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671952" w14:textId="7C7317DE" w:rsidR="00686D40" w:rsidRPr="00084339" w:rsidRDefault="005E3BB4" w:rsidP="00C116F3">
      <w:pPr>
        <w:pStyle w:val="34fffff2"/>
        <w:rPr>
          <w:rFonts w:ascii="Times New Roman" w:hAnsi="Times New Roman" w:cs="Times New Roman"/>
        </w:rPr>
      </w:pPr>
      <w:r w:rsidRPr="00084339">
        <w:rPr>
          <w:rFonts w:ascii="Times New Roman" w:hAnsi="Times New Roman" w:cs="Times New Roman"/>
        </w:rPr>
        <w:fldChar w:fldCharType="begin"/>
      </w:r>
      <w:r w:rsidR="00686D40" w:rsidRPr="00084339">
        <w:rPr>
          <w:rFonts w:ascii="Times New Roman" w:hAnsi="Times New Roman" w:cs="Times New Roman"/>
        </w:rPr>
        <w:instrText xml:space="preserve"> DOCPROPERTY  Company  \* MERGEFORMAT </w:instrText>
      </w:r>
      <w:r w:rsidRPr="00084339">
        <w:rPr>
          <w:rFonts w:ascii="Times New Roman" w:hAnsi="Times New Roman" w:cs="Times New Roman"/>
        </w:rPr>
        <w:fldChar w:fldCharType="separate"/>
      </w:r>
      <w:r w:rsidR="00770AF7">
        <w:rPr>
          <w:rFonts w:ascii="Times New Roman" w:hAnsi="Times New Roman" w:cs="Times New Roman"/>
        </w:rPr>
        <w:t>ООО «РТ МИС»</w:t>
      </w:r>
      <w:r w:rsidRPr="00084339">
        <w:rPr>
          <w:rFonts w:ascii="Times New Roman" w:hAnsi="Times New Roman" w:cs="Times New Roman"/>
        </w:rPr>
        <w:fldChar w:fldCharType="end"/>
      </w:r>
    </w:p>
    <w:p w14:paraId="09433470" w14:textId="77777777" w:rsidR="00686D40" w:rsidRPr="00084339" w:rsidRDefault="00686D40" w:rsidP="00C116F3">
      <w:pPr>
        <w:pStyle w:val="34ffa"/>
        <w:rPr>
          <w:rFonts w:cs="Times New Roman"/>
        </w:rPr>
      </w:pPr>
    </w:p>
    <w:tbl>
      <w:tblPr>
        <w:tblW w:w="10117" w:type="dxa"/>
        <w:tblLayout w:type="fixed"/>
        <w:tblLook w:val="0000" w:firstRow="0" w:lastRow="0" w:firstColumn="0" w:lastColumn="0" w:noHBand="0" w:noVBand="0"/>
      </w:tblPr>
      <w:tblGrid>
        <w:gridCol w:w="5058"/>
        <w:gridCol w:w="5059"/>
      </w:tblGrid>
      <w:tr w:rsidR="00084339" w:rsidRPr="00084339" w14:paraId="08BC9378" w14:textId="77777777" w:rsidTr="00024269">
        <w:trPr>
          <w:trHeight w:val="360"/>
        </w:trPr>
        <w:tc>
          <w:tcPr>
            <w:tcW w:w="5058" w:type="dxa"/>
            <w:vMerge w:val="restart"/>
          </w:tcPr>
          <w:p w14:paraId="723F5166" w14:textId="77777777" w:rsidR="009D6CD2" w:rsidRPr="00084339" w:rsidRDefault="009D6CD2" w:rsidP="00382E4E">
            <w:pPr>
              <w:pStyle w:val="34ffffe"/>
            </w:pPr>
          </w:p>
        </w:tc>
        <w:tc>
          <w:tcPr>
            <w:tcW w:w="5059" w:type="dxa"/>
          </w:tcPr>
          <w:p w14:paraId="0222B669" w14:textId="233893B8" w:rsidR="009D6CD2" w:rsidRPr="00084339" w:rsidRDefault="009D6CD2" w:rsidP="00136E3F">
            <w:pPr>
              <w:pStyle w:val="34ffffd"/>
            </w:pPr>
          </w:p>
        </w:tc>
      </w:tr>
      <w:tr w:rsidR="00084339" w:rsidRPr="00084339" w14:paraId="033FC3CF" w14:textId="77777777" w:rsidTr="00024269">
        <w:trPr>
          <w:trHeight w:val="630"/>
        </w:trPr>
        <w:tc>
          <w:tcPr>
            <w:tcW w:w="5058" w:type="dxa"/>
            <w:vMerge/>
          </w:tcPr>
          <w:p w14:paraId="45721459" w14:textId="77777777" w:rsidR="009D6CD2" w:rsidRPr="00084339" w:rsidRDefault="009D6CD2" w:rsidP="00C116F3"/>
        </w:tc>
        <w:tc>
          <w:tcPr>
            <w:tcW w:w="5059" w:type="dxa"/>
          </w:tcPr>
          <w:p w14:paraId="44837C2E" w14:textId="4C87C9CB" w:rsidR="009D6CD2" w:rsidRPr="00084339" w:rsidRDefault="009D6CD2" w:rsidP="006850CB">
            <w:pPr>
              <w:pStyle w:val="34ffffe"/>
            </w:pPr>
          </w:p>
        </w:tc>
      </w:tr>
      <w:tr w:rsidR="009D6CD2" w:rsidRPr="00084339" w14:paraId="70EE27E5" w14:textId="77777777" w:rsidTr="00024269">
        <w:trPr>
          <w:trHeight w:val="353"/>
        </w:trPr>
        <w:tc>
          <w:tcPr>
            <w:tcW w:w="5058" w:type="dxa"/>
            <w:vMerge/>
          </w:tcPr>
          <w:p w14:paraId="4047A089" w14:textId="77777777" w:rsidR="009D6CD2" w:rsidRPr="00084339" w:rsidRDefault="009D6CD2" w:rsidP="00C116F3"/>
        </w:tc>
        <w:tc>
          <w:tcPr>
            <w:tcW w:w="5059" w:type="dxa"/>
          </w:tcPr>
          <w:p w14:paraId="220D3D1C" w14:textId="10554352" w:rsidR="009D6CD2" w:rsidRPr="00084339" w:rsidRDefault="009D6CD2" w:rsidP="00136E3F">
            <w:pPr>
              <w:pStyle w:val="34ffffe"/>
            </w:pPr>
          </w:p>
        </w:tc>
      </w:tr>
    </w:tbl>
    <w:p w14:paraId="7B7D7C64" w14:textId="77777777" w:rsidR="00686D40" w:rsidRPr="00084339" w:rsidRDefault="00686D40" w:rsidP="00C116F3">
      <w:pPr>
        <w:pStyle w:val="34ffa"/>
        <w:rPr>
          <w:rFonts w:cs="Times New Roman"/>
        </w:rPr>
      </w:pPr>
    </w:p>
    <w:p w14:paraId="181A0071" w14:textId="77777777" w:rsidR="00686D40" w:rsidRPr="00084339" w:rsidRDefault="00686D40" w:rsidP="00C116F3">
      <w:pPr>
        <w:pStyle w:val="34ffa"/>
        <w:rPr>
          <w:rFonts w:cs="Times New Roman"/>
        </w:rPr>
      </w:pPr>
    </w:p>
    <w:p w14:paraId="388FA91F" w14:textId="77777777" w:rsidR="00686D40" w:rsidRPr="00084339" w:rsidRDefault="00686D40" w:rsidP="00C116F3">
      <w:pPr>
        <w:pStyle w:val="34ffa"/>
        <w:rPr>
          <w:rFonts w:cs="Times New Roman"/>
        </w:rPr>
      </w:pPr>
    </w:p>
    <w:p w14:paraId="7A57DB55" w14:textId="77777777" w:rsidR="00686D40" w:rsidRPr="00084339" w:rsidRDefault="00686D40" w:rsidP="00C116F3">
      <w:pPr>
        <w:pStyle w:val="34ffa"/>
        <w:rPr>
          <w:rFonts w:cs="Times New Roman"/>
        </w:rPr>
      </w:pPr>
    </w:p>
    <w:p w14:paraId="17863A40" w14:textId="77777777" w:rsidR="00686D40" w:rsidRPr="00084339" w:rsidRDefault="00686D40" w:rsidP="00C116F3">
      <w:pPr>
        <w:pStyle w:val="34ffa"/>
        <w:rPr>
          <w:rFonts w:cs="Times New Roman"/>
        </w:rPr>
      </w:pPr>
    </w:p>
    <w:p w14:paraId="13757229" w14:textId="77777777" w:rsidR="00686D40" w:rsidRPr="00084339" w:rsidRDefault="00A85754" w:rsidP="007B030B">
      <w:pPr>
        <w:pStyle w:val="34ffc"/>
        <w:ind w:right="423"/>
        <w:rPr>
          <w:rFonts w:ascii="Times New Roman" w:hAnsi="Times New Roman" w:cs="Times New Roman"/>
        </w:rPr>
      </w:pPr>
      <w:r>
        <w:rPr>
          <w:rFonts w:ascii="Times New Roman" w:hAnsi="Times New Roman" w:cs="Times New Roman"/>
        </w:rPr>
        <w:t>Единая цифровая платформа.МИС</w:t>
      </w:r>
    </w:p>
    <w:p w14:paraId="1BA93842" w14:textId="55CC311E" w:rsidR="00686D40" w:rsidRPr="00084339" w:rsidRDefault="00686D40" w:rsidP="00C116F3">
      <w:pPr>
        <w:pStyle w:val="34ffd"/>
        <w:rPr>
          <w:rFonts w:ascii="Times New Roman" w:hAnsi="Times New Roman" w:cs="Times New Roman"/>
        </w:rPr>
      </w:pPr>
      <w:r w:rsidRPr="00084339">
        <w:rPr>
          <w:rFonts w:ascii="Times New Roman" w:hAnsi="Times New Roman" w:cs="Times New Roman"/>
        </w:rPr>
        <w:t>(</w:t>
      </w:r>
      <w:r w:rsidR="00A85754">
        <w:rPr>
          <w:rFonts w:ascii="Times New Roman" w:hAnsi="Times New Roman" w:cs="Times New Roman"/>
        </w:rPr>
        <w:t>ЕЦП.МИС</w:t>
      </w:r>
      <w:r w:rsidR="00FA2FE6">
        <w:rPr>
          <w:rFonts w:ascii="Times New Roman" w:hAnsi="Times New Roman" w:cs="Times New Roman"/>
          <w:lang w:val="en-US"/>
        </w:rPr>
        <w:t xml:space="preserve"> 2.0</w:t>
      </w:r>
      <w:r w:rsidRPr="00084339">
        <w:rPr>
          <w:rFonts w:ascii="Times New Roman" w:hAnsi="Times New Roman" w:cs="Times New Roman"/>
        </w:rPr>
        <w:t>)</w:t>
      </w:r>
    </w:p>
    <w:p w14:paraId="45DFF9A4" w14:textId="2BBFEDCD" w:rsidR="00686D40" w:rsidRPr="00084339" w:rsidRDefault="00375AA0" w:rsidP="00C116F3">
      <w:pPr>
        <w:pStyle w:val="34ffe"/>
        <w:rPr>
          <w:rFonts w:ascii="Times New Roman" w:hAnsi="Times New Roman" w:cs="Times New Roman"/>
        </w:rPr>
      </w:pPr>
      <w:r w:rsidRPr="00084339">
        <w:rPr>
          <w:rFonts w:ascii="Times New Roman" w:hAnsi="Times New Roman" w:cs="Times New Roman"/>
        </w:rPr>
        <w:fldChar w:fldCharType="begin"/>
      </w:r>
      <w:r w:rsidRPr="00084339">
        <w:rPr>
          <w:rFonts w:ascii="Times New Roman" w:hAnsi="Times New Roman" w:cs="Times New Roman"/>
        </w:rPr>
        <w:instrText xml:space="preserve"> DOCPROPERTY  Title  \* MERGEFORMAT </w:instrText>
      </w:r>
      <w:r w:rsidRPr="00084339">
        <w:rPr>
          <w:rFonts w:ascii="Times New Roman" w:hAnsi="Times New Roman" w:cs="Times New Roman"/>
        </w:rPr>
        <w:fldChar w:fldCharType="separate"/>
      </w:r>
      <w:r w:rsidR="00311260">
        <w:rPr>
          <w:rFonts w:ascii="Times New Roman" w:hAnsi="Times New Roman" w:cs="Times New Roman"/>
        </w:rPr>
        <w:t>Регламент эксплуатации</w:t>
      </w:r>
      <w:r w:rsidRPr="00084339">
        <w:rPr>
          <w:rFonts w:ascii="Times New Roman" w:hAnsi="Times New Roman" w:cs="Times New Roman"/>
        </w:rPr>
        <w:fldChar w:fldCharType="end"/>
      </w:r>
    </w:p>
    <w:p w14:paraId="3C78F53A" w14:textId="77777777" w:rsidR="00686D40" w:rsidRPr="00084339" w:rsidRDefault="00686D40" w:rsidP="00C116F3">
      <w:pPr>
        <w:pStyle w:val="34ffa"/>
        <w:rPr>
          <w:rFonts w:cs="Times New Roman"/>
        </w:rPr>
      </w:pPr>
    </w:p>
    <w:p w14:paraId="07647416" w14:textId="77777777" w:rsidR="00686D40" w:rsidRPr="00084339" w:rsidRDefault="00686D40" w:rsidP="00C116F3">
      <w:pPr>
        <w:pStyle w:val="34ffa"/>
        <w:rPr>
          <w:rFonts w:cs="Times New Roman"/>
        </w:rPr>
      </w:pPr>
    </w:p>
    <w:p w14:paraId="33C62471" w14:textId="77777777" w:rsidR="00686D40" w:rsidRPr="00084339" w:rsidRDefault="00686D40" w:rsidP="00C116F3">
      <w:pPr>
        <w:pStyle w:val="34ffa"/>
        <w:rPr>
          <w:rFonts w:cs="Times New Roman"/>
        </w:rPr>
      </w:pPr>
    </w:p>
    <w:p w14:paraId="5370E295" w14:textId="77777777" w:rsidR="00686D40" w:rsidRPr="00084339" w:rsidRDefault="00686D40" w:rsidP="00C116F3">
      <w:pPr>
        <w:pStyle w:val="34ffa"/>
        <w:rPr>
          <w:rFonts w:cs="Times New Roman"/>
        </w:rPr>
      </w:pPr>
    </w:p>
    <w:tbl>
      <w:tblPr>
        <w:tblW w:w="9747" w:type="dxa"/>
        <w:tblLayout w:type="fixed"/>
        <w:tblLook w:val="0000" w:firstRow="0" w:lastRow="0" w:firstColumn="0" w:lastColumn="0" w:noHBand="0" w:noVBand="0"/>
      </w:tblPr>
      <w:tblGrid>
        <w:gridCol w:w="4564"/>
        <w:gridCol w:w="990"/>
        <w:gridCol w:w="4193"/>
      </w:tblGrid>
      <w:tr w:rsidR="00084339" w:rsidRPr="00084339" w14:paraId="0E9850E3" w14:textId="77777777" w:rsidTr="007B030B">
        <w:trPr>
          <w:trHeight w:val="404"/>
        </w:trPr>
        <w:tc>
          <w:tcPr>
            <w:tcW w:w="4564" w:type="dxa"/>
            <w:vAlign w:val="center"/>
          </w:tcPr>
          <w:p w14:paraId="2CB15EAC" w14:textId="77777777" w:rsidR="00686D40" w:rsidRPr="00084339" w:rsidRDefault="00686D40" w:rsidP="00C116F3">
            <w:pPr>
              <w:pStyle w:val="34ffffd"/>
            </w:pPr>
          </w:p>
        </w:tc>
        <w:tc>
          <w:tcPr>
            <w:tcW w:w="990" w:type="dxa"/>
            <w:vAlign w:val="center"/>
          </w:tcPr>
          <w:p w14:paraId="2B89BF95" w14:textId="77777777" w:rsidR="00686D40" w:rsidRPr="00084339" w:rsidRDefault="00686D40" w:rsidP="00C116F3">
            <w:pPr>
              <w:pStyle w:val="34ffffe"/>
            </w:pPr>
          </w:p>
        </w:tc>
        <w:tc>
          <w:tcPr>
            <w:tcW w:w="4193" w:type="dxa"/>
            <w:vAlign w:val="center"/>
          </w:tcPr>
          <w:p w14:paraId="5E877B76" w14:textId="490AF520" w:rsidR="00686D40" w:rsidRPr="00084339" w:rsidRDefault="00686D40" w:rsidP="00C116F3">
            <w:pPr>
              <w:pStyle w:val="34ffffe"/>
            </w:pPr>
          </w:p>
        </w:tc>
      </w:tr>
      <w:tr w:rsidR="00084339" w:rsidRPr="00084339" w14:paraId="016E5B24" w14:textId="77777777" w:rsidTr="007B030B">
        <w:trPr>
          <w:trHeight w:val="868"/>
        </w:trPr>
        <w:tc>
          <w:tcPr>
            <w:tcW w:w="4564" w:type="dxa"/>
          </w:tcPr>
          <w:p w14:paraId="0463C0FA" w14:textId="77777777" w:rsidR="00686D40" w:rsidRPr="00084339" w:rsidRDefault="00686D40" w:rsidP="00C116F3">
            <w:pPr>
              <w:pStyle w:val="34ffffe"/>
            </w:pPr>
          </w:p>
        </w:tc>
        <w:tc>
          <w:tcPr>
            <w:tcW w:w="990" w:type="dxa"/>
          </w:tcPr>
          <w:p w14:paraId="01EEE641" w14:textId="77777777" w:rsidR="00686D40" w:rsidRPr="00084339" w:rsidRDefault="00686D40" w:rsidP="00C116F3">
            <w:pPr>
              <w:pStyle w:val="34ffffe"/>
            </w:pPr>
          </w:p>
        </w:tc>
        <w:tc>
          <w:tcPr>
            <w:tcW w:w="4193" w:type="dxa"/>
          </w:tcPr>
          <w:p w14:paraId="453E4874" w14:textId="446AAE68" w:rsidR="00836741" w:rsidRPr="00084339" w:rsidRDefault="00836741" w:rsidP="00332DD8">
            <w:pPr>
              <w:pStyle w:val="34ffffe"/>
            </w:pPr>
          </w:p>
        </w:tc>
      </w:tr>
      <w:tr w:rsidR="00084339" w:rsidRPr="00084339" w14:paraId="2E38074D" w14:textId="77777777" w:rsidTr="007B030B">
        <w:trPr>
          <w:trHeight w:val="404"/>
        </w:trPr>
        <w:tc>
          <w:tcPr>
            <w:tcW w:w="4564" w:type="dxa"/>
          </w:tcPr>
          <w:p w14:paraId="01AB351F" w14:textId="77777777" w:rsidR="00686D40" w:rsidRPr="00084339" w:rsidRDefault="00686D40" w:rsidP="00C116F3">
            <w:pPr>
              <w:pStyle w:val="34ffffe"/>
            </w:pPr>
          </w:p>
        </w:tc>
        <w:tc>
          <w:tcPr>
            <w:tcW w:w="990" w:type="dxa"/>
          </w:tcPr>
          <w:p w14:paraId="20218CDA" w14:textId="77777777" w:rsidR="00686D40" w:rsidRPr="00084339" w:rsidRDefault="00686D40" w:rsidP="00C116F3">
            <w:pPr>
              <w:pStyle w:val="34ffffe"/>
            </w:pPr>
          </w:p>
        </w:tc>
        <w:tc>
          <w:tcPr>
            <w:tcW w:w="4193" w:type="dxa"/>
          </w:tcPr>
          <w:p w14:paraId="2E23CB39" w14:textId="4BB1A732" w:rsidR="00686D40" w:rsidRPr="00084339" w:rsidRDefault="00686D40" w:rsidP="00C116F3">
            <w:pPr>
              <w:pStyle w:val="34ffffe"/>
            </w:pPr>
          </w:p>
        </w:tc>
      </w:tr>
      <w:tr w:rsidR="00084339" w:rsidRPr="00084339" w14:paraId="07197DF6" w14:textId="77777777" w:rsidTr="007B030B">
        <w:trPr>
          <w:trHeight w:val="404"/>
        </w:trPr>
        <w:tc>
          <w:tcPr>
            <w:tcW w:w="4564" w:type="dxa"/>
            <w:vAlign w:val="center"/>
          </w:tcPr>
          <w:p w14:paraId="367CD44A" w14:textId="77777777" w:rsidR="00686D40" w:rsidRPr="00084339" w:rsidRDefault="00686D40" w:rsidP="00C116F3">
            <w:pPr>
              <w:pStyle w:val="34ffffd"/>
            </w:pPr>
          </w:p>
        </w:tc>
        <w:tc>
          <w:tcPr>
            <w:tcW w:w="990" w:type="dxa"/>
            <w:vAlign w:val="center"/>
          </w:tcPr>
          <w:p w14:paraId="6DE8E103" w14:textId="77777777" w:rsidR="00686D40" w:rsidRPr="00084339" w:rsidRDefault="00686D40" w:rsidP="00C116F3">
            <w:pPr>
              <w:pStyle w:val="34ffffd"/>
            </w:pPr>
          </w:p>
        </w:tc>
        <w:tc>
          <w:tcPr>
            <w:tcW w:w="4193" w:type="dxa"/>
            <w:vAlign w:val="center"/>
          </w:tcPr>
          <w:p w14:paraId="1A0D30E5" w14:textId="77777777" w:rsidR="00686D40" w:rsidRPr="00084339" w:rsidRDefault="00686D40" w:rsidP="00C116F3">
            <w:pPr>
              <w:pStyle w:val="34ffffd"/>
            </w:pPr>
          </w:p>
        </w:tc>
      </w:tr>
      <w:tr w:rsidR="00084339" w:rsidRPr="00084339" w14:paraId="52D88CEE" w14:textId="77777777" w:rsidTr="007B030B">
        <w:trPr>
          <w:trHeight w:val="864"/>
        </w:trPr>
        <w:tc>
          <w:tcPr>
            <w:tcW w:w="4564" w:type="dxa"/>
          </w:tcPr>
          <w:p w14:paraId="780205C1" w14:textId="77777777" w:rsidR="00686D40" w:rsidRPr="00084339" w:rsidRDefault="00686D40" w:rsidP="00C116F3">
            <w:pPr>
              <w:pStyle w:val="34ffffe"/>
            </w:pPr>
          </w:p>
        </w:tc>
        <w:tc>
          <w:tcPr>
            <w:tcW w:w="990" w:type="dxa"/>
          </w:tcPr>
          <w:p w14:paraId="00A3B095" w14:textId="77777777" w:rsidR="00686D40" w:rsidRPr="00084339" w:rsidRDefault="00686D40" w:rsidP="00C116F3">
            <w:pPr>
              <w:pStyle w:val="34ffffe"/>
            </w:pPr>
          </w:p>
        </w:tc>
        <w:tc>
          <w:tcPr>
            <w:tcW w:w="4193" w:type="dxa"/>
          </w:tcPr>
          <w:p w14:paraId="22B9F429" w14:textId="77777777" w:rsidR="00686D40" w:rsidRPr="00084339" w:rsidRDefault="00686D40" w:rsidP="00C116F3">
            <w:pPr>
              <w:pStyle w:val="34ffffe"/>
            </w:pPr>
          </w:p>
        </w:tc>
      </w:tr>
      <w:tr w:rsidR="00686D40" w:rsidRPr="00084339" w14:paraId="2ABB49E0" w14:textId="77777777" w:rsidTr="007B030B">
        <w:trPr>
          <w:trHeight w:val="643"/>
        </w:trPr>
        <w:tc>
          <w:tcPr>
            <w:tcW w:w="4564" w:type="dxa"/>
          </w:tcPr>
          <w:p w14:paraId="58A3691A" w14:textId="77777777" w:rsidR="00686D40" w:rsidRPr="00084339" w:rsidRDefault="00686D40" w:rsidP="00C116F3">
            <w:pPr>
              <w:pStyle w:val="34ffffe"/>
            </w:pPr>
          </w:p>
        </w:tc>
        <w:tc>
          <w:tcPr>
            <w:tcW w:w="990" w:type="dxa"/>
          </w:tcPr>
          <w:p w14:paraId="1003FC7D" w14:textId="77777777" w:rsidR="00686D40" w:rsidRPr="00084339" w:rsidRDefault="00686D40" w:rsidP="00C116F3">
            <w:pPr>
              <w:pStyle w:val="34ffffe"/>
            </w:pPr>
          </w:p>
        </w:tc>
        <w:tc>
          <w:tcPr>
            <w:tcW w:w="4193" w:type="dxa"/>
          </w:tcPr>
          <w:p w14:paraId="03FA0C6C" w14:textId="77777777" w:rsidR="00686D40" w:rsidRPr="00084339" w:rsidRDefault="00686D40" w:rsidP="00C116F3">
            <w:pPr>
              <w:pStyle w:val="34ffffe"/>
            </w:pPr>
          </w:p>
        </w:tc>
      </w:tr>
    </w:tbl>
    <w:p w14:paraId="6E0DEA84" w14:textId="77777777" w:rsidR="00686D40" w:rsidRPr="00084339" w:rsidRDefault="00686D40" w:rsidP="00C116F3">
      <w:pPr>
        <w:pStyle w:val="34ffa"/>
        <w:rPr>
          <w:rFonts w:cs="Times New Roman"/>
          <w:lang w:val="en-US"/>
        </w:rPr>
      </w:pPr>
    </w:p>
    <w:p w14:paraId="26EAC97C" w14:textId="77777777" w:rsidR="0069117E" w:rsidRPr="00084339" w:rsidRDefault="0069117E" w:rsidP="003F38DF">
      <w:pPr>
        <w:pStyle w:val="34a"/>
        <w:sectPr w:rsidR="0069117E" w:rsidRPr="00084339" w:rsidSect="00311260">
          <w:pgSz w:w="11906" w:h="16838" w:code="9"/>
          <w:pgMar w:top="851" w:right="567" w:bottom="851" w:left="1418" w:header="284" w:footer="340" w:gutter="0"/>
          <w:cols w:space="708"/>
          <w:titlePg/>
          <w:docGrid w:linePitch="360"/>
        </w:sectPr>
      </w:pPr>
    </w:p>
    <w:p w14:paraId="2E5D8239" w14:textId="77777777" w:rsidR="00A12FBC" w:rsidRPr="009121ED" w:rsidRDefault="00A12FBC" w:rsidP="00A12FBC">
      <w:pPr>
        <w:pStyle w:val="3417"/>
        <w:rPr>
          <w:rFonts w:ascii="Times New Roman" w:hAnsi="Times New Roman"/>
        </w:rPr>
      </w:pPr>
      <w:bookmarkStart w:id="0" w:name="_Toc103684219"/>
      <w:r w:rsidRPr="009121ED">
        <w:rPr>
          <w:rFonts w:ascii="Times New Roman" w:hAnsi="Times New Roman"/>
        </w:rPr>
        <w:lastRenderedPageBreak/>
        <w:t>Аннотация</w:t>
      </w:r>
      <w:bookmarkEnd w:id="0"/>
    </w:p>
    <w:p w14:paraId="5459A18B" w14:textId="57DB0924" w:rsidR="00A12FBC" w:rsidRDefault="00A12FBC" w:rsidP="003A48AE">
      <w:pPr>
        <w:pStyle w:val="34a"/>
      </w:pPr>
      <w:r>
        <w:t>Настоящ</w:t>
      </w:r>
      <w:r w:rsidR="00903713">
        <w:t>ий</w:t>
      </w:r>
      <w:r>
        <w:t xml:space="preserve"> </w:t>
      </w:r>
      <w:r w:rsidR="00903713">
        <w:t>регламент эксплуатации</w:t>
      </w:r>
      <w:r>
        <w:t xml:space="preserve"> предназначен для следующих подсистем и модулей:</w:t>
      </w:r>
    </w:p>
    <w:p w14:paraId="0D972D5D" w14:textId="77777777" w:rsidR="00A12FBC" w:rsidRPr="003A48AE" w:rsidRDefault="00A12FBC" w:rsidP="003A48AE">
      <w:pPr>
        <w:pStyle w:val="3410"/>
        <w:rPr>
          <w:sz w:val="24"/>
          <w:szCs w:val="24"/>
        </w:rPr>
      </w:pPr>
      <w:r w:rsidRPr="003A48AE">
        <w:rPr>
          <w:sz w:val="24"/>
          <w:szCs w:val="24"/>
        </w:rPr>
        <w:t>Подсистема "Картотека пациентов"</w:t>
      </w:r>
    </w:p>
    <w:p w14:paraId="7BB3F06B" w14:textId="77777777" w:rsidR="00A12FBC" w:rsidRPr="003A48AE" w:rsidRDefault="00A12FBC" w:rsidP="003A48AE">
      <w:pPr>
        <w:pStyle w:val="3410"/>
        <w:numPr>
          <w:ilvl w:val="1"/>
          <w:numId w:val="10"/>
        </w:numPr>
        <w:rPr>
          <w:sz w:val="24"/>
          <w:szCs w:val="24"/>
        </w:rPr>
      </w:pPr>
      <w:r w:rsidRPr="003A48AE">
        <w:rPr>
          <w:sz w:val="24"/>
          <w:szCs w:val="24"/>
        </w:rPr>
        <w:t>Модуль "Данные пациентов"</w:t>
      </w:r>
    </w:p>
    <w:p w14:paraId="411B3C72" w14:textId="77777777" w:rsidR="00A12FBC" w:rsidRPr="003A48AE" w:rsidRDefault="00A12FBC" w:rsidP="003A48AE">
      <w:pPr>
        <w:pStyle w:val="3410"/>
        <w:numPr>
          <w:ilvl w:val="1"/>
          <w:numId w:val="10"/>
        </w:numPr>
        <w:rPr>
          <w:sz w:val="24"/>
          <w:szCs w:val="24"/>
        </w:rPr>
      </w:pPr>
      <w:r w:rsidRPr="003A48AE">
        <w:rPr>
          <w:sz w:val="24"/>
          <w:szCs w:val="24"/>
        </w:rPr>
        <w:t>Модуль "Идентификация пациентов"</w:t>
      </w:r>
    </w:p>
    <w:p w14:paraId="4CEAB9C1" w14:textId="77777777" w:rsidR="00A12FBC" w:rsidRPr="003A48AE" w:rsidRDefault="00A12FBC" w:rsidP="003A48AE">
      <w:pPr>
        <w:pStyle w:val="3410"/>
        <w:numPr>
          <w:ilvl w:val="1"/>
          <w:numId w:val="10"/>
        </w:numPr>
        <w:rPr>
          <w:sz w:val="24"/>
          <w:szCs w:val="24"/>
        </w:rPr>
      </w:pPr>
      <w:r w:rsidRPr="003A48AE">
        <w:rPr>
          <w:sz w:val="24"/>
          <w:szCs w:val="24"/>
        </w:rPr>
        <w:t>Модуль "Персональные данные пациента"</w:t>
      </w:r>
    </w:p>
    <w:p w14:paraId="63E500DF" w14:textId="77777777" w:rsidR="00A12FBC" w:rsidRPr="003A48AE" w:rsidRDefault="00A12FBC" w:rsidP="003A48AE">
      <w:pPr>
        <w:pStyle w:val="3410"/>
        <w:numPr>
          <w:ilvl w:val="1"/>
          <w:numId w:val="10"/>
        </w:numPr>
        <w:rPr>
          <w:sz w:val="24"/>
          <w:szCs w:val="24"/>
        </w:rPr>
      </w:pPr>
      <w:r w:rsidRPr="003A48AE">
        <w:rPr>
          <w:sz w:val="24"/>
          <w:szCs w:val="24"/>
        </w:rPr>
        <w:t>Модуль "Поиск человека в системе"</w:t>
      </w:r>
    </w:p>
    <w:p w14:paraId="635F4A18" w14:textId="77777777" w:rsidR="00A12FBC" w:rsidRPr="003A48AE" w:rsidRDefault="00A12FBC" w:rsidP="003A48AE">
      <w:pPr>
        <w:pStyle w:val="3410"/>
        <w:rPr>
          <w:sz w:val="24"/>
          <w:szCs w:val="24"/>
        </w:rPr>
      </w:pPr>
      <w:r w:rsidRPr="003A48AE">
        <w:rPr>
          <w:sz w:val="24"/>
          <w:szCs w:val="24"/>
        </w:rPr>
        <w:t>Подсистема "Электронная медицинская карта"</w:t>
      </w:r>
    </w:p>
    <w:p w14:paraId="59AA67D0" w14:textId="77777777" w:rsidR="00A12FBC" w:rsidRPr="003A48AE" w:rsidRDefault="00A12FBC" w:rsidP="003A48AE">
      <w:pPr>
        <w:pStyle w:val="3410"/>
        <w:numPr>
          <w:ilvl w:val="1"/>
          <w:numId w:val="10"/>
        </w:numPr>
        <w:rPr>
          <w:sz w:val="24"/>
          <w:szCs w:val="24"/>
        </w:rPr>
      </w:pPr>
      <w:r w:rsidRPr="003A48AE">
        <w:rPr>
          <w:sz w:val="24"/>
          <w:szCs w:val="24"/>
        </w:rPr>
        <w:t>Модуль "Организация прав доступа к ЭМК"</w:t>
      </w:r>
    </w:p>
    <w:p w14:paraId="795D8262" w14:textId="77777777" w:rsidR="00A12FBC" w:rsidRPr="003A48AE" w:rsidRDefault="00A12FBC" w:rsidP="003A48AE">
      <w:pPr>
        <w:pStyle w:val="3410"/>
        <w:numPr>
          <w:ilvl w:val="1"/>
          <w:numId w:val="10"/>
        </w:numPr>
        <w:rPr>
          <w:sz w:val="24"/>
          <w:szCs w:val="24"/>
        </w:rPr>
      </w:pPr>
      <w:r w:rsidRPr="003A48AE">
        <w:rPr>
          <w:sz w:val="24"/>
          <w:szCs w:val="24"/>
        </w:rPr>
        <w:t>Модуль "Работа с согласием пациента"</w:t>
      </w:r>
    </w:p>
    <w:p w14:paraId="135FD20E" w14:textId="77777777" w:rsidR="00A12FBC" w:rsidRPr="003A48AE" w:rsidRDefault="00A12FBC" w:rsidP="003A48AE">
      <w:pPr>
        <w:pStyle w:val="3410"/>
        <w:numPr>
          <w:ilvl w:val="1"/>
          <w:numId w:val="10"/>
        </w:numPr>
        <w:rPr>
          <w:sz w:val="24"/>
          <w:szCs w:val="24"/>
        </w:rPr>
      </w:pPr>
      <w:r w:rsidRPr="003A48AE">
        <w:rPr>
          <w:sz w:val="24"/>
          <w:szCs w:val="24"/>
        </w:rPr>
        <w:t>Модуль "Голосовой ввод"</w:t>
      </w:r>
    </w:p>
    <w:p w14:paraId="5E0A1EA7" w14:textId="77777777" w:rsidR="00A12FBC" w:rsidRPr="003A48AE" w:rsidRDefault="00A12FBC" w:rsidP="003A48AE">
      <w:pPr>
        <w:pStyle w:val="3410"/>
        <w:numPr>
          <w:ilvl w:val="1"/>
          <w:numId w:val="10"/>
        </w:numPr>
        <w:rPr>
          <w:sz w:val="24"/>
          <w:szCs w:val="24"/>
        </w:rPr>
      </w:pPr>
      <w:r w:rsidRPr="003A48AE">
        <w:rPr>
          <w:sz w:val="24"/>
          <w:szCs w:val="24"/>
        </w:rPr>
        <w:t>Модуль "Предварительное анкетирование"</w:t>
      </w:r>
    </w:p>
    <w:p w14:paraId="4546D604" w14:textId="77777777" w:rsidR="00A12FBC" w:rsidRPr="003A48AE" w:rsidRDefault="00A12FBC" w:rsidP="003A48AE">
      <w:pPr>
        <w:pStyle w:val="3410"/>
        <w:numPr>
          <w:ilvl w:val="1"/>
          <w:numId w:val="10"/>
        </w:numPr>
        <w:rPr>
          <w:sz w:val="24"/>
          <w:szCs w:val="24"/>
        </w:rPr>
      </w:pPr>
      <w:r w:rsidRPr="003A48AE">
        <w:rPr>
          <w:sz w:val="24"/>
          <w:szCs w:val="24"/>
        </w:rPr>
        <w:t>Модуль "Пакетные назначения"</w:t>
      </w:r>
    </w:p>
    <w:p w14:paraId="498D4021" w14:textId="77777777" w:rsidR="00A12FBC" w:rsidRPr="003A48AE" w:rsidRDefault="00A12FBC" w:rsidP="003A48AE">
      <w:pPr>
        <w:pStyle w:val="3410"/>
        <w:numPr>
          <w:ilvl w:val="1"/>
          <w:numId w:val="10"/>
        </w:numPr>
        <w:rPr>
          <w:sz w:val="24"/>
          <w:szCs w:val="24"/>
        </w:rPr>
      </w:pPr>
      <w:r w:rsidRPr="003A48AE">
        <w:rPr>
          <w:sz w:val="24"/>
          <w:szCs w:val="24"/>
        </w:rPr>
        <w:t>Модуль "Горячие клавиши в электронной медицинской карте"</w:t>
      </w:r>
    </w:p>
    <w:p w14:paraId="4AE20250" w14:textId="77777777" w:rsidR="00A12FBC" w:rsidRPr="003A48AE" w:rsidRDefault="00A12FBC" w:rsidP="003A48AE">
      <w:pPr>
        <w:pStyle w:val="3410"/>
        <w:numPr>
          <w:ilvl w:val="1"/>
          <w:numId w:val="10"/>
        </w:numPr>
        <w:rPr>
          <w:sz w:val="24"/>
          <w:szCs w:val="24"/>
        </w:rPr>
      </w:pPr>
      <w:r w:rsidRPr="003A48AE">
        <w:rPr>
          <w:sz w:val="24"/>
          <w:szCs w:val="24"/>
        </w:rPr>
        <w:t>Модуль "Направления и назначения в ЭМК"</w:t>
      </w:r>
    </w:p>
    <w:p w14:paraId="5B7F861C" w14:textId="77777777" w:rsidR="00A12FBC" w:rsidRPr="003A48AE" w:rsidRDefault="00A12FBC" w:rsidP="003A48AE">
      <w:pPr>
        <w:pStyle w:val="3410"/>
        <w:numPr>
          <w:ilvl w:val="1"/>
          <w:numId w:val="10"/>
        </w:numPr>
        <w:rPr>
          <w:sz w:val="24"/>
          <w:szCs w:val="24"/>
        </w:rPr>
      </w:pPr>
      <w:r w:rsidRPr="003A48AE">
        <w:rPr>
          <w:sz w:val="24"/>
          <w:szCs w:val="24"/>
        </w:rPr>
        <w:t>Модуль "Отображение случаев медицинской помощи в ЭМК"</w:t>
      </w:r>
    </w:p>
    <w:p w14:paraId="4648D236" w14:textId="77777777" w:rsidR="00A12FBC" w:rsidRPr="003A48AE" w:rsidRDefault="00A12FBC" w:rsidP="003A48AE">
      <w:pPr>
        <w:pStyle w:val="3410"/>
        <w:numPr>
          <w:ilvl w:val="1"/>
          <w:numId w:val="10"/>
        </w:numPr>
        <w:rPr>
          <w:sz w:val="24"/>
          <w:szCs w:val="24"/>
        </w:rPr>
      </w:pPr>
      <w:r w:rsidRPr="003A48AE">
        <w:rPr>
          <w:sz w:val="24"/>
          <w:szCs w:val="24"/>
        </w:rPr>
        <w:t>Модуль "Сведения о пациенте в ЭМК"</w:t>
      </w:r>
    </w:p>
    <w:p w14:paraId="72B54CFD" w14:textId="77777777" w:rsidR="00A12FBC" w:rsidRPr="003A48AE" w:rsidRDefault="00A12FBC" w:rsidP="003A48AE">
      <w:pPr>
        <w:pStyle w:val="3410"/>
        <w:numPr>
          <w:ilvl w:val="1"/>
          <w:numId w:val="10"/>
        </w:numPr>
        <w:rPr>
          <w:sz w:val="24"/>
          <w:szCs w:val="24"/>
        </w:rPr>
      </w:pPr>
      <w:r w:rsidRPr="003A48AE">
        <w:rPr>
          <w:sz w:val="24"/>
          <w:szCs w:val="24"/>
        </w:rPr>
        <w:t>Модуль "Сигнальная информация пациента в ЭМК"</w:t>
      </w:r>
    </w:p>
    <w:p w14:paraId="30576AEA" w14:textId="77777777" w:rsidR="00A12FBC" w:rsidRPr="003A48AE" w:rsidRDefault="00A12FBC" w:rsidP="003A48AE">
      <w:pPr>
        <w:pStyle w:val="3410"/>
        <w:numPr>
          <w:ilvl w:val="1"/>
          <w:numId w:val="10"/>
        </w:numPr>
        <w:rPr>
          <w:sz w:val="24"/>
          <w:szCs w:val="24"/>
        </w:rPr>
      </w:pPr>
      <w:r w:rsidRPr="003A48AE">
        <w:rPr>
          <w:sz w:val="24"/>
          <w:szCs w:val="24"/>
        </w:rPr>
        <w:t>Модуль "Случай стационарного лечения в ЭМК"</w:t>
      </w:r>
    </w:p>
    <w:p w14:paraId="24AD6727" w14:textId="77777777" w:rsidR="00A12FBC" w:rsidRPr="003A48AE" w:rsidRDefault="00A12FBC" w:rsidP="003A48AE">
      <w:pPr>
        <w:pStyle w:val="3410"/>
        <w:rPr>
          <w:sz w:val="24"/>
          <w:szCs w:val="24"/>
        </w:rPr>
      </w:pPr>
      <w:r w:rsidRPr="003A48AE">
        <w:rPr>
          <w:sz w:val="24"/>
          <w:szCs w:val="24"/>
        </w:rPr>
        <w:t>Подсистема "Регистратура"</w:t>
      </w:r>
    </w:p>
    <w:p w14:paraId="2B5B1C56" w14:textId="77777777" w:rsidR="00A12FBC" w:rsidRPr="003A48AE" w:rsidRDefault="00A12FBC" w:rsidP="003A48AE">
      <w:pPr>
        <w:pStyle w:val="3410"/>
        <w:numPr>
          <w:ilvl w:val="1"/>
          <w:numId w:val="10"/>
        </w:numPr>
        <w:rPr>
          <w:sz w:val="24"/>
          <w:szCs w:val="24"/>
        </w:rPr>
      </w:pPr>
      <w:r w:rsidRPr="003A48AE">
        <w:rPr>
          <w:sz w:val="24"/>
          <w:szCs w:val="24"/>
        </w:rPr>
        <w:t>Модуль "АРМ регистратора поликлиники"</w:t>
      </w:r>
    </w:p>
    <w:p w14:paraId="615AC890" w14:textId="77777777" w:rsidR="00A12FBC" w:rsidRPr="003A48AE" w:rsidRDefault="00A12FBC" w:rsidP="003A48AE">
      <w:pPr>
        <w:pStyle w:val="3410"/>
        <w:numPr>
          <w:ilvl w:val="1"/>
          <w:numId w:val="10"/>
        </w:numPr>
        <w:rPr>
          <w:sz w:val="24"/>
          <w:szCs w:val="24"/>
        </w:rPr>
      </w:pPr>
      <w:r w:rsidRPr="003A48AE">
        <w:rPr>
          <w:sz w:val="24"/>
          <w:szCs w:val="24"/>
        </w:rPr>
        <w:t xml:space="preserve">Модуль "АРМ оператора </w:t>
      </w:r>
      <w:proofErr w:type="spellStart"/>
      <w:r w:rsidRPr="003A48AE">
        <w:rPr>
          <w:sz w:val="24"/>
          <w:szCs w:val="24"/>
        </w:rPr>
        <w:t>call</w:t>
      </w:r>
      <w:proofErr w:type="spellEnd"/>
      <w:r w:rsidRPr="003A48AE">
        <w:rPr>
          <w:sz w:val="24"/>
          <w:szCs w:val="24"/>
        </w:rPr>
        <w:t>-центра"</w:t>
      </w:r>
    </w:p>
    <w:p w14:paraId="72CD146D" w14:textId="77777777" w:rsidR="00A12FBC" w:rsidRPr="003A48AE" w:rsidRDefault="00A12FBC" w:rsidP="003A48AE">
      <w:pPr>
        <w:pStyle w:val="3410"/>
        <w:numPr>
          <w:ilvl w:val="1"/>
          <w:numId w:val="10"/>
        </w:numPr>
        <w:rPr>
          <w:sz w:val="24"/>
          <w:szCs w:val="24"/>
        </w:rPr>
      </w:pPr>
      <w:r w:rsidRPr="003A48AE">
        <w:rPr>
          <w:sz w:val="24"/>
          <w:szCs w:val="24"/>
        </w:rPr>
        <w:t>Модуль "Ведение расписания"</w:t>
      </w:r>
    </w:p>
    <w:p w14:paraId="40958AD1" w14:textId="77777777" w:rsidR="00A12FBC" w:rsidRPr="003A48AE" w:rsidRDefault="00A12FBC" w:rsidP="003A48AE">
      <w:pPr>
        <w:pStyle w:val="3410"/>
        <w:numPr>
          <w:ilvl w:val="1"/>
          <w:numId w:val="10"/>
        </w:numPr>
        <w:rPr>
          <w:sz w:val="24"/>
          <w:szCs w:val="24"/>
        </w:rPr>
      </w:pPr>
      <w:r w:rsidRPr="003A48AE">
        <w:rPr>
          <w:sz w:val="24"/>
          <w:szCs w:val="24"/>
        </w:rPr>
        <w:t>Модуль "Прикрепление"</w:t>
      </w:r>
    </w:p>
    <w:p w14:paraId="43FB3916" w14:textId="77777777" w:rsidR="00A12FBC" w:rsidRPr="003A48AE" w:rsidRDefault="00A12FBC" w:rsidP="003A48AE">
      <w:pPr>
        <w:pStyle w:val="3410"/>
        <w:numPr>
          <w:ilvl w:val="1"/>
          <w:numId w:val="10"/>
        </w:numPr>
        <w:rPr>
          <w:sz w:val="24"/>
          <w:szCs w:val="24"/>
        </w:rPr>
      </w:pPr>
      <w:r w:rsidRPr="003A48AE">
        <w:rPr>
          <w:sz w:val="24"/>
          <w:szCs w:val="24"/>
        </w:rPr>
        <w:t>Модуль "Вызов врача на дом"</w:t>
      </w:r>
    </w:p>
    <w:p w14:paraId="17C9CD92" w14:textId="77777777" w:rsidR="00A12FBC" w:rsidRPr="003A48AE" w:rsidRDefault="00A12FBC" w:rsidP="003A48AE">
      <w:pPr>
        <w:pStyle w:val="3410"/>
        <w:numPr>
          <w:ilvl w:val="1"/>
          <w:numId w:val="10"/>
        </w:numPr>
        <w:rPr>
          <w:sz w:val="24"/>
          <w:szCs w:val="24"/>
        </w:rPr>
      </w:pPr>
      <w:r w:rsidRPr="003A48AE">
        <w:rPr>
          <w:sz w:val="24"/>
          <w:szCs w:val="24"/>
        </w:rPr>
        <w:t>Модуль "</w:t>
      </w:r>
      <w:proofErr w:type="spellStart"/>
      <w:r w:rsidRPr="003A48AE">
        <w:rPr>
          <w:sz w:val="24"/>
          <w:szCs w:val="24"/>
        </w:rPr>
        <w:t>Картохранилище</w:t>
      </w:r>
      <w:proofErr w:type="spellEnd"/>
      <w:r w:rsidRPr="003A48AE">
        <w:rPr>
          <w:sz w:val="24"/>
          <w:szCs w:val="24"/>
        </w:rPr>
        <w:t>"</w:t>
      </w:r>
    </w:p>
    <w:p w14:paraId="33E025F1" w14:textId="77777777" w:rsidR="00A12FBC" w:rsidRPr="003A48AE" w:rsidRDefault="00A12FBC" w:rsidP="003A48AE">
      <w:pPr>
        <w:pStyle w:val="3410"/>
        <w:rPr>
          <w:sz w:val="24"/>
          <w:szCs w:val="24"/>
        </w:rPr>
      </w:pPr>
      <w:r w:rsidRPr="003A48AE">
        <w:rPr>
          <w:sz w:val="24"/>
          <w:szCs w:val="24"/>
        </w:rPr>
        <w:t>Подсистема "Поликлиника"</w:t>
      </w:r>
    </w:p>
    <w:p w14:paraId="391C6877" w14:textId="77777777" w:rsidR="00A12FBC" w:rsidRPr="003A48AE" w:rsidRDefault="00A12FBC" w:rsidP="003A48AE">
      <w:pPr>
        <w:pStyle w:val="3410"/>
        <w:numPr>
          <w:ilvl w:val="1"/>
          <w:numId w:val="10"/>
        </w:numPr>
        <w:rPr>
          <w:sz w:val="24"/>
          <w:szCs w:val="24"/>
        </w:rPr>
      </w:pPr>
      <w:r w:rsidRPr="003A48AE">
        <w:rPr>
          <w:sz w:val="24"/>
          <w:szCs w:val="24"/>
        </w:rPr>
        <w:t>Модуль "АРМ врача поликлиники"</w:t>
      </w:r>
    </w:p>
    <w:p w14:paraId="11E075E0" w14:textId="77777777" w:rsidR="00A12FBC" w:rsidRPr="003A48AE" w:rsidRDefault="00A12FBC" w:rsidP="003A48AE">
      <w:pPr>
        <w:pStyle w:val="3410"/>
        <w:numPr>
          <w:ilvl w:val="1"/>
          <w:numId w:val="10"/>
        </w:numPr>
        <w:rPr>
          <w:sz w:val="24"/>
          <w:szCs w:val="24"/>
        </w:rPr>
      </w:pPr>
      <w:r w:rsidRPr="003A48AE">
        <w:rPr>
          <w:sz w:val="24"/>
          <w:szCs w:val="24"/>
        </w:rPr>
        <w:t>Модуль "АРМ врача физиотерапевта"</w:t>
      </w:r>
    </w:p>
    <w:p w14:paraId="6B16C147" w14:textId="77777777" w:rsidR="00A12FBC" w:rsidRPr="003A48AE" w:rsidRDefault="00A12FBC" w:rsidP="003A48AE">
      <w:pPr>
        <w:pStyle w:val="3410"/>
        <w:numPr>
          <w:ilvl w:val="1"/>
          <w:numId w:val="10"/>
        </w:numPr>
        <w:rPr>
          <w:sz w:val="24"/>
          <w:szCs w:val="24"/>
        </w:rPr>
      </w:pPr>
      <w:r w:rsidRPr="003A48AE">
        <w:rPr>
          <w:sz w:val="24"/>
          <w:szCs w:val="24"/>
        </w:rPr>
        <w:t>Модуль "АРМ администратора холла"</w:t>
      </w:r>
    </w:p>
    <w:p w14:paraId="6301B5C1" w14:textId="77777777" w:rsidR="00A12FBC" w:rsidRPr="003A48AE" w:rsidRDefault="00A12FBC" w:rsidP="003A48AE">
      <w:pPr>
        <w:pStyle w:val="3410"/>
        <w:numPr>
          <w:ilvl w:val="1"/>
          <w:numId w:val="10"/>
        </w:numPr>
        <w:rPr>
          <w:sz w:val="24"/>
          <w:szCs w:val="24"/>
        </w:rPr>
      </w:pPr>
      <w:r w:rsidRPr="003A48AE">
        <w:rPr>
          <w:sz w:val="24"/>
          <w:szCs w:val="24"/>
        </w:rPr>
        <w:t>Модуль "Диспансерное наблюдение"</w:t>
      </w:r>
    </w:p>
    <w:p w14:paraId="53A69BC8" w14:textId="77777777" w:rsidR="00A12FBC" w:rsidRPr="003A48AE" w:rsidRDefault="00A12FBC" w:rsidP="003A48AE">
      <w:pPr>
        <w:pStyle w:val="3410"/>
        <w:numPr>
          <w:ilvl w:val="1"/>
          <w:numId w:val="10"/>
        </w:numPr>
        <w:rPr>
          <w:sz w:val="24"/>
          <w:szCs w:val="24"/>
        </w:rPr>
      </w:pPr>
      <w:r w:rsidRPr="003A48AE">
        <w:rPr>
          <w:sz w:val="24"/>
          <w:szCs w:val="24"/>
        </w:rPr>
        <w:t>Модуль "</w:t>
      </w:r>
      <w:proofErr w:type="spellStart"/>
      <w:r w:rsidRPr="003A48AE">
        <w:rPr>
          <w:sz w:val="24"/>
          <w:szCs w:val="24"/>
        </w:rPr>
        <w:t>Флюоротека</w:t>
      </w:r>
      <w:proofErr w:type="spellEnd"/>
      <w:r w:rsidRPr="003A48AE">
        <w:rPr>
          <w:sz w:val="24"/>
          <w:szCs w:val="24"/>
        </w:rPr>
        <w:t>"</w:t>
      </w:r>
    </w:p>
    <w:p w14:paraId="39B32C5C" w14:textId="77777777" w:rsidR="00A12FBC" w:rsidRPr="003A48AE" w:rsidRDefault="00A12FBC" w:rsidP="003A48AE">
      <w:pPr>
        <w:pStyle w:val="3410"/>
        <w:numPr>
          <w:ilvl w:val="1"/>
          <w:numId w:val="10"/>
        </w:numPr>
        <w:rPr>
          <w:sz w:val="24"/>
          <w:szCs w:val="24"/>
        </w:rPr>
      </w:pPr>
      <w:r w:rsidRPr="003A48AE">
        <w:rPr>
          <w:sz w:val="24"/>
          <w:szCs w:val="24"/>
        </w:rPr>
        <w:t>Модуль "Контрольная карта наблюдения пациента на карантине"</w:t>
      </w:r>
    </w:p>
    <w:p w14:paraId="29B9A40F" w14:textId="77777777" w:rsidR="00A12FBC" w:rsidRPr="003A48AE" w:rsidRDefault="00A12FBC" w:rsidP="003A48AE">
      <w:pPr>
        <w:pStyle w:val="3410"/>
        <w:numPr>
          <w:ilvl w:val="1"/>
          <w:numId w:val="10"/>
        </w:numPr>
        <w:rPr>
          <w:sz w:val="24"/>
          <w:szCs w:val="24"/>
        </w:rPr>
      </w:pPr>
      <w:r w:rsidRPr="003A48AE">
        <w:rPr>
          <w:sz w:val="24"/>
          <w:szCs w:val="24"/>
        </w:rPr>
        <w:t>Модуль "Мобильное автоматизированное рабочее место врача поликлиники"</w:t>
      </w:r>
    </w:p>
    <w:p w14:paraId="51D796BC" w14:textId="77777777" w:rsidR="00A12FBC" w:rsidRPr="003A48AE" w:rsidRDefault="00A12FBC" w:rsidP="003A48AE">
      <w:pPr>
        <w:pStyle w:val="3410"/>
        <w:numPr>
          <w:ilvl w:val="1"/>
          <w:numId w:val="10"/>
        </w:numPr>
        <w:rPr>
          <w:sz w:val="24"/>
          <w:szCs w:val="24"/>
        </w:rPr>
      </w:pPr>
      <w:r w:rsidRPr="003A48AE">
        <w:rPr>
          <w:sz w:val="24"/>
          <w:szCs w:val="24"/>
        </w:rPr>
        <w:t>Модуль "Сигнальная информация для врача"</w:t>
      </w:r>
    </w:p>
    <w:p w14:paraId="56BE887B" w14:textId="77777777" w:rsidR="00A12FBC" w:rsidRPr="003A48AE" w:rsidRDefault="00A12FBC" w:rsidP="003A48AE">
      <w:pPr>
        <w:pStyle w:val="3410"/>
        <w:numPr>
          <w:ilvl w:val="1"/>
          <w:numId w:val="10"/>
        </w:numPr>
        <w:rPr>
          <w:sz w:val="24"/>
          <w:szCs w:val="24"/>
        </w:rPr>
      </w:pPr>
      <w:r w:rsidRPr="003A48AE">
        <w:rPr>
          <w:sz w:val="24"/>
          <w:szCs w:val="24"/>
        </w:rPr>
        <w:t>Модуль "Ведение документации по случаям оказания амбулаторно-поликлинической помощи"</w:t>
      </w:r>
    </w:p>
    <w:p w14:paraId="6686BCE2" w14:textId="77777777" w:rsidR="00A12FBC" w:rsidRPr="003A48AE" w:rsidRDefault="00A12FBC" w:rsidP="003A48AE">
      <w:pPr>
        <w:pStyle w:val="3410"/>
        <w:numPr>
          <w:ilvl w:val="1"/>
          <w:numId w:val="10"/>
        </w:numPr>
        <w:rPr>
          <w:sz w:val="24"/>
          <w:szCs w:val="24"/>
        </w:rPr>
      </w:pPr>
      <w:r w:rsidRPr="003A48AE">
        <w:rPr>
          <w:sz w:val="24"/>
          <w:szCs w:val="24"/>
        </w:rPr>
        <w:t>Модуль "Медицинское освидетельствование мигрантов"</w:t>
      </w:r>
    </w:p>
    <w:p w14:paraId="5A092103" w14:textId="77777777" w:rsidR="00A12FBC" w:rsidRPr="003A48AE" w:rsidRDefault="00A12FBC" w:rsidP="003A48AE">
      <w:pPr>
        <w:pStyle w:val="3410"/>
        <w:rPr>
          <w:sz w:val="24"/>
          <w:szCs w:val="24"/>
        </w:rPr>
      </w:pPr>
      <w:r w:rsidRPr="003A48AE">
        <w:rPr>
          <w:sz w:val="24"/>
          <w:szCs w:val="24"/>
        </w:rPr>
        <w:t>Подсистема "Дистанционный мониторинг"</w:t>
      </w:r>
    </w:p>
    <w:p w14:paraId="2B44540C" w14:textId="77777777" w:rsidR="00A12FBC" w:rsidRPr="003A48AE" w:rsidRDefault="00A12FBC" w:rsidP="003A48AE">
      <w:pPr>
        <w:pStyle w:val="3410"/>
        <w:rPr>
          <w:sz w:val="24"/>
          <w:szCs w:val="24"/>
        </w:rPr>
      </w:pPr>
      <w:r w:rsidRPr="003A48AE">
        <w:rPr>
          <w:sz w:val="24"/>
          <w:szCs w:val="24"/>
        </w:rPr>
        <w:t>Подсистема ведения диспансеризации и медицинских осмотров</w:t>
      </w:r>
    </w:p>
    <w:p w14:paraId="77590FAC" w14:textId="77777777" w:rsidR="00A12FBC" w:rsidRPr="003A48AE" w:rsidRDefault="00A12FBC" w:rsidP="003A48AE">
      <w:pPr>
        <w:pStyle w:val="3410"/>
        <w:numPr>
          <w:ilvl w:val="1"/>
          <w:numId w:val="10"/>
        </w:numPr>
        <w:rPr>
          <w:sz w:val="24"/>
          <w:szCs w:val="24"/>
        </w:rPr>
      </w:pPr>
      <w:r w:rsidRPr="003A48AE">
        <w:rPr>
          <w:sz w:val="24"/>
          <w:szCs w:val="24"/>
        </w:rPr>
        <w:t>Модуль "Диспансеризация взрослого населения"</w:t>
      </w:r>
    </w:p>
    <w:p w14:paraId="2EBB25FB" w14:textId="77777777" w:rsidR="00A12FBC" w:rsidRPr="003A48AE" w:rsidRDefault="00A12FBC" w:rsidP="003A48AE">
      <w:pPr>
        <w:pStyle w:val="3410"/>
        <w:numPr>
          <w:ilvl w:val="1"/>
          <w:numId w:val="10"/>
        </w:numPr>
        <w:rPr>
          <w:sz w:val="24"/>
          <w:szCs w:val="24"/>
        </w:rPr>
      </w:pPr>
      <w:r w:rsidRPr="003A48AE">
        <w:rPr>
          <w:sz w:val="24"/>
          <w:szCs w:val="24"/>
        </w:rPr>
        <w:t>Модуль "Профилактические осмотры несовершеннолетних"</w:t>
      </w:r>
    </w:p>
    <w:p w14:paraId="5CACE89F" w14:textId="77777777" w:rsidR="00A12FBC" w:rsidRPr="003A48AE" w:rsidRDefault="00A12FBC" w:rsidP="003A48AE">
      <w:pPr>
        <w:pStyle w:val="3410"/>
        <w:numPr>
          <w:ilvl w:val="1"/>
          <w:numId w:val="10"/>
        </w:numPr>
        <w:rPr>
          <w:sz w:val="24"/>
          <w:szCs w:val="24"/>
        </w:rPr>
      </w:pPr>
      <w:r w:rsidRPr="003A48AE">
        <w:rPr>
          <w:sz w:val="24"/>
          <w:szCs w:val="24"/>
        </w:rPr>
        <w:t>Модуль "Диспансеризация детей-сирот"</w:t>
      </w:r>
    </w:p>
    <w:p w14:paraId="7064FED0" w14:textId="77777777" w:rsidR="00A12FBC" w:rsidRPr="003A48AE" w:rsidRDefault="00A12FBC" w:rsidP="003A48AE">
      <w:pPr>
        <w:pStyle w:val="3410"/>
        <w:numPr>
          <w:ilvl w:val="1"/>
          <w:numId w:val="10"/>
        </w:numPr>
        <w:rPr>
          <w:sz w:val="24"/>
          <w:szCs w:val="24"/>
        </w:rPr>
      </w:pPr>
      <w:r w:rsidRPr="003A48AE">
        <w:rPr>
          <w:sz w:val="24"/>
          <w:szCs w:val="24"/>
        </w:rPr>
        <w:t>Модуль "Профилактические осмотры взрослого населения"</w:t>
      </w:r>
    </w:p>
    <w:p w14:paraId="6D9076B5" w14:textId="77777777" w:rsidR="00A12FBC" w:rsidRPr="003A48AE" w:rsidRDefault="00A12FBC" w:rsidP="003A48AE">
      <w:pPr>
        <w:pStyle w:val="3410"/>
        <w:numPr>
          <w:ilvl w:val="1"/>
          <w:numId w:val="10"/>
        </w:numPr>
        <w:rPr>
          <w:sz w:val="24"/>
          <w:szCs w:val="24"/>
        </w:rPr>
      </w:pPr>
      <w:r w:rsidRPr="003A48AE">
        <w:rPr>
          <w:sz w:val="24"/>
          <w:szCs w:val="24"/>
        </w:rPr>
        <w:t>Модуль "Планы диспансеризации и профилактических осмотров"</w:t>
      </w:r>
    </w:p>
    <w:p w14:paraId="5A26F56A" w14:textId="77777777" w:rsidR="00A12FBC" w:rsidRPr="003A48AE" w:rsidRDefault="00A12FBC" w:rsidP="003A48AE">
      <w:pPr>
        <w:pStyle w:val="3410"/>
        <w:numPr>
          <w:ilvl w:val="1"/>
          <w:numId w:val="10"/>
        </w:numPr>
        <w:rPr>
          <w:sz w:val="24"/>
          <w:szCs w:val="24"/>
        </w:rPr>
      </w:pPr>
      <w:r w:rsidRPr="003A48AE">
        <w:rPr>
          <w:sz w:val="24"/>
          <w:szCs w:val="24"/>
        </w:rPr>
        <w:t>Модуль "Экспорт карт по диспансеризации несовершеннолетних"</w:t>
      </w:r>
    </w:p>
    <w:p w14:paraId="23A1C07F" w14:textId="77777777" w:rsidR="00A12FBC" w:rsidRPr="003A48AE" w:rsidRDefault="00A12FBC" w:rsidP="003A48AE">
      <w:pPr>
        <w:pStyle w:val="3410"/>
        <w:rPr>
          <w:sz w:val="24"/>
          <w:szCs w:val="24"/>
        </w:rPr>
      </w:pPr>
      <w:r w:rsidRPr="003A48AE">
        <w:rPr>
          <w:sz w:val="24"/>
          <w:szCs w:val="24"/>
        </w:rPr>
        <w:lastRenderedPageBreak/>
        <w:t>Подсистема "Стоматология"</w:t>
      </w:r>
    </w:p>
    <w:p w14:paraId="0F628B93" w14:textId="77777777" w:rsidR="00A12FBC" w:rsidRPr="003A48AE" w:rsidRDefault="00A12FBC" w:rsidP="003A48AE">
      <w:pPr>
        <w:pStyle w:val="3410"/>
        <w:numPr>
          <w:ilvl w:val="1"/>
          <w:numId w:val="10"/>
        </w:numPr>
        <w:rPr>
          <w:sz w:val="24"/>
          <w:szCs w:val="24"/>
        </w:rPr>
      </w:pPr>
      <w:r w:rsidRPr="003A48AE">
        <w:rPr>
          <w:sz w:val="24"/>
          <w:szCs w:val="24"/>
        </w:rPr>
        <w:t>Модуль "АРМ стоматолога"</w:t>
      </w:r>
    </w:p>
    <w:p w14:paraId="52914C29" w14:textId="77777777" w:rsidR="00A12FBC" w:rsidRPr="003A48AE" w:rsidRDefault="00A12FBC" w:rsidP="003A48AE">
      <w:pPr>
        <w:pStyle w:val="3410"/>
        <w:numPr>
          <w:ilvl w:val="1"/>
          <w:numId w:val="10"/>
        </w:numPr>
        <w:rPr>
          <w:sz w:val="24"/>
          <w:szCs w:val="24"/>
        </w:rPr>
      </w:pPr>
      <w:r w:rsidRPr="003A48AE">
        <w:rPr>
          <w:sz w:val="24"/>
          <w:szCs w:val="24"/>
        </w:rPr>
        <w:t xml:space="preserve">Модуль "Ведение документации по случаям оказания амбулаторно-поликлинической помощи (стоматология)" </w:t>
      </w:r>
    </w:p>
    <w:p w14:paraId="2B239EDB" w14:textId="77777777" w:rsidR="00A12FBC" w:rsidRPr="003A48AE" w:rsidRDefault="00A12FBC" w:rsidP="003A48AE">
      <w:pPr>
        <w:pStyle w:val="3410"/>
        <w:rPr>
          <w:sz w:val="24"/>
          <w:szCs w:val="24"/>
        </w:rPr>
      </w:pPr>
      <w:r w:rsidRPr="003A48AE">
        <w:rPr>
          <w:sz w:val="24"/>
          <w:szCs w:val="24"/>
        </w:rPr>
        <w:t>Подсистема "Стационар"</w:t>
      </w:r>
    </w:p>
    <w:p w14:paraId="109208DC" w14:textId="77777777" w:rsidR="00A12FBC" w:rsidRPr="003A48AE" w:rsidRDefault="00A12FBC" w:rsidP="003A48AE">
      <w:pPr>
        <w:pStyle w:val="3410"/>
        <w:numPr>
          <w:ilvl w:val="1"/>
          <w:numId w:val="10"/>
        </w:numPr>
        <w:rPr>
          <w:sz w:val="24"/>
          <w:szCs w:val="24"/>
        </w:rPr>
      </w:pPr>
      <w:r w:rsidRPr="003A48AE">
        <w:rPr>
          <w:sz w:val="24"/>
          <w:szCs w:val="24"/>
        </w:rPr>
        <w:t>Модуль "АРМ сотрудника службы консультативного приема"</w:t>
      </w:r>
    </w:p>
    <w:p w14:paraId="4D6A9678" w14:textId="77777777" w:rsidR="00A12FBC" w:rsidRPr="003A48AE" w:rsidRDefault="00A12FBC" w:rsidP="003A48AE">
      <w:pPr>
        <w:pStyle w:val="3410"/>
        <w:numPr>
          <w:ilvl w:val="1"/>
          <w:numId w:val="10"/>
        </w:numPr>
        <w:rPr>
          <w:sz w:val="24"/>
          <w:szCs w:val="24"/>
        </w:rPr>
      </w:pPr>
      <w:r w:rsidRPr="003A48AE">
        <w:rPr>
          <w:sz w:val="24"/>
          <w:szCs w:val="24"/>
        </w:rPr>
        <w:t>Модуль "АРМ постовой медсестры"</w:t>
      </w:r>
    </w:p>
    <w:p w14:paraId="0D1B5C6D" w14:textId="77777777" w:rsidR="00A12FBC" w:rsidRPr="003A48AE" w:rsidRDefault="00A12FBC" w:rsidP="003A48AE">
      <w:pPr>
        <w:pStyle w:val="3410"/>
        <w:numPr>
          <w:ilvl w:val="1"/>
          <w:numId w:val="10"/>
        </w:numPr>
        <w:rPr>
          <w:sz w:val="24"/>
          <w:szCs w:val="24"/>
        </w:rPr>
      </w:pPr>
      <w:r w:rsidRPr="003A48AE">
        <w:rPr>
          <w:sz w:val="24"/>
          <w:szCs w:val="24"/>
        </w:rPr>
        <w:t>Модуль "АРМ старшей медсестры"</w:t>
      </w:r>
    </w:p>
    <w:p w14:paraId="6DB58B79" w14:textId="77777777" w:rsidR="00A12FBC" w:rsidRPr="003A48AE" w:rsidRDefault="00A12FBC" w:rsidP="003A48AE">
      <w:pPr>
        <w:pStyle w:val="3410"/>
        <w:numPr>
          <w:ilvl w:val="1"/>
          <w:numId w:val="10"/>
        </w:numPr>
        <w:rPr>
          <w:sz w:val="24"/>
          <w:szCs w:val="24"/>
        </w:rPr>
      </w:pPr>
      <w:r w:rsidRPr="003A48AE">
        <w:rPr>
          <w:sz w:val="24"/>
          <w:szCs w:val="24"/>
        </w:rPr>
        <w:t>Модуль "АРМ сотрудника справочного стола стационара"</w:t>
      </w:r>
    </w:p>
    <w:p w14:paraId="68B4A4E7" w14:textId="77777777" w:rsidR="00A12FBC" w:rsidRPr="003A48AE" w:rsidRDefault="00A12FBC" w:rsidP="003A48AE">
      <w:pPr>
        <w:pStyle w:val="3410"/>
        <w:numPr>
          <w:ilvl w:val="1"/>
          <w:numId w:val="10"/>
        </w:numPr>
        <w:rPr>
          <w:sz w:val="24"/>
          <w:szCs w:val="24"/>
        </w:rPr>
      </w:pPr>
      <w:r w:rsidRPr="003A48AE">
        <w:rPr>
          <w:sz w:val="24"/>
          <w:szCs w:val="24"/>
        </w:rPr>
        <w:t>Модуль "АРМ медсестры процедурного кабинета"</w:t>
      </w:r>
    </w:p>
    <w:p w14:paraId="75272D2C" w14:textId="77777777" w:rsidR="00A12FBC" w:rsidRPr="003A48AE" w:rsidRDefault="00A12FBC" w:rsidP="003A48AE">
      <w:pPr>
        <w:pStyle w:val="3410"/>
        <w:numPr>
          <w:ilvl w:val="1"/>
          <w:numId w:val="10"/>
        </w:numPr>
        <w:rPr>
          <w:sz w:val="24"/>
          <w:szCs w:val="24"/>
        </w:rPr>
      </w:pPr>
      <w:r w:rsidRPr="003A48AE">
        <w:rPr>
          <w:sz w:val="24"/>
          <w:szCs w:val="24"/>
        </w:rPr>
        <w:t xml:space="preserve">Модуль "АРМ заведующего </w:t>
      </w:r>
      <w:proofErr w:type="spellStart"/>
      <w:r w:rsidRPr="003A48AE">
        <w:rPr>
          <w:sz w:val="24"/>
          <w:szCs w:val="24"/>
        </w:rPr>
        <w:t>оперблоком</w:t>
      </w:r>
      <w:proofErr w:type="spellEnd"/>
      <w:r w:rsidRPr="003A48AE">
        <w:rPr>
          <w:sz w:val="24"/>
          <w:szCs w:val="24"/>
        </w:rPr>
        <w:t>"</w:t>
      </w:r>
    </w:p>
    <w:p w14:paraId="7AFCE977" w14:textId="77777777" w:rsidR="00A12FBC" w:rsidRPr="003A48AE" w:rsidRDefault="00A12FBC" w:rsidP="003A48AE">
      <w:pPr>
        <w:pStyle w:val="3410"/>
        <w:numPr>
          <w:ilvl w:val="1"/>
          <w:numId w:val="10"/>
        </w:numPr>
        <w:rPr>
          <w:sz w:val="24"/>
          <w:szCs w:val="24"/>
        </w:rPr>
      </w:pPr>
      <w:r w:rsidRPr="003A48AE">
        <w:rPr>
          <w:sz w:val="24"/>
          <w:szCs w:val="24"/>
        </w:rPr>
        <w:t>Модуль "АРМ врача приемного отделения"</w:t>
      </w:r>
    </w:p>
    <w:p w14:paraId="53957D6E" w14:textId="77777777" w:rsidR="00A12FBC" w:rsidRPr="003A48AE" w:rsidRDefault="00A12FBC" w:rsidP="003A48AE">
      <w:pPr>
        <w:pStyle w:val="3410"/>
        <w:numPr>
          <w:ilvl w:val="1"/>
          <w:numId w:val="10"/>
        </w:numPr>
        <w:rPr>
          <w:sz w:val="24"/>
          <w:szCs w:val="24"/>
        </w:rPr>
      </w:pPr>
      <w:r w:rsidRPr="003A48AE">
        <w:rPr>
          <w:sz w:val="24"/>
          <w:szCs w:val="24"/>
        </w:rPr>
        <w:t>Модуль "АРМ врача стационара"</w:t>
      </w:r>
    </w:p>
    <w:p w14:paraId="28F9C0E6" w14:textId="77777777" w:rsidR="00A12FBC" w:rsidRPr="003A48AE" w:rsidRDefault="00A12FBC" w:rsidP="003A48AE">
      <w:pPr>
        <w:pStyle w:val="3410"/>
        <w:numPr>
          <w:ilvl w:val="1"/>
          <w:numId w:val="10"/>
        </w:numPr>
        <w:rPr>
          <w:sz w:val="24"/>
          <w:szCs w:val="24"/>
        </w:rPr>
      </w:pPr>
      <w:r w:rsidRPr="003A48AE">
        <w:rPr>
          <w:sz w:val="24"/>
          <w:szCs w:val="24"/>
        </w:rPr>
        <w:t>Модуль "АРМ регистратора приемного отделения стационара"</w:t>
      </w:r>
    </w:p>
    <w:p w14:paraId="106A0C87" w14:textId="77777777" w:rsidR="00A12FBC" w:rsidRPr="003A48AE" w:rsidRDefault="00A12FBC" w:rsidP="003A48AE">
      <w:pPr>
        <w:pStyle w:val="3410"/>
        <w:numPr>
          <w:ilvl w:val="1"/>
          <w:numId w:val="10"/>
        </w:numPr>
        <w:rPr>
          <w:sz w:val="24"/>
          <w:szCs w:val="24"/>
        </w:rPr>
      </w:pPr>
      <w:r w:rsidRPr="003A48AE">
        <w:rPr>
          <w:sz w:val="24"/>
          <w:szCs w:val="24"/>
        </w:rPr>
        <w:t>Модуль "АРМ медсестры приемного отделения"</w:t>
      </w:r>
    </w:p>
    <w:p w14:paraId="4F6F49C5" w14:textId="77777777" w:rsidR="00A12FBC" w:rsidRPr="003A48AE" w:rsidRDefault="00A12FBC" w:rsidP="003A48AE">
      <w:pPr>
        <w:pStyle w:val="3410"/>
        <w:numPr>
          <w:ilvl w:val="1"/>
          <w:numId w:val="10"/>
        </w:numPr>
        <w:rPr>
          <w:sz w:val="24"/>
          <w:szCs w:val="24"/>
        </w:rPr>
      </w:pPr>
      <w:r w:rsidRPr="003A48AE">
        <w:rPr>
          <w:sz w:val="24"/>
          <w:szCs w:val="24"/>
        </w:rPr>
        <w:t>Модуль "Мобильный АРМ врача приемного отделения"</w:t>
      </w:r>
    </w:p>
    <w:p w14:paraId="7B6DE347" w14:textId="77777777" w:rsidR="00A12FBC" w:rsidRPr="003A48AE" w:rsidRDefault="00A12FBC" w:rsidP="003A48AE">
      <w:pPr>
        <w:pStyle w:val="3410"/>
        <w:numPr>
          <w:ilvl w:val="1"/>
          <w:numId w:val="10"/>
        </w:numPr>
        <w:rPr>
          <w:sz w:val="24"/>
          <w:szCs w:val="24"/>
        </w:rPr>
      </w:pPr>
      <w:r w:rsidRPr="003A48AE">
        <w:rPr>
          <w:sz w:val="24"/>
          <w:szCs w:val="24"/>
        </w:rPr>
        <w:t>Модуль "Мобильный АРМ врача профильного отделения стационара"</w:t>
      </w:r>
    </w:p>
    <w:p w14:paraId="41B51D65" w14:textId="77777777" w:rsidR="00A12FBC" w:rsidRPr="003A48AE" w:rsidRDefault="00A12FBC" w:rsidP="003A48AE">
      <w:pPr>
        <w:pStyle w:val="3410"/>
        <w:numPr>
          <w:ilvl w:val="1"/>
          <w:numId w:val="10"/>
        </w:numPr>
        <w:rPr>
          <w:sz w:val="24"/>
          <w:szCs w:val="24"/>
        </w:rPr>
      </w:pPr>
      <w:r w:rsidRPr="003A48AE">
        <w:rPr>
          <w:sz w:val="24"/>
          <w:szCs w:val="24"/>
        </w:rPr>
        <w:t>Модуль "Мобильный АРМ медсестры профильного отделения стационара"</w:t>
      </w:r>
    </w:p>
    <w:p w14:paraId="5C35763E" w14:textId="77777777" w:rsidR="00A12FBC" w:rsidRPr="003A48AE" w:rsidRDefault="00A12FBC" w:rsidP="003A48AE">
      <w:pPr>
        <w:pStyle w:val="3410"/>
        <w:numPr>
          <w:ilvl w:val="1"/>
          <w:numId w:val="10"/>
        </w:numPr>
        <w:rPr>
          <w:sz w:val="24"/>
          <w:szCs w:val="24"/>
        </w:rPr>
      </w:pPr>
      <w:r w:rsidRPr="003A48AE">
        <w:rPr>
          <w:sz w:val="24"/>
          <w:szCs w:val="24"/>
        </w:rPr>
        <w:t>Модуль "Мобильный АРМ медсестры приемного отделения стационара"</w:t>
      </w:r>
    </w:p>
    <w:p w14:paraId="0A061E77" w14:textId="77777777" w:rsidR="00A12FBC" w:rsidRPr="003A48AE" w:rsidRDefault="00A12FBC" w:rsidP="003A48AE">
      <w:pPr>
        <w:pStyle w:val="3410"/>
        <w:numPr>
          <w:ilvl w:val="1"/>
          <w:numId w:val="10"/>
        </w:numPr>
        <w:rPr>
          <w:sz w:val="24"/>
          <w:szCs w:val="24"/>
        </w:rPr>
      </w:pPr>
      <w:r w:rsidRPr="003A48AE">
        <w:rPr>
          <w:sz w:val="24"/>
          <w:szCs w:val="24"/>
        </w:rPr>
        <w:t>Модуль "Пейджер сотрудника стационара"</w:t>
      </w:r>
    </w:p>
    <w:p w14:paraId="27CB6AF6" w14:textId="77777777" w:rsidR="00A12FBC" w:rsidRPr="003A48AE" w:rsidRDefault="00A12FBC" w:rsidP="003A48AE">
      <w:pPr>
        <w:pStyle w:val="3410"/>
        <w:numPr>
          <w:ilvl w:val="1"/>
          <w:numId w:val="10"/>
        </w:numPr>
        <w:rPr>
          <w:sz w:val="24"/>
          <w:szCs w:val="24"/>
        </w:rPr>
      </w:pPr>
      <w:r w:rsidRPr="003A48AE">
        <w:rPr>
          <w:sz w:val="24"/>
          <w:szCs w:val="24"/>
        </w:rPr>
        <w:t>Модуль "АРМ реаниматолога"</w:t>
      </w:r>
    </w:p>
    <w:p w14:paraId="41D32DE4" w14:textId="77777777" w:rsidR="00A12FBC" w:rsidRPr="003A48AE" w:rsidRDefault="00A12FBC" w:rsidP="003A48AE">
      <w:pPr>
        <w:pStyle w:val="3410"/>
        <w:numPr>
          <w:ilvl w:val="1"/>
          <w:numId w:val="10"/>
        </w:numPr>
        <w:rPr>
          <w:sz w:val="24"/>
          <w:szCs w:val="24"/>
        </w:rPr>
      </w:pPr>
      <w:r w:rsidRPr="003A48AE">
        <w:rPr>
          <w:sz w:val="24"/>
          <w:szCs w:val="24"/>
        </w:rPr>
        <w:t>Модуль "АРМ хирурга"</w:t>
      </w:r>
    </w:p>
    <w:p w14:paraId="5D946B74" w14:textId="77777777" w:rsidR="00A12FBC" w:rsidRPr="003A48AE" w:rsidRDefault="00A12FBC" w:rsidP="003A48AE">
      <w:pPr>
        <w:pStyle w:val="3410"/>
        <w:numPr>
          <w:ilvl w:val="1"/>
          <w:numId w:val="10"/>
        </w:numPr>
        <w:rPr>
          <w:sz w:val="24"/>
          <w:szCs w:val="24"/>
        </w:rPr>
      </w:pPr>
      <w:r w:rsidRPr="003A48AE">
        <w:rPr>
          <w:sz w:val="24"/>
          <w:szCs w:val="24"/>
        </w:rPr>
        <w:t>Модуль "АРМ анестезиолога"</w:t>
      </w:r>
    </w:p>
    <w:p w14:paraId="21EB2300" w14:textId="77777777" w:rsidR="00A12FBC" w:rsidRPr="003A48AE" w:rsidRDefault="00A12FBC" w:rsidP="003A48AE">
      <w:pPr>
        <w:pStyle w:val="3410"/>
        <w:numPr>
          <w:ilvl w:val="1"/>
          <w:numId w:val="10"/>
        </w:numPr>
        <w:rPr>
          <w:sz w:val="24"/>
          <w:szCs w:val="24"/>
        </w:rPr>
      </w:pPr>
      <w:r w:rsidRPr="003A48AE">
        <w:rPr>
          <w:sz w:val="24"/>
          <w:szCs w:val="24"/>
        </w:rPr>
        <w:t>Модуль "Управление коечным фондом"</w:t>
      </w:r>
    </w:p>
    <w:p w14:paraId="54AA7304" w14:textId="77777777" w:rsidR="00A12FBC" w:rsidRPr="003A48AE" w:rsidRDefault="00A12FBC" w:rsidP="003A48AE">
      <w:pPr>
        <w:pStyle w:val="3410"/>
        <w:numPr>
          <w:ilvl w:val="1"/>
          <w:numId w:val="10"/>
        </w:numPr>
        <w:rPr>
          <w:sz w:val="24"/>
          <w:szCs w:val="24"/>
        </w:rPr>
      </w:pPr>
      <w:r w:rsidRPr="003A48AE">
        <w:rPr>
          <w:sz w:val="24"/>
          <w:szCs w:val="24"/>
        </w:rPr>
        <w:t>Модуль "Календарь назначений"</w:t>
      </w:r>
    </w:p>
    <w:p w14:paraId="2A0B4D40" w14:textId="77777777" w:rsidR="00A12FBC" w:rsidRPr="003A48AE" w:rsidRDefault="00A12FBC" w:rsidP="003A48AE">
      <w:pPr>
        <w:pStyle w:val="3410"/>
        <w:rPr>
          <w:sz w:val="24"/>
          <w:szCs w:val="24"/>
        </w:rPr>
      </w:pPr>
      <w:r w:rsidRPr="003A48AE">
        <w:rPr>
          <w:sz w:val="24"/>
          <w:szCs w:val="24"/>
        </w:rPr>
        <w:t>Подсистема "Иммунопрофилактика"</w:t>
      </w:r>
    </w:p>
    <w:p w14:paraId="0E9F6034" w14:textId="77777777" w:rsidR="00A12FBC" w:rsidRPr="003A48AE" w:rsidRDefault="00A12FBC" w:rsidP="003A48AE">
      <w:pPr>
        <w:pStyle w:val="3410"/>
        <w:numPr>
          <w:ilvl w:val="1"/>
          <w:numId w:val="10"/>
        </w:numPr>
        <w:rPr>
          <w:sz w:val="24"/>
          <w:szCs w:val="24"/>
        </w:rPr>
      </w:pPr>
      <w:r w:rsidRPr="003A48AE">
        <w:rPr>
          <w:sz w:val="24"/>
          <w:szCs w:val="24"/>
        </w:rPr>
        <w:t>Модуль "АРМ медсестры кабинета вакцинации"</w:t>
      </w:r>
    </w:p>
    <w:p w14:paraId="133A571A" w14:textId="77777777" w:rsidR="00A12FBC" w:rsidRPr="003A48AE" w:rsidRDefault="00A12FBC" w:rsidP="003A48AE">
      <w:pPr>
        <w:pStyle w:val="3410"/>
        <w:numPr>
          <w:ilvl w:val="1"/>
          <w:numId w:val="10"/>
        </w:numPr>
        <w:rPr>
          <w:sz w:val="24"/>
          <w:szCs w:val="24"/>
        </w:rPr>
      </w:pPr>
      <w:r w:rsidRPr="003A48AE">
        <w:rPr>
          <w:sz w:val="24"/>
          <w:szCs w:val="24"/>
        </w:rPr>
        <w:t>Модуль "Национальный календарь"</w:t>
      </w:r>
    </w:p>
    <w:p w14:paraId="402C3A5D" w14:textId="77777777" w:rsidR="00A12FBC" w:rsidRPr="003A48AE" w:rsidRDefault="00A12FBC" w:rsidP="003A48AE">
      <w:pPr>
        <w:pStyle w:val="3410"/>
        <w:numPr>
          <w:ilvl w:val="1"/>
          <w:numId w:val="10"/>
        </w:numPr>
        <w:rPr>
          <w:sz w:val="24"/>
          <w:szCs w:val="24"/>
        </w:rPr>
      </w:pPr>
      <w:r w:rsidRPr="003A48AE">
        <w:rPr>
          <w:sz w:val="24"/>
          <w:szCs w:val="24"/>
        </w:rPr>
        <w:t>Модуль "План профилактических прививок пациента"</w:t>
      </w:r>
    </w:p>
    <w:p w14:paraId="7BC7EB48" w14:textId="77777777" w:rsidR="00A12FBC" w:rsidRPr="003A48AE" w:rsidRDefault="00A12FBC" w:rsidP="003A48AE">
      <w:pPr>
        <w:pStyle w:val="3410"/>
        <w:numPr>
          <w:ilvl w:val="1"/>
          <w:numId w:val="10"/>
        </w:numPr>
        <w:rPr>
          <w:sz w:val="24"/>
          <w:szCs w:val="24"/>
        </w:rPr>
      </w:pPr>
      <w:r w:rsidRPr="003A48AE">
        <w:rPr>
          <w:sz w:val="24"/>
          <w:szCs w:val="24"/>
        </w:rPr>
        <w:t>Модуль "Кабинет вакцинации"</w:t>
      </w:r>
    </w:p>
    <w:p w14:paraId="3F9A1FC5" w14:textId="77777777" w:rsidR="00A12FBC" w:rsidRPr="003A48AE" w:rsidRDefault="00A12FBC" w:rsidP="003A48AE">
      <w:pPr>
        <w:pStyle w:val="3410"/>
        <w:numPr>
          <w:ilvl w:val="1"/>
          <w:numId w:val="10"/>
        </w:numPr>
        <w:rPr>
          <w:sz w:val="24"/>
          <w:szCs w:val="24"/>
        </w:rPr>
      </w:pPr>
      <w:r w:rsidRPr="003A48AE">
        <w:rPr>
          <w:sz w:val="24"/>
          <w:szCs w:val="24"/>
        </w:rPr>
        <w:t>Модуль "Информация об иммунизации"</w:t>
      </w:r>
    </w:p>
    <w:p w14:paraId="16C190BA" w14:textId="77777777" w:rsidR="00A12FBC" w:rsidRPr="003A48AE" w:rsidRDefault="00A12FBC" w:rsidP="003A48AE">
      <w:pPr>
        <w:pStyle w:val="3410"/>
        <w:numPr>
          <w:ilvl w:val="1"/>
          <w:numId w:val="10"/>
        </w:numPr>
        <w:rPr>
          <w:sz w:val="24"/>
          <w:szCs w:val="24"/>
        </w:rPr>
      </w:pPr>
      <w:r w:rsidRPr="003A48AE">
        <w:rPr>
          <w:sz w:val="24"/>
          <w:szCs w:val="24"/>
        </w:rPr>
        <w:t>Модуль "Назначения"</w:t>
      </w:r>
    </w:p>
    <w:p w14:paraId="1AD9DFFA" w14:textId="77777777" w:rsidR="00A12FBC" w:rsidRPr="003A48AE" w:rsidRDefault="00A12FBC" w:rsidP="003A48AE">
      <w:pPr>
        <w:pStyle w:val="3410"/>
        <w:rPr>
          <w:sz w:val="24"/>
          <w:szCs w:val="24"/>
        </w:rPr>
      </w:pPr>
      <w:r w:rsidRPr="003A48AE">
        <w:rPr>
          <w:sz w:val="24"/>
          <w:szCs w:val="24"/>
        </w:rPr>
        <w:t>Подсистема "</w:t>
      </w:r>
      <w:proofErr w:type="spellStart"/>
      <w:r w:rsidRPr="003A48AE">
        <w:rPr>
          <w:sz w:val="24"/>
          <w:szCs w:val="24"/>
        </w:rPr>
        <w:t>Параклиника</w:t>
      </w:r>
      <w:proofErr w:type="spellEnd"/>
      <w:r w:rsidRPr="003A48AE">
        <w:rPr>
          <w:sz w:val="24"/>
          <w:szCs w:val="24"/>
        </w:rPr>
        <w:t>"</w:t>
      </w:r>
    </w:p>
    <w:p w14:paraId="33723A56" w14:textId="77777777" w:rsidR="00A12FBC" w:rsidRPr="003A48AE" w:rsidRDefault="00A12FBC" w:rsidP="003A48AE">
      <w:pPr>
        <w:pStyle w:val="3410"/>
        <w:numPr>
          <w:ilvl w:val="1"/>
          <w:numId w:val="10"/>
        </w:numPr>
        <w:rPr>
          <w:sz w:val="24"/>
          <w:szCs w:val="24"/>
        </w:rPr>
      </w:pPr>
      <w:r w:rsidRPr="003A48AE">
        <w:rPr>
          <w:sz w:val="24"/>
          <w:szCs w:val="24"/>
        </w:rPr>
        <w:t xml:space="preserve">Модуль "Ведение документации по данным об оказанных </w:t>
      </w:r>
      <w:proofErr w:type="spellStart"/>
      <w:r w:rsidRPr="003A48AE">
        <w:rPr>
          <w:sz w:val="24"/>
          <w:szCs w:val="24"/>
        </w:rPr>
        <w:t>параклинических</w:t>
      </w:r>
      <w:proofErr w:type="spellEnd"/>
      <w:r w:rsidRPr="003A48AE">
        <w:rPr>
          <w:sz w:val="24"/>
          <w:szCs w:val="24"/>
        </w:rPr>
        <w:t xml:space="preserve"> услугах"</w:t>
      </w:r>
    </w:p>
    <w:p w14:paraId="4034B7C7" w14:textId="77777777" w:rsidR="00A12FBC" w:rsidRPr="003A48AE" w:rsidRDefault="00A12FBC" w:rsidP="003A48AE">
      <w:pPr>
        <w:pStyle w:val="3410"/>
        <w:rPr>
          <w:sz w:val="24"/>
          <w:szCs w:val="24"/>
        </w:rPr>
      </w:pPr>
      <w:r w:rsidRPr="003A48AE">
        <w:rPr>
          <w:sz w:val="24"/>
          <w:szCs w:val="24"/>
        </w:rPr>
        <w:t>Подсистема "Регистры пациентов"</w:t>
      </w:r>
    </w:p>
    <w:p w14:paraId="417B3285" w14:textId="77777777" w:rsidR="00A12FBC" w:rsidRPr="003A48AE" w:rsidRDefault="00A12FBC" w:rsidP="003A48AE">
      <w:pPr>
        <w:pStyle w:val="3410"/>
        <w:numPr>
          <w:ilvl w:val="1"/>
          <w:numId w:val="10"/>
        </w:numPr>
        <w:rPr>
          <w:sz w:val="24"/>
          <w:szCs w:val="24"/>
        </w:rPr>
      </w:pPr>
      <w:r w:rsidRPr="003A48AE">
        <w:rPr>
          <w:sz w:val="24"/>
          <w:szCs w:val="24"/>
        </w:rPr>
        <w:t>Модуль "Регистр по туберкулезным заболеваниям"</w:t>
      </w:r>
    </w:p>
    <w:p w14:paraId="2E4E015E" w14:textId="77777777" w:rsidR="00A12FBC" w:rsidRPr="003A48AE" w:rsidRDefault="00A12FBC" w:rsidP="003A48AE">
      <w:pPr>
        <w:pStyle w:val="3410"/>
        <w:numPr>
          <w:ilvl w:val="1"/>
          <w:numId w:val="10"/>
        </w:numPr>
        <w:rPr>
          <w:sz w:val="24"/>
          <w:szCs w:val="24"/>
        </w:rPr>
      </w:pPr>
      <w:r w:rsidRPr="003A48AE">
        <w:rPr>
          <w:sz w:val="24"/>
          <w:szCs w:val="24"/>
        </w:rPr>
        <w:t>Модуль "Регистр больных венерическими заболеваниями"</w:t>
      </w:r>
    </w:p>
    <w:p w14:paraId="01973FF4" w14:textId="77777777" w:rsidR="00A12FBC" w:rsidRPr="003A48AE" w:rsidRDefault="00A12FBC" w:rsidP="003A48AE">
      <w:pPr>
        <w:pStyle w:val="3410"/>
        <w:numPr>
          <w:ilvl w:val="1"/>
          <w:numId w:val="10"/>
        </w:numPr>
        <w:rPr>
          <w:sz w:val="24"/>
          <w:szCs w:val="24"/>
        </w:rPr>
      </w:pPr>
      <w:r w:rsidRPr="003A48AE">
        <w:rPr>
          <w:sz w:val="24"/>
          <w:szCs w:val="24"/>
        </w:rPr>
        <w:t>Модуль "Регистр по вирусному гепатиту"</w:t>
      </w:r>
    </w:p>
    <w:p w14:paraId="227D2E16" w14:textId="77777777" w:rsidR="00A12FBC" w:rsidRPr="003A48AE" w:rsidRDefault="00A12FBC" w:rsidP="003A48AE">
      <w:pPr>
        <w:pStyle w:val="3410"/>
        <w:numPr>
          <w:ilvl w:val="1"/>
          <w:numId w:val="10"/>
        </w:numPr>
        <w:rPr>
          <w:sz w:val="24"/>
          <w:szCs w:val="24"/>
        </w:rPr>
      </w:pPr>
      <w:r w:rsidRPr="003A48AE">
        <w:rPr>
          <w:sz w:val="24"/>
          <w:szCs w:val="24"/>
        </w:rPr>
        <w:t>Модуль "Регистр ВИЧ-инфицированных"</w:t>
      </w:r>
    </w:p>
    <w:p w14:paraId="375DCF8C" w14:textId="77777777" w:rsidR="00A12FBC" w:rsidRPr="003A48AE" w:rsidRDefault="00A12FBC" w:rsidP="003A48AE">
      <w:pPr>
        <w:pStyle w:val="3410"/>
        <w:numPr>
          <w:ilvl w:val="1"/>
          <w:numId w:val="10"/>
        </w:numPr>
        <w:rPr>
          <w:sz w:val="24"/>
          <w:szCs w:val="24"/>
        </w:rPr>
      </w:pPr>
      <w:r w:rsidRPr="003A48AE">
        <w:rPr>
          <w:sz w:val="24"/>
          <w:szCs w:val="24"/>
        </w:rPr>
        <w:t>Модуль "Регистр по Психиатрии"</w:t>
      </w:r>
    </w:p>
    <w:p w14:paraId="24EFECC3" w14:textId="77777777" w:rsidR="00A12FBC" w:rsidRPr="003A48AE" w:rsidRDefault="00A12FBC" w:rsidP="003A48AE">
      <w:pPr>
        <w:pStyle w:val="3410"/>
        <w:numPr>
          <w:ilvl w:val="1"/>
          <w:numId w:val="10"/>
        </w:numPr>
        <w:rPr>
          <w:sz w:val="24"/>
          <w:szCs w:val="24"/>
        </w:rPr>
      </w:pPr>
      <w:r w:rsidRPr="003A48AE">
        <w:rPr>
          <w:sz w:val="24"/>
          <w:szCs w:val="24"/>
        </w:rPr>
        <w:t>Модуль "Регистр по Наркологии"</w:t>
      </w:r>
    </w:p>
    <w:p w14:paraId="235ACE28" w14:textId="77777777" w:rsidR="00A12FBC" w:rsidRPr="003A48AE" w:rsidRDefault="00A12FBC" w:rsidP="003A48AE">
      <w:pPr>
        <w:pStyle w:val="3410"/>
        <w:numPr>
          <w:ilvl w:val="1"/>
          <w:numId w:val="10"/>
        </w:numPr>
        <w:rPr>
          <w:sz w:val="24"/>
          <w:szCs w:val="24"/>
        </w:rPr>
      </w:pPr>
      <w:r w:rsidRPr="003A48AE">
        <w:rPr>
          <w:sz w:val="24"/>
          <w:szCs w:val="24"/>
        </w:rPr>
        <w:t>Модуль "Регистр по гериатрии"</w:t>
      </w:r>
    </w:p>
    <w:p w14:paraId="6DA39BC9" w14:textId="77777777" w:rsidR="00A12FBC" w:rsidRPr="003A48AE" w:rsidRDefault="00A12FBC" w:rsidP="003A48AE">
      <w:pPr>
        <w:pStyle w:val="3410"/>
        <w:numPr>
          <w:ilvl w:val="1"/>
          <w:numId w:val="10"/>
        </w:numPr>
        <w:rPr>
          <w:sz w:val="24"/>
          <w:szCs w:val="24"/>
        </w:rPr>
      </w:pPr>
      <w:r w:rsidRPr="003A48AE">
        <w:rPr>
          <w:sz w:val="24"/>
          <w:szCs w:val="24"/>
        </w:rPr>
        <w:t>Модуль "Регистр по паллиативной помощи"</w:t>
      </w:r>
    </w:p>
    <w:p w14:paraId="389C6442" w14:textId="77777777" w:rsidR="00A12FBC" w:rsidRPr="003A48AE" w:rsidRDefault="00A12FBC" w:rsidP="003A48AE">
      <w:pPr>
        <w:pStyle w:val="3410"/>
        <w:numPr>
          <w:ilvl w:val="1"/>
          <w:numId w:val="10"/>
        </w:numPr>
        <w:rPr>
          <w:sz w:val="24"/>
          <w:szCs w:val="24"/>
        </w:rPr>
      </w:pPr>
      <w:r w:rsidRPr="003A48AE">
        <w:rPr>
          <w:sz w:val="24"/>
          <w:szCs w:val="24"/>
        </w:rPr>
        <w:t>Модуль "Регистр по реабилитации"</w:t>
      </w:r>
    </w:p>
    <w:p w14:paraId="62BF03BA" w14:textId="77777777" w:rsidR="00A12FBC" w:rsidRPr="003A48AE" w:rsidRDefault="00A12FBC" w:rsidP="003A48AE">
      <w:pPr>
        <w:pStyle w:val="3410"/>
        <w:numPr>
          <w:ilvl w:val="1"/>
          <w:numId w:val="10"/>
        </w:numPr>
        <w:rPr>
          <w:sz w:val="24"/>
          <w:szCs w:val="24"/>
        </w:rPr>
      </w:pPr>
      <w:r w:rsidRPr="003A48AE">
        <w:rPr>
          <w:sz w:val="24"/>
          <w:szCs w:val="24"/>
        </w:rPr>
        <w:t>Модуль "Регистр по профзаболеваниям"</w:t>
      </w:r>
    </w:p>
    <w:p w14:paraId="54FEE8E9" w14:textId="77777777" w:rsidR="00A12FBC" w:rsidRPr="003A48AE" w:rsidRDefault="00A12FBC" w:rsidP="003A48AE">
      <w:pPr>
        <w:pStyle w:val="3410"/>
        <w:numPr>
          <w:ilvl w:val="1"/>
          <w:numId w:val="10"/>
        </w:numPr>
        <w:rPr>
          <w:sz w:val="24"/>
          <w:szCs w:val="24"/>
        </w:rPr>
      </w:pPr>
      <w:r w:rsidRPr="003A48AE">
        <w:rPr>
          <w:sz w:val="24"/>
          <w:szCs w:val="24"/>
        </w:rPr>
        <w:t>Модуль "Регистр по высокозатратным нозологиям"</w:t>
      </w:r>
    </w:p>
    <w:p w14:paraId="523A1387" w14:textId="77777777" w:rsidR="00A12FBC" w:rsidRPr="003A48AE" w:rsidRDefault="00A12FBC" w:rsidP="003A48AE">
      <w:pPr>
        <w:pStyle w:val="3410"/>
        <w:numPr>
          <w:ilvl w:val="1"/>
          <w:numId w:val="10"/>
        </w:numPr>
        <w:rPr>
          <w:sz w:val="24"/>
          <w:szCs w:val="24"/>
        </w:rPr>
      </w:pPr>
      <w:r w:rsidRPr="003A48AE">
        <w:rPr>
          <w:sz w:val="24"/>
          <w:szCs w:val="24"/>
        </w:rPr>
        <w:t>Модуль "Регистр лиц, совершивших суицидальные попытки"</w:t>
      </w:r>
    </w:p>
    <w:p w14:paraId="190BF691" w14:textId="77777777" w:rsidR="00A12FBC" w:rsidRPr="003A48AE" w:rsidRDefault="00A12FBC" w:rsidP="003A48AE">
      <w:pPr>
        <w:pStyle w:val="3410"/>
        <w:numPr>
          <w:ilvl w:val="1"/>
          <w:numId w:val="10"/>
        </w:numPr>
        <w:rPr>
          <w:sz w:val="24"/>
          <w:szCs w:val="24"/>
        </w:rPr>
      </w:pPr>
      <w:r w:rsidRPr="003A48AE">
        <w:rPr>
          <w:sz w:val="24"/>
          <w:szCs w:val="24"/>
        </w:rPr>
        <w:t>Модуль "Журнал Извещений об инфекционном заболевании, пищевом, остром профессиональном отравлении, необычной реакции на прививку (форма №058/У)"</w:t>
      </w:r>
    </w:p>
    <w:p w14:paraId="7AFEC7F4" w14:textId="77777777" w:rsidR="00A12FBC" w:rsidRPr="003A48AE" w:rsidRDefault="00A12FBC" w:rsidP="003A48AE">
      <w:pPr>
        <w:pStyle w:val="3410"/>
        <w:numPr>
          <w:ilvl w:val="1"/>
          <w:numId w:val="10"/>
        </w:numPr>
        <w:rPr>
          <w:sz w:val="24"/>
          <w:szCs w:val="24"/>
        </w:rPr>
      </w:pPr>
      <w:r w:rsidRPr="003A48AE">
        <w:rPr>
          <w:sz w:val="24"/>
          <w:szCs w:val="24"/>
        </w:rPr>
        <w:lastRenderedPageBreak/>
        <w:t>Модуль "Регистр по эндопротезированию"</w:t>
      </w:r>
    </w:p>
    <w:p w14:paraId="1B49CD16" w14:textId="77777777" w:rsidR="00A12FBC" w:rsidRPr="003A48AE" w:rsidRDefault="00A12FBC" w:rsidP="003A48AE">
      <w:pPr>
        <w:pStyle w:val="3410"/>
        <w:numPr>
          <w:ilvl w:val="1"/>
          <w:numId w:val="10"/>
        </w:numPr>
        <w:rPr>
          <w:sz w:val="24"/>
          <w:szCs w:val="24"/>
        </w:rPr>
      </w:pPr>
      <w:r w:rsidRPr="003A48AE">
        <w:rPr>
          <w:sz w:val="24"/>
          <w:szCs w:val="24"/>
        </w:rPr>
        <w:t>Модуль "Регистр по ВМП"</w:t>
      </w:r>
    </w:p>
    <w:p w14:paraId="794D78C4" w14:textId="77777777" w:rsidR="00A12FBC" w:rsidRPr="003A48AE" w:rsidRDefault="00A12FBC" w:rsidP="003A48AE">
      <w:pPr>
        <w:pStyle w:val="3410"/>
        <w:numPr>
          <w:ilvl w:val="1"/>
          <w:numId w:val="10"/>
        </w:numPr>
        <w:rPr>
          <w:sz w:val="24"/>
          <w:szCs w:val="24"/>
        </w:rPr>
      </w:pPr>
      <w:r w:rsidRPr="003A48AE">
        <w:rPr>
          <w:sz w:val="24"/>
          <w:szCs w:val="24"/>
        </w:rPr>
        <w:t>Модуль "Регистр болезней системы кровообращения (БСК)"</w:t>
      </w:r>
    </w:p>
    <w:p w14:paraId="2C1EE4C0" w14:textId="77777777" w:rsidR="00A12FBC" w:rsidRPr="003A48AE" w:rsidRDefault="00A12FBC" w:rsidP="003A48AE">
      <w:pPr>
        <w:pStyle w:val="3410"/>
        <w:numPr>
          <w:ilvl w:val="1"/>
          <w:numId w:val="10"/>
        </w:numPr>
        <w:rPr>
          <w:sz w:val="24"/>
          <w:szCs w:val="24"/>
        </w:rPr>
      </w:pPr>
      <w:r w:rsidRPr="003A48AE">
        <w:rPr>
          <w:sz w:val="24"/>
          <w:szCs w:val="24"/>
        </w:rPr>
        <w:t>Модуль "Регистр нуждающихся в генно-инженерной биологической терапии (ГИБТ)"</w:t>
      </w:r>
    </w:p>
    <w:p w14:paraId="383A62CE" w14:textId="77777777" w:rsidR="00A12FBC" w:rsidRPr="003A48AE" w:rsidRDefault="00A12FBC" w:rsidP="003A48AE">
      <w:pPr>
        <w:pStyle w:val="3410"/>
        <w:numPr>
          <w:ilvl w:val="1"/>
          <w:numId w:val="10"/>
        </w:numPr>
        <w:rPr>
          <w:sz w:val="24"/>
          <w:szCs w:val="24"/>
        </w:rPr>
      </w:pPr>
      <w:r w:rsidRPr="003A48AE">
        <w:rPr>
          <w:sz w:val="24"/>
          <w:szCs w:val="24"/>
        </w:rPr>
        <w:t>Модуль "Регистр по сахарному диабету"</w:t>
      </w:r>
    </w:p>
    <w:p w14:paraId="32ED567F" w14:textId="77777777" w:rsidR="00A12FBC" w:rsidRPr="003A48AE" w:rsidRDefault="00A12FBC" w:rsidP="003A48AE">
      <w:pPr>
        <w:pStyle w:val="3410"/>
        <w:numPr>
          <w:ilvl w:val="1"/>
          <w:numId w:val="10"/>
        </w:numPr>
        <w:rPr>
          <w:sz w:val="24"/>
          <w:szCs w:val="24"/>
        </w:rPr>
      </w:pPr>
      <w:r w:rsidRPr="003A48AE">
        <w:rPr>
          <w:sz w:val="24"/>
          <w:szCs w:val="24"/>
        </w:rPr>
        <w:t>Модуль "Регистр по нефрологии"</w:t>
      </w:r>
    </w:p>
    <w:p w14:paraId="561C21EC" w14:textId="77777777" w:rsidR="00A12FBC" w:rsidRPr="003A48AE" w:rsidRDefault="00A12FBC" w:rsidP="003A48AE">
      <w:pPr>
        <w:pStyle w:val="3410"/>
        <w:numPr>
          <w:ilvl w:val="1"/>
          <w:numId w:val="10"/>
        </w:numPr>
        <w:rPr>
          <w:sz w:val="24"/>
          <w:szCs w:val="24"/>
        </w:rPr>
      </w:pPr>
      <w:r w:rsidRPr="003A48AE">
        <w:rPr>
          <w:sz w:val="24"/>
          <w:szCs w:val="24"/>
        </w:rPr>
        <w:t>Модуль "Регистр спортсменов"</w:t>
      </w:r>
    </w:p>
    <w:p w14:paraId="104E4822" w14:textId="77777777" w:rsidR="00A12FBC" w:rsidRPr="003A48AE" w:rsidRDefault="00A12FBC" w:rsidP="003A48AE">
      <w:pPr>
        <w:pStyle w:val="3410"/>
        <w:numPr>
          <w:ilvl w:val="1"/>
          <w:numId w:val="10"/>
        </w:numPr>
        <w:rPr>
          <w:sz w:val="24"/>
          <w:szCs w:val="24"/>
        </w:rPr>
      </w:pPr>
      <w:r w:rsidRPr="003A48AE">
        <w:rPr>
          <w:sz w:val="24"/>
          <w:szCs w:val="24"/>
        </w:rPr>
        <w:t>Модуль "Регистр Скрининг сельского населения старше 60 лет"</w:t>
      </w:r>
    </w:p>
    <w:p w14:paraId="2631FB52" w14:textId="77777777" w:rsidR="00A12FBC" w:rsidRPr="003A48AE" w:rsidRDefault="00A12FBC" w:rsidP="003A48AE">
      <w:pPr>
        <w:pStyle w:val="3410"/>
        <w:numPr>
          <w:ilvl w:val="1"/>
          <w:numId w:val="10"/>
        </w:numPr>
        <w:rPr>
          <w:sz w:val="24"/>
          <w:szCs w:val="24"/>
        </w:rPr>
      </w:pPr>
      <w:r w:rsidRPr="003A48AE">
        <w:rPr>
          <w:sz w:val="24"/>
          <w:szCs w:val="24"/>
        </w:rPr>
        <w:t>Модуль "Регистр РЖД"</w:t>
      </w:r>
    </w:p>
    <w:p w14:paraId="668350C1" w14:textId="77777777" w:rsidR="00A12FBC" w:rsidRPr="003A48AE" w:rsidRDefault="00A12FBC" w:rsidP="003A48AE">
      <w:pPr>
        <w:pStyle w:val="3410"/>
        <w:numPr>
          <w:ilvl w:val="1"/>
          <w:numId w:val="10"/>
        </w:numPr>
        <w:rPr>
          <w:sz w:val="24"/>
          <w:szCs w:val="24"/>
        </w:rPr>
      </w:pPr>
      <w:r w:rsidRPr="003A48AE">
        <w:rPr>
          <w:sz w:val="24"/>
          <w:szCs w:val="24"/>
        </w:rPr>
        <w:t>Модуль "Регистр КВИ"</w:t>
      </w:r>
    </w:p>
    <w:p w14:paraId="56BDDF64" w14:textId="77777777" w:rsidR="00A12FBC" w:rsidRPr="003A48AE" w:rsidRDefault="00A12FBC" w:rsidP="003A48AE">
      <w:pPr>
        <w:pStyle w:val="3410"/>
        <w:numPr>
          <w:ilvl w:val="1"/>
          <w:numId w:val="10"/>
        </w:numPr>
        <w:rPr>
          <w:sz w:val="24"/>
          <w:szCs w:val="24"/>
        </w:rPr>
      </w:pPr>
      <w:r w:rsidRPr="003A48AE">
        <w:rPr>
          <w:sz w:val="24"/>
          <w:szCs w:val="24"/>
        </w:rPr>
        <w:t>Модуль "Регистр Особые категории пациентов"</w:t>
      </w:r>
    </w:p>
    <w:p w14:paraId="4D2FF304" w14:textId="77777777" w:rsidR="00A12FBC" w:rsidRPr="003A48AE" w:rsidRDefault="00A12FBC" w:rsidP="003A48AE">
      <w:pPr>
        <w:pStyle w:val="3410"/>
        <w:numPr>
          <w:ilvl w:val="1"/>
          <w:numId w:val="10"/>
        </w:numPr>
        <w:rPr>
          <w:sz w:val="24"/>
          <w:szCs w:val="24"/>
        </w:rPr>
      </w:pPr>
      <w:r w:rsidRPr="003A48AE">
        <w:rPr>
          <w:sz w:val="24"/>
          <w:szCs w:val="24"/>
        </w:rPr>
        <w:t>Модуль "Регистр детей-сирот (стационарных)"</w:t>
      </w:r>
    </w:p>
    <w:p w14:paraId="438ACBAD" w14:textId="77777777" w:rsidR="00A12FBC" w:rsidRPr="003A48AE" w:rsidRDefault="00A12FBC" w:rsidP="003A48AE">
      <w:pPr>
        <w:pStyle w:val="3410"/>
        <w:numPr>
          <w:ilvl w:val="1"/>
          <w:numId w:val="10"/>
        </w:numPr>
        <w:rPr>
          <w:sz w:val="24"/>
          <w:szCs w:val="24"/>
        </w:rPr>
      </w:pPr>
      <w:r w:rsidRPr="003A48AE">
        <w:rPr>
          <w:sz w:val="24"/>
          <w:szCs w:val="24"/>
        </w:rPr>
        <w:t>Модуль "Регистр детей-сирот (усыновленных / опекаемых)"</w:t>
      </w:r>
    </w:p>
    <w:p w14:paraId="3EB482EA" w14:textId="77777777" w:rsidR="00A12FBC" w:rsidRPr="003A48AE" w:rsidRDefault="00A12FBC" w:rsidP="003A48AE">
      <w:pPr>
        <w:pStyle w:val="3410"/>
        <w:rPr>
          <w:sz w:val="24"/>
          <w:szCs w:val="24"/>
        </w:rPr>
      </w:pPr>
      <w:r w:rsidRPr="003A48AE">
        <w:rPr>
          <w:sz w:val="24"/>
          <w:szCs w:val="24"/>
        </w:rPr>
        <w:t>Подсистема "Телемедицина"</w:t>
      </w:r>
    </w:p>
    <w:p w14:paraId="2E0F2765" w14:textId="77777777" w:rsidR="00A12FBC" w:rsidRPr="003A48AE" w:rsidRDefault="00A12FBC" w:rsidP="003A48AE">
      <w:pPr>
        <w:pStyle w:val="3410"/>
        <w:numPr>
          <w:ilvl w:val="1"/>
          <w:numId w:val="10"/>
        </w:numPr>
        <w:rPr>
          <w:sz w:val="24"/>
          <w:szCs w:val="24"/>
        </w:rPr>
      </w:pPr>
      <w:r w:rsidRPr="003A48AE">
        <w:rPr>
          <w:sz w:val="24"/>
          <w:szCs w:val="24"/>
        </w:rPr>
        <w:t>Модуль "АРМ сотрудника центра удалённой консультации"</w:t>
      </w:r>
    </w:p>
    <w:p w14:paraId="1667261C" w14:textId="77777777" w:rsidR="00A12FBC" w:rsidRPr="003A48AE" w:rsidRDefault="00A12FBC" w:rsidP="003A48AE">
      <w:pPr>
        <w:pStyle w:val="3410"/>
        <w:numPr>
          <w:ilvl w:val="1"/>
          <w:numId w:val="10"/>
        </w:numPr>
        <w:rPr>
          <w:sz w:val="24"/>
          <w:szCs w:val="24"/>
        </w:rPr>
      </w:pPr>
      <w:r w:rsidRPr="003A48AE">
        <w:rPr>
          <w:sz w:val="24"/>
          <w:szCs w:val="24"/>
        </w:rPr>
        <w:t>Модуль "Проведение телемедицинских консультаций формата врач - врач"</w:t>
      </w:r>
    </w:p>
    <w:p w14:paraId="0E2DC08A" w14:textId="77777777" w:rsidR="00A12FBC" w:rsidRPr="003A48AE" w:rsidRDefault="00A12FBC" w:rsidP="003A48AE">
      <w:pPr>
        <w:pStyle w:val="3410"/>
        <w:numPr>
          <w:ilvl w:val="1"/>
          <w:numId w:val="10"/>
        </w:numPr>
        <w:rPr>
          <w:sz w:val="24"/>
          <w:szCs w:val="24"/>
        </w:rPr>
      </w:pPr>
      <w:r w:rsidRPr="003A48AE">
        <w:rPr>
          <w:sz w:val="24"/>
          <w:szCs w:val="24"/>
        </w:rPr>
        <w:t>Модуль "Проведение телемедицинских консультаций формата врач - пациент"</w:t>
      </w:r>
    </w:p>
    <w:p w14:paraId="0C4022BC" w14:textId="77777777" w:rsidR="00A12FBC" w:rsidRPr="003A48AE" w:rsidRDefault="00A12FBC" w:rsidP="003A48AE">
      <w:pPr>
        <w:pStyle w:val="3410"/>
        <w:numPr>
          <w:ilvl w:val="1"/>
          <w:numId w:val="10"/>
        </w:numPr>
        <w:rPr>
          <w:sz w:val="24"/>
          <w:szCs w:val="24"/>
        </w:rPr>
      </w:pPr>
      <w:r w:rsidRPr="003A48AE">
        <w:rPr>
          <w:sz w:val="24"/>
          <w:szCs w:val="24"/>
        </w:rPr>
        <w:t>Модуль "Видеосвязь"</w:t>
      </w:r>
    </w:p>
    <w:p w14:paraId="13814D68" w14:textId="77777777" w:rsidR="00A12FBC" w:rsidRPr="003A48AE" w:rsidRDefault="00A12FBC" w:rsidP="003A48AE">
      <w:pPr>
        <w:pStyle w:val="3410"/>
        <w:rPr>
          <w:sz w:val="24"/>
          <w:szCs w:val="24"/>
        </w:rPr>
      </w:pPr>
      <w:r w:rsidRPr="003A48AE">
        <w:rPr>
          <w:sz w:val="24"/>
          <w:szCs w:val="24"/>
        </w:rPr>
        <w:t>Подсистема "Паспорт и структура организаций"</w:t>
      </w:r>
    </w:p>
    <w:p w14:paraId="628350B7" w14:textId="77777777" w:rsidR="00A12FBC" w:rsidRPr="003A48AE" w:rsidRDefault="00A12FBC" w:rsidP="003A48AE">
      <w:pPr>
        <w:pStyle w:val="3410"/>
        <w:numPr>
          <w:ilvl w:val="1"/>
          <w:numId w:val="10"/>
        </w:numPr>
        <w:rPr>
          <w:sz w:val="24"/>
          <w:szCs w:val="24"/>
        </w:rPr>
      </w:pPr>
      <w:r w:rsidRPr="003A48AE">
        <w:rPr>
          <w:sz w:val="24"/>
          <w:szCs w:val="24"/>
        </w:rPr>
        <w:t>Модуль "АРМ специалиста отдела кадров"</w:t>
      </w:r>
    </w:p>
    <w:p w14:paraId="62BC76B0" w14:textId="77777777" w:rsidR="00A12FBC" w:rsidRPr="003A48AE" w:rsidRDefault="00A12FBC" w:rsidP="003A48AE">
      <w:pPr>
        <w:pStyle w:val="3410"/>
        <w:numPr>
          <w:ilvl w:val="1"/>
          <w:numId w:val="10"/>
        </w:numPr>
        <w:rPr>
          <w:sz w:val="24"/>
          <w:szCs w:val="24"/>
        </w:rPr>
      </w:pPr>
      <w:r w:rsidRPr="003A48AE">
        <w:rPr>
          <w:sz w:val="24"/>
          <w:szCs w:val="24"/>
        </w:rPr>
        <w:t>Модуль "Паспорт организации"</w:t>
      </w:r>
    </w:p>
    <w:p w14:paraId="73222197" w14:textId="77777777" w:rsidR="00A12FBC" w:rsidRPr="003A48AE" w:rsidRDefault="00A12FBC" w:rsidP="003A48AE">
      <w:pPr>
        <w:pStyle w:val="3410"/>
        <w:numPr>
          <w:ilvl w:val="1"/>
          <w:numId w:val="10"/>
        </w:numPr>
        <w:rPr>
          <w:sz w:val="24"/>
          <w:szCs w:val="24"/>
        </w:rPr>
      </w:pPr>
      <w:r w:rsidRPr="003A48AE">
        <w:rPr>
          <w:sz w:val="24"/>
          <w:szCs w:val="24"/>
        </w:rPr>
        <w:t>Модуль "Структура организации"</w:t>
      </w:r>
    </w:p>
    <w:p w14:paraId="7F6F8E05" w14:textId="77777777" w:rsidR="00A12FBC" w:rsidRPr="003A48AE" w:rsidRDefault="00A12FBC" w:rsidP="003A48AE">
      <w:pPr>
        <w:pStyle w:val="3410"/>
        <w:numPr>
          <w:ilvl w:val="1"/>
          <w:numId w:val="10"/>
        </w:numPr>
        <w:rPr>
          <w:sz w:val="24"/>
          <w:szCs w:val="24"/>
        </w:rPr>
      </w:pPr>
      <w:r w:rsidRPr="003A48AE">
        <w:rPr>
          <w:sz w:val="24"/>
          <w:szCs w:val="24"/>
        </w:rPr>
        <w:t>Модуль "Единый регистр медперсонала"</w:t>
      </w:r>
    </w:p>
    <w:p w14:paraId="75A852DE" w14:textId="77777777" w:rsidR="00A12FBC" w:rsidRPr="003A48AE" w:rsidRDefault="00A12FBC" w:rsidP="003A48AE">
      <w:pPr>
        <w:pStyle w:val="3410"/>
        <w:numPr>
          <w:ilvl w:val="1"/>
          <w:numId w:val="10"/>
        </w:numPr>
        <w:rPr>
          <w:sz w:val="24"/>
          <w:szCs w:val="24"/>
        </w:rPr>
      </w:pPr>
      <w:r w:rsidRPr="003A48AE">
        <w:rPr>
          <w:sz w:val="24"/>
          <w:szCs w:val="24"/>
        </w:rPr>
        <w:t>Модуль "Паспорт МО"</w:t>
      </w:r>
    </w:p>
    <w:p w14:paraId="558014FE" w14:textId="77777777" w:rsidR="00A12FBC" w:rsidRPr="003A48AE" w:rsidRDefault="00A12FBC" w:rsidP="003A48AE">
      <w:pPr>
        <w:pStyle w:val="3410"/>
        <w:numPr>
          <w:ilvl w:val="1"/>
          <w:numId w:val="10"/>
        </w:numPr>
        <w:rPr>
          <w:sz w:val="24"/>
          <w:szCs w:val="24"/>
        </w:rPr>
      </w:pPr>
      <w:r w:rsidRPr="003A48AE">
        <w:rPr>
          <w:sz w:val="24"/>
          <w:szCs w:val="24"/>
        </w:rPr>
        <w:t>Модуль "Структура МО"</w:t>
      </w:r>
    </w:p>
    <w:p w14:paraId="2DB24857" w14:textId="77777777" w:rsidR="00A12FBC" w:rsidRPr="003A48AE" w:rsidRDefault="00A12FBC" w:rsidP="003A48AE">
      <w:pPr>
        <w:pStyle w:val="3410"/>
        <w:rPr>
          <w:sz w:val="24"/>
          <w:szCs w:val="24"/>
        </w:rPr>
      </w:pPr>
      <w:r w:rsidRPr="003A48AE">
        <w:rPr>
          <w:sz w:val="24"/>
          <w:szCs w:val="24"/>
        </w:rPr>
        <w:t>Подсистема "Управление взаиморасчетами за оказанную медицинскую помощь"</w:t>
      </w:r>
    </w:p>
    <w:p w14:paraId="2B8DF2F2" w14:textId="77777777" w:rsidR="00A12FBC" w:rsidRPr="003A48AE" w:rsidRDefault="00A12FBC" w:rsidP="003A48AE">
      <w:pPr>
        <w:pStyle w:val="3410"/>
        <w:numPr>
          <w:ilvl w:val="1"/>
          <w:numId w:val="10"/>
        </w:numPr>
        <w:rPr>
          <w:sz w:val="24"/>
          <w:szCs w:val="24"/>
        </w:rPr>
      </w:pPr>
      <w:r w:rsidRPr="003A48AE">
        <w:rPr>
          <w:sz w:val="24"/>
          <w:szCs w:val="24"/>
        </w:rPr>
        <w:t>Модуль "Формирование реестра счетов"</w:t>
      </w:r>
    </w:p>
    <w:p w14:paraId="7FADF05F" w14:textId="77777777" w:rsidR="00A12FBC" w:rsidRPr="003A48AE" w:rsidRDefault="00A12FBC" w:rsidP="003A48AE">
      <w:pPr>
        <w:pStyle w:val="3410"/>
        <w:rPr>
          <w:sz w:val="24"/>
          <w:szCs w:val="24"/>
        </w:rPr>
      </w:pPr>
      <w:r w:rsidRPr="003A48AE">
        <w:rPr>
          <w:sz w:val="24"/>
          <w:szCs w:val="24"/>
        </w:rPr>
        <w:t>Подсистема "Администрирование"</w:t>
      </w:r>
    </w:p>
    <w:p w14:paraId="4EEB7122" w14:textId="77777777" w:rsidR="00A12FBC" w:rsidRPr="003A48AE" w:rsidRDefault="00A12FBC" w:rsidP="003A48AE">
      <w:pPr>
        <w:pStyle w:val="3410"/>
        <w:numPr>
          <w:ilvl w:val="1"/>
          <w:numId w:val="10"/>
        </w:numPr>
        <w:rPr>
          <w:sz w:val="24"/>
          <w:szCs w:val="24"/>
        </w:rPr>
      </w:pPr>
      <w:r w:rsidRPr="003A48AE">
        <w:rPr>
          <w:sz w:val="24"/>
          <w:szCs w:val="24"/>
        </w:rPr>
        <w:t>Модуль "АРМ администратора ЦОД"</w:t>
      </w:r>
    </w:p>
    <w:p w14:paraId="396012AC" w14:textId="77777777" w:rsidR="00A12FBC" w:rsidRPr="003A48AE" w:rsidRDefault="00A12FBC" w:rsidP="003A48AE">
      <w:pPr>
        <w:pStyle w:val="3410"/>
        <w:numPr>
          <w:ilvl w:val="1"/>
          <w:numId w:val="10"/>
        </w:numPr>
        <w:rPr>
          <w:sz w:val="24"/>
          <w:szCs w:val="24"/>
        </w:rPr>
      </w:pPr>
      <w:r w:rsidRPr="003A48AE">
        <w:rPr>
          <w:sz w:val="24"/>
          <w:szCs w:val="24"/>
        </w:rPr>
        <w:t>Модуль "АРМ администратора МО"</w:t>
      </w:r>
    </w:p>
    <w:p w14:paraId="35B92AD9" w14:textId="77777777" w:rsidR="00A12FBC" w:rsidRPr="003A48AE" w:rsidRDefault="00A12FBC" w:rsidP="003A48AE">
      <w:pPr>
        <w:pStyle w:val="3410"/>
        <w:numPr>
          <w:ilvl w:val="1"/>
          <w:numId w:val="10"/>
        </w:numPr>
        <w:rPr>
          <w:sz w:val="24"/>
          <w:szCs w:val="24"/>
        </w:rPr>
      </w:pPr>
      <w:r w:rsidRPr="003A48AE">
        <w:rPr>
          <w:sz w:val="24"/>
          <w:szCs w:val="24"/>
        </w:rPr>
        <w:t>Модуль "АРМ администратора организации"</w:t>
      </w:r>
    </w:p>
    <w:p w14:paraId="1BADA2EC" w14:textId="77777777" w:rsidR="00A12FBC" w:rsidRPr="003A48AE" w:rsidRDefault="00A12FBC" w:rsidP="003A48AE">
      <w:pPr>
        <w:pStyle w:val="3410"/>
        <w:numPr>
          <w:ilvl w:val="1"/>
          <w:numId w:val="10"/>
        </w:numPr>
        <w:rPr>
          <w:sz w:val="24"/>
          <w:szCs w:val="24"/>
        </w:rPr>
      </w:pPr>
      <w:r w:rsidRPr="003A48AE">
        <w:rPr>
          <w:sz w:val="24"/>
          <w:szCs w:val="24"/>
        </w:rPr>
        <w:t>Модуль "Справочники системы"</w:t>
      </w:r>
    </w:p>
    <w:p w14:paraId="6F4FF446" w14:textId="77777777" w:rsidR="00A12FBC" w:rsidRPr="003A48AE" w:rsidRDefault="00A12FBC" w:rsidP="003A48AE">
      <w:pPr>
        <w:pStyle w:val="3410"/>
        <w:numPr>
          <w:ilvl w:val="1"/>
          <w:numId w:val="10"/>
        </w:numPr>
        <w:rPr>
          <w:sz w:val="24"/>
          <w:szCs w:val="24"/>
        </w:rPr>
      </w:pPr>
      <w:r w:rsidRPr="003A48AE">
        <w:rPr>
          <w:sz w:val="24"/>
          <w:szCs w:val="24"/>
        </w:rPr>
        <w:t>Модуль "Настройки параметров"</w:t>
      </w:r>
    </w:p>
    <w:p w14:paraId="695B18A3" w14:textId="77777777" w:rsidR="00A12FBC" w:rsidRPr="003A48AE" w:rsidRDefault="00A12FBC" w:rsidP="003A48AE">
      <w:pPr>
        <w:pStyle w:val="3410"/>
        <w:numPr>
          <w:ilvl w:val="1"/>
          <w:numId w:val="10"/>
        </w:numPr>
        <w:rPr>
          <w:sz w:val="24"/>
          <w:szCs w:val="24"/>
        </w:rPr>
      </w:pPr>
      <w:r w:rsidRPr="003A48AE">
        <w:rPr>
          <w:sz w:val="24"/>
          <w:szCs w:val="24"/>
        </w:rPr>
        <w:t>Модуль "Авторизация в Системе с помощью учетной записи ЕСИА"</w:t>
      </w:r>
    </w:p>
    <w:p w14:paraId="66CD251E" w14:textId="77777777" w:rsidR="00A12FBC" w:rsidRPr="003A48AE" w:rsidRDefault="00A12FBC" w:rsidP="003A48AE">
      <w:pPr>
        <w:pStyle w:val="3410"/>
        <w:numPr>
          <w:ilvl w:val="1"/>
          <w:numId w:val="10"/>
        </w:numPr>
        <w:rPr>
          <w:sz w:val="24"/>
          <w:szCs w:val="24"/>
        </w:rPr>
      </w:pPr>
      <w:r w:rsidRPr="003A48AE">
        <w:rPr>
          <w:sz w:val="24"/>
          <w:szCs w:val="24"/>
        </w:rPr>
        <w:t>Модуль "Настройка внутрисистемных уведомлений пользователей системы"</w:t>
      </w:r>
    </w:p>
    <w:p w14:paraId="6715CC0F" w14:textId="77777777" w:rsidR="00A12FBC" w:rsidRPr="003A48AE" w:rsidRDefault="00A12FBC" w:rsidP="003A48AE">
      <w:pPr>
        <w:pStyle w:val="3410"/>
        <w:numPr>
          <w:ilvl w:val="1"/>
          <w:numId w:val="10"/>
        </w:numPr>
        <w:rPr>
          <w:sz w:val="24"/>
          <w:szCs w:val="24"/>
        </w:rPr>
      </w:pPr>
      <w:r w:rsidRPr="003A48AE">
        <w:rPr>
          <w:sz w:val="24"/>
          <w:szCs w:val="24"/>
        </w:rPr>
        <w:t>Модуль "Уведомление пациентов"</w:t>
      </w:r>
    </w:p>
    <w:p w14:paraId="4A424553" w14:textId="77777777" w:rsidR="00A12FBC" w:rsidRPr="003A48AE" w:rsidRDefault="00A12FBC" w:rsidP="003A48AE">
      <w:pPr>
        <w:pStyle w:val="3410"/>
        <w:numPr>
          <w:ilvl w:val="1"/>
          <w:numId w:val="10"/>
        </w:numPr>
        <w:rPr>
          <w:sz w:val="24"/>
          <w:szCs w:val="24"/>
        </w:rPr>
      </w:pPr>
      <w:r w:rsidRPr="003A48AE">
        <w:rPr>
          <w:sz w:val="24"/>
          <w:szCs w:val="24"/>
        </w:rPr>
        <w:t>Модуль "Создание рассылок"</w:t>
      </w:r>
    </w:p>
    <w:p w14:paraId="6B6A4DE0" w14:textId="77777777" w:rsidR="00A12FBC" w:rsidRPr="003A48AE" w:rsidRDefault="00A12FBC" w:rsidP="003A48AE">
      <w:pPr>
        <w:pStyle w:val="3410"/>
        <w:numPr>
          <w:ilvl w:val="1"/>
          <w:numId w:val="10"/>
        </w:numPr>
        <w:rPr>
          <w:sz w:val="24"/>
          <w:szCs w:val="24"/>
        </w:rPr>
      </w:pPr>
      <w:r w:rsidRPr="003A48AE">
        <w:rPr>
          <w:sz w:val="24"/>
          <w:szCs w:val="24"/>
        </w:rPr>
        <w:t>Модуль "Журнал рассылок"</w:t>
      </w:r>
    </w:p>
    <w:p w14:paraId="683A8A93" w14:textId="77777777" w:rsidR="00A12FBC" w:rsidRPr="003A48AE" w:rsidRDefault="00A12FBC" w:rsidP="003A48AE">
      <w:pPr>
        <w:pStyle w:val="3410"/>
        <w:numPr>
          <w:ilvl w:val="1"/>
          <w:numId w:val="10"/>
        </w:numPr>
        <w:rPr>
          <w:sz w:val="24"/>
          <w:szCs w:val="24"/>
        </w:rPr>
      </w:pPr>
      <w:r w:rsidRPr="003A48AE">
        <w:rPr>
          <w:sz w:val="24"/>
          <w:szCs w:val="24"/>
        </w:rPr>
        <w:t>Модуль "Регистр VIP пациентов"</w:t>
      </w:r>
    </w:p>
    <w:p w14:paraId="28E32184" w14:textId="77777777" w:rsidR="00A12FBC" w:rsidRPr="003A48AE" w:rsidRDefault="00A12FBC" w:rsidP="003A48AE">
      <w:pPr>
        <w:pStyle w:val="3410"/>
        <w:numPr>
          <w:ilvl w:val="1"/>
          <w:numId w:val="10"/>
        </w:numPr>
        <w:rPr>
          <w:sz w:val="24"/>
          <w:szCs w:val="24"/>
        </w:rPr>
      </w:pPr>
      <w:r w:rsidRPr="003A48AE">
        <w:rPr>
          <w:sz w:val="24"/>
          <w:szCs w:val="24"/>
        </w:rPr>
        <w:t>Модуль "Тарифы и объемы"</w:t>
      </w:r>
    </w:p>
    <w:p w14:paraId="2C897EF3" w14:textId="77777777" w:rsidR="00A12FBC" w:rsidRPr="003A48AE" w:rsidRDefault="00A12FBC" w:rsidP="003A48AE">
      <w:pPr>
        <w:pStyle w:val="3410"/>
        <w:numPr>
          <w:ilvl w:val="1"/>
          <w:numId w:val="10"/>
        </w:numPr>
        <w:rPr>
          <w:sz w:val="24"/>
          <w:szCs w:val="24"/>
        </w:rPr>
      </w:pPr>
      <w:r w:rsidRPr="003A48AE">
        <w:rPr>
          <w:sz w:val="24"/>
          <w:szCs w:val="24"/>
        </w:rPr>
        <w:t>Модуль "Конструктор анкет"</w:t>
      </w:r>
    </w:p>
    <w:p w14:paraId="31D7FA62" w14:textId="77777777" w:rsidR="00A12FBC" w:rsidRPr="003A48AE" w:rsidRDefault="00A12FBC" w:rsidP="003A48AE">
      <w:pPr>
        <w:pStyle w:val="3410"/>
        <w:numPr>
          <w:ilvl w:val="1"/>
          <w:numId w:val="10"/>
        </w:numPr>
        <w:rPr>
          <w:sz w:val="24"/>
          <w:szCs w:val="24"/>
        </w:rPr>
      </w:pPr>
      <w:r w:rsidRPr="003A48AE">
        <w:rPr>
          <w:sz w:val="24"/>
          <w:szCs w:val="24"/>
        </w:rPr>
        <w:t>Модуль "Модерация двойников"</w:t>
      </w:r>
    </w:p>
    <w:p w14:paraId="45AD4DBB" w14:textId="77777777" w:rsidR="00A12FBC" w:rsidRPr="003A48AE" w:rsidRDefault="00A12FBC" w:rsidP="003A48AE">
      <w:pPr>
        <w:pStyle w:val="3410"/>
        <w:numPr>
          <w:ilvl w:val="1"/>
          <w:numId w:val="10"/>
        </w:numPr>
        <w:rPr>
          <w:sz w:val="24"/>
          <w:szCs w:val="24"/>
        </w:rPr>
      </w:pPr>
      <w:r w:rsidRPr="003A48AE">
        <w:rPr>
          <w:sz w:val="24"/>
          <w:szCs w:val="24"/>
        </w:rPr>
        <w:t>Модуль "Обращения граждан"</w:t>
      </w:r>
    </w:p>
    <w:p w14:paraId="248BC764" w14:textId="77777777" w:rsidR="00A12FBC" w:rsidRPr="003A48AE" w:rsidRDefault="00A12FBC" w:rsidP="003A48AE">
      <w:pPr>
        <w:pStyle w:val="3410"/>
        <w:numPr>
          <w:ilvl w:val="1"/>
          <w:numId w:val="10"/>
        </w:numPr>
        <w:rPr>
          <w:sz w:val="24"/>
          <w:szCs w:val="24"/>
        </w:rPr>
      </w:pPr>
      <w:r w:rsidRPr="003A48AE">
        <w:rPr>
          <w:sz w:val="24"/>
          <w:szCs w:val="24"/>
        </w:rPr>
        <w:t>Модуль "АРМ медицинского статистика"</w:t>
      </w:r>
    </w:p>
    <w:p w14:paraId="216D139B" w14:textId="77777777" w:rsidR="00A12FBC" w:rsidRPr="003A48AE" w:rsidRDefault="00A12FBC" w:rsidP="003A48AE">
      <w:pPr>
        <w:pStyle w:val="3410"/>
        <w:rPr>
          <w:sz w:val="24"/>
          <w:szCs w:val="24"/>
        </w:rPr>
      </w:pPr>
      <w:r w:rsidRPr="003A48AE">
        <w:rPr>
          <w:sz w:val="24"/>
          <w:szCs w:val="24"/>
        </w:rPr>
        <w:t>Подсистема "Контроль и надзор"</w:t>
      </w:r>
    </w:p>
    <w:p w14:paraId="7095F7B3" w14:textId="77777777" w:rsidR="00A12FBC" w:rsidRPr="003A48AE" w:rsidRDefault="00A12FBC" w:rsidP="003A48AE">
      <w:pPr>
        <w:pStyle w:val="3410"/>
        <w:numPr>
          <w:ilvl w:val="1"/>
          <w:numId w:val="10"/>
        </w:numPr>
        <w:rPr>
          <w:sz w:val="24"/>
          <w:szCs w:val="24"/>
        </w:rPr>
      </w:pPr>
      <w:r w:rsidRPr="003A48AE">
        <w:rPr>
          <w:sz w:val="24"/>
          <w:szCs w:val="24"/>
        </w:rPr>
        <w:t>Модуль "АРМ пользователя СМО"</w:t>
      </w:r>
    </w:p>
    <w:p w14:paraId="444C786D" w14:textId="77777777" w:rsidR="00A12FBC" w:rsidRPr="003A48AE" w:rsidRDefault="00A12FBC" w:rsidP="003A48AE">
      <w:pPr>
        <w:pStyle w:val="3410"/>
        <w:numPr>
          <w:ilvl w:val="1"/>
          <w:numId w:val="10"/>
        </w:numPr>
        <w:rPr>
          <w:sz w:val="24"/>
          <w:szCs w:val="24"/>
        </w:rPr>
      </w:pPr>
      <w:r w:rsidRPr="003A48AE">
        <w:rPr>
          <w:sz w:val="24"/>
          <w:szCs w:val="24"/>
        </w:rPr>
        <w:t>Модуль "АРМ пользователя ТФОМС"</w:t>
      </w:r>
    </w:p>
    <w:p w14:paraId="44B4C4BD" w14:textId="77777777" w:rsidR="00A12FBC" w:rsidRPr="003A48AE" w:rsidRDefault="00A12FBC" w:rsidP="003A48AE">
      <w:pPr>
        <w:pStyle w:val="3410"/>
        <w:numPr>
          <w:ilvl w:val="1"/>
          <w:numId w:val="10"/>
        </w:numPr>
        <w:rPr>
          <w:sz w:val="24"/>
          <w:szCs w:val="24"/>
        </w:rPr>
      </w:pPr>
      <w:r w:rsidRPr="003A48AE">
        <w:rPr>
          <w:sz w:val="24"/>
          <w:szCs w:val="24"/>
        </w:rPr>
        <w:t>Модуль "АРМ специалиста Минздрава"</w:t>
      </w:r>
    </w:p>
    <w:p w14:paraId="65EC6A03" w14:textId="77777777" w:rsidR="00A12FBC" w:rsidRPr="003A48AE" w:rsidRDefault="00A12FBC" w:rsidP="003A48AE">
      <w:pPr>
        <w:pStyle w:val="3410"/>
        <w:numPr>
          <w:ilvl w:val="1"/>
          <w:numId w:val="10"/>
        </w:numPr>
        <w:rPr>
          <w:sz w:val="24"/>
          <w:szCs w:val="24"/>
        </w:rPr>
      </w:pPr>
      <w:r w:rsidRPr="003A48AE">
        <w:rPr>
          <w:sz w:val="24"/>
          <w:szCs w:val="24"/>
        </w:rPr>
        <w:lastRenderedPageBreak/>
        <w:t>Модуль "АРМ специалиста МИРС"</w:t>
      </w:r>
    </w:p>
    <w:p w14:paraId="39ABEFC0" w14:textId="77777777" w:rsidR="00A12FBC" w:rsidRPr="003A48AE" w:rsidRDefault="00A12FBC" w:rsidP="003A48AE">
      <w:pPr>
        <w:pStyle w:val="3410"/>
        <w:numPr>
          <w:ilvl w:val="1"/>
          <w:numId w:val="10"/>
        </w:numPr>
        <w:rPr>
          <w:sz w:val="24"/>
          <w:szCs w:val="24"/>
        </w:rPr>
      </w:pPr>
      <w:r w:rsidRPr="003A48AE">
        <w:rPr>
          <w:sz w:val="24"/>
          <w:szCs w:val="24"/>
        </w:rPr>
        <w:t>Модуль "АРМ менеджера проекта"</w:t>
      </w:r>
    </w:p>
    <w:p w14:paraId="1419597E" w14:textId="77777777" w:rsidR="00A12FBC" w:rsidRPr="003A48AE" w:rsidRDefault="00A12FBC" w:rsidP="003A48AE">
      <w:pPr>
        <w:pStyle w:val="3410"/>
        <w:numPr>
          <w:ilvl w:val="1"/>
          <w:numId w:val="10"/>
        </w:numPr>
        <w:rPr>
          <w:sz w:val="24"/>
          <w:szCs w:val="24"/>
        </w:rPr>
      </w:pPr>
      <w:r w:rsidRPr="003A48AE">
        <w:rPr>
          <w:sz w:val="24"/>
          <w:szCs w:val="24"/>
        </w:rPr>
        <w:t>Модуль "АРМ сотрудника МИАЦ"</w:t>
      </w:r>
    </w:p>
    <w:p w14:paraId="2B8AE7DA" w14:textId="77777777" w:rsidR="00A12FBC" w:rsidRPr="003A48AE" w:rsidRDefault="00A12FBC" w:rsidP="003A48AE">
      <w:pPr>
        <w:pStyle w:val="3410"/>
        <w:numPr>
          <w:ilvl w:val="1"/>
          <w:numId w:val="10"/>
        </w:numPr>
        <w:rPr>
          <w:sz w:val="24"/>
          <w:szCs w:val="24"/>
        </w:rPr>
      </w:pPr>
      <w:r w:rsidRPr="003A48AE">
        <w:rPr>
          <w:sz w:val="24"/>
          <w:szCs w:val="24"/>
        </w:rPr>
        <w:t>Модуль "АРМ сотрудника ЗАГС"</w:t>
      </w:r>
    </w:p>
    <w:p w14:paraId="0AED6F10" w14:textId="77777777" w:rsidR="00A12FBC" w:rsidRPr="003A48AE" w:rsidRDefault="00A12FBC" w:rsidP="003A48AE">
      <w:pPr>
        <w:pStyle w:val="3410"/>
        <w:rPr>
          <w:sz w:val="24"/>
          <w:szCs w:val="24"/>
        </w:rPr>
      </w:pPr>
      <w:r w:rsidRPr="003A48AE">
        <w:rPr>
          <w:sz w:val="24"/>
          <w:szCs w:val="24"/>
        </w:rPr>
        <w:t>Подсистема "Эпидемиология"</w:t>
      </w:r>
    </w:p>
    <w:p w14:paraId="51CA7C9F" w14:textId="77777777" w:rsidR="00A12FBC" w:rsidRPr="003A48AE" w:rsidRDefault="00A12FBC" w:rsidP="003A48AE">
      <w:pPr>
        <w:pStyle w:val="3410"/>
        <w:numPr>
          <w:ilvl w:val="1"/>
          <w:numId w:val="10"/>
        </w:numPr>
        <w:rPr>
          <w:sz w:val="24"/>
          <w:szCs w:val="24"/>
        </w:rPr>
      </w:pPr>
      <w:r w:rsidRPr="003A48AE">
        <w:rPr>
          <w:sz w:val="24"/>
          <w:szCs w:val="24"/>
        </w:rPr>
        <w:t>Модуль "АРМ эпидемиолога МО/АРМ эпидемиолога города"</w:t>
      </w:r>
    </w:p>
    <w:p w14:paraId="601BC85C" w14:textId="77777777" w:rsidR="00A12FBC" w:rsidRPr="003A48AE" w:rsidRDefault="00A12FBC" w:rsidP="003A48AE">
      <w:pPr>
        <w:pStyle w:val="3410"/>
        <w:rPr>
          <w:sz w:val="24"/>
          <w:szCs w:val="24"/>
        </w:rPr>
      </w:pPr>
      <w:r w:rsidRPr="003A48AE">
        <w:rPr>
          <w:sz w:val="24"/>
          <w:szCs w:val="24"/>
        </w:rPr>
        <w:t>Подсистема "Медико-социальная экспертиза и врачебная комиссия"</w:t>
      </w:r>
    </w:p>
    <w:p w14:paraId="24E26124" w14:textId="77777777" w:rsidR="00A12FBC" w:rsidRPr="003A48AE" w:rsidRDefault="00A12FBC" w:rsidP="003A48AE">
      <w:pPr>
        <w:pStyle w:val="3410"/>
        <w:numPr>
          <w:ilvl w:val="1"/>
          <w:numId w:val="10"/>
        </w:numPr>
        <w:rPr>
          <w:sz w:val="24"/>
          <w:szCs w:val="24"/>
        </w:rPr>
      </w:pPr>
      <w:r w:rsidRPr="003A48AE">
        <w:rPr>
          <w:sz w:val="24"/>
          <w:szCs w:val="24"/>
        </w:rPr>
        <w:t>Модуль "Направление на МСЭ"</w:t>
      </w:r>
    </w:p>
    <w:p w14:paraId="1BB57540" w14:textId="77777777" w:rsidR="00A12FBC" w:rsidRPr="003A48AE" w:rsidRDefault="00A12FBC" w:rsidP="003A48AE">
      <w:pPr>
        <w:pStyle w:val="3410"/>
        <w:numPr>
          <w:ilvl w:val="1"/>
          <w:numId w:val="10"/>
        </w:numPr>
        <w:rPr>
          <w:sz w:val="24"/>
          <w:szCs w:val="24"/>
        </w:rPr>
      </w:pPr>
      <w:r w:rsidRPr="003A48AE">
        <w:rPr>
          <w:sz w:val="24"/>
          <w:szCs w:val="24"/>
        </w:rPr>
        <w:t>Модуль "АРМ врача врачебной комиссии"</w:t>
      </w:r>
    </w:p>
    <w:p w14:paraId="1B5FE38E" w14:textId="77777777" w:rsidR="00A12FBC" w:rsidRPr="003A48AE" w:rsidRDefault="00A12FBC" w:rsidP="003A48AE">
      <w:pPr>
        <w:pStyle w:val="3410"/>
        <w:numPr>
          <w:ilvl w:val="1"/>
          <w:numId w:val="10"/>
        </w:numPr>
        <w:rPr>
          <w:sz w:val="24"/>
          <w:szCs w:val="24"/>
        </w:rPr>
      </w:pPr>
      <w:r w:rsidRPr="003A48AE">
        <w:rPr>
          <w:sz w:val="24"/>
          <w:szCs w:val="24"/>
        </w:rPr>
        <w:t>Модуль "АРМ МСЭ"</w:t>
      </w:r>
    </w:p>
    <w:p w14:paraId="48A9871E" w14:textId="77777777" w:rsidR="00A12FBC" w:rsidRPr="003A48AE" w:rsidRDefault="00A12FBC" w:rsidP="003A48AE">
      <w:pPr>
        <w:pStyle w:val="3410"/>
        <w:numPr>
          <w:ilvl w:val="1"/>
          <w:numId w:val="10"/>
        </w:numPr>
        <w:rPr>
          <w:sz w:val="24"/>
          <w:szCs w:val="24"/>
        </w:rPr>
      </w:pPr>
      <w:r w:rsidRPr="003A48AE">
        <w:rPr>
          <w:sz w:val="24"/>
          <w:szCs w:val="24"/>
        </w:rPr>
        <w:t>Модуль "Регистр ИПРА"</w:t>
      </w:r>
    </w:p>
    <w:p w14:paraId="2AB15D25" w14:textId="77777777" w:rsidR="00A12FBC" w:rsidRPr="003A48AE" w:rsidRDefault="00A12FBC" w:rsidP="003A48AE">
      <w:pPr>
        <w:pStyle w:val="3410"/>
        <w:rPr>
          <w:sz w:val="24"/>
          <w:szCs w:val="24"/>
        </w:rPr>
      </w:pPr>
      <w:r w:rsidRPr="003A48AE">
        <w:rPr>
          <w:sz w:val="24"/>
          <w:szCs w:val="24"/>
        </w:rPr>
        <w:t>Подсистема "Электронная очередь"</w:t>
      </w:r>
    </w:p>
    <w:p w14:paraId="714F26B6" w14:textId="77777777" w:rsidR="00A12FBC" w:rsidRPr="003A48AE" w:rsidRDefault="00A12FBC" w:rsidP="003A48AE">
      <w:pPr>
        <w:pStyle w:val="3410"/>
        <w:rPr>
          <w:sz w:val="24"/>
          <w:szCs w:val="24"/>
        </w:rPr>
      </w:pPr>
      <w:r w:rsidRPr="003A48AE">
        <w:rPr>
          <w:sz w:val="24"/>
          <w:szCs w:val="24"/>
        </w:rPr>
        <w:t>Подсистема "</w:t>
      </w:r>
      <w:proofErr w:type="spellStart"/>
      <w:r w:rsidRPr="003A48AE">
        <w:rPr>
          <w:sz w:val="24"/>
          <w:szCs w:val="24"/>
        </w:rPr>
        <w:t>Патоморфология</w:t>
      </w:r>
      <w:proofErr w:type="spellEnd"/>
      <w:r w:rsidRPr="003A48AE">
        <w:rPr>
          <w:sz w:val="24"/>
          <w:szCs w:val="24"/>
        </w:rPr>
        <w:t>"</w:t>
      </w:r>
    </w:p>
    <w:p w14:paraId="048CFEE5" w14:textId="77777777" w:rsidR="00A12FBC" w:rsidRPr="003A48AE" w:rsidRDefault="00A12FBC" w:rsidP="003A48AE">
      <w:pPr>
        <w:pStyle w:val="3410"/>
        <w:numPr>
          <w:ilvl w:val="1"/>
          <w:numId w:val="10"/>
        </w:numPr>
        <w:rPr>
          <w:sz w:val="24"/>
          <w:szCs w:val="24"/>
        </w:rPr>
      </w:pPr>
      <w:r w:rsidRPr="003A48AE">
        <w:rPr>
          <w:sz w:val="24"/>
          <w:szCs w:val="24"/>
        </w:rPr>
        <w:t>Модуль "АРМ патологоанатома"</w:t>
      </w:r>
    </w:p>
    <w:p w14:paraId="301B4486" w14:textId="77777777" w:rsidR="00A12FBC" w:rsidRPr="003A48AE" w:rsidRDefault="00A12FBC" w:rsidP="003A48AE">
      <w:pPr>
        <w:pStyle w:val="3410"/>
        <w:numPr>
          <w:ilvl w:val="1"/>
          <w:numId w:val="10"/>
        </w:numPr>
        <w:rPr>
          <w:sz w:val="24"/>
          <w:szCs w:val="24"/>
        </w:rPr>
      </w:pPr>
      <w:r w:rsidRPr="003A48AE">
        <w:rPr>
          <w:sz w:val="24"/>
          <w:szCs w:val="24"/>
        </w:rPr>
        <w:t>Модуль "Патолого-анатомические вскрытия"</w:t>
      </w:r>
    </w:p>
    <w:p w14:paraId="21209E66" w14:textId="77777777" w:rsidR="00A12FBC" w:rsidRPr="003A48AE" w:rsidRDefault="00A12FBC" w:rsidP="003A48AE">
      <w:pPr>
        <w:pStyle w:val="3410"/>
        <w:numPr>
          <w:ilvl w:val="1"/>
          <w:numId w:val="10"/>
        </w:numPr>
        <w:rPr>
          <w:sz w:val="24"/>
          <w:szCs w:val="24"/>
        </w:rPr>
      </w:pPr>
      <w:r w:rsidRPr="003A48AE">
        <w:rPr>
          <w:sz w:val="24"/>
          <w:szCs w:val="24"/>
        </w:rPr>
        <w:t>Модуль "Прижизненные патолого-анатомические исследования"</w:t>
      </w:r>
    </w:p>
    <w:p w14:paraId="7B698119" w14:textId="77777777" w:rsidR="00A12FBC" w:rsidRPr="003A48AE" w:rsidRDefault="00A12FBC" w:rsidP="003A48AE">
      <w:pPr>
        <w:pStyle w:val="3410"/>
        <w:numPr>
          <w:ilvl w:val="1"/>
          <w:numId w:val="10"/>
        </w:numPr>
        <w:rPr>
          <w:sz w:val="24"/>
          <w:szCs w:val="24"/>
        </w:rPr>
      </w:pPr>
      <w:r w:rsidRPr="003A48AE">
        <w:rPr>
          <w:sz w:val="24"/>
          <w:szCs w:val="24"/>
        </w:rPr>
        <w:t>Модуль "Цитологические диагностические исследования"</w:t>
      </w:r>
    </w:p>
    <w:p w14:paraId="198A9851" w14:textId="77777777" w:rsidR="00A12FBC" w:rsidRPr="003A48AE" w:rsidRDefault="00A12FBC" w:rsidP="003A48AE">
      <w:pPr>
        <w:pStyle w:val="3410"/>
        <w:numPr>
          <w:ilvl w:val="1"/>
          <w:numId w:val="10"/>
        </w:numPr>
        <w:rPr>
          <w:sz w:val="24"/>
          <w:szCs w:val="24"/>
        </w:rPr>
      </w:pPr>
      <w:r w:rsidRPr="003A48AE">
        <w:rPr>
          <w:sz w:val="24"/>
          <w:szCs w:val="24"/>
        </w:rPr>
        <w:t>Модуль "Медицинские свидетельства о смерти"</w:t>
      </w:r>
    </w:p>
    <w:p w14:paraId="75021531" w14:textId="77777777" w:rsidR="00A12FBC" w:rsidRPr="003A48AE" w:rsidRDefault="00A12FBC" w:rsidP="003A48AE">
      <w:pPr>
        <w:pStyle w:val="3410"/>
        <w:numPr>
          <w:ilvl w:val="1"/>
          <w:numId w:val="10"/>
        </w:numPr>
        <w:rPr>
          <w:sz w:val="24"/>
          <w:szCs w:val="24"/>
        </w:rPr>
      </w:pPr>
      <w:r w:rsidRPr="003A48AE">
        <w:rPr>
          <w:sz w:val="24"/>
          <w:szCs w:val="24"/>
        </w:rPr>
        <w:t>Модуль "Медицинские свидетельства о перинатальной смерти"</w:t>
      </w:r>
    </w:p>
    <w:p w14:paraId="6BF3FAB9" w14:textId="77777777" w:rsidR="00A12FBC" w:rsidRPr="003A48AE" w:rsidRDefault="00A12FBC" w:rsidP="003A48AE">
      <w:pPr>
        <w:pStyle w:val="3410"/>
        <w:numPr>
          <w:ilvl w:val="1"/>
          <w:numId w:val="10"/>
        </w:numPr>
        <w:rPr>
          <w:sz w:val="24"/>
          <w:szCs w:val="24"/>
        </w:rPr>
      </w:pPr>
      <w:r w:rsidRPr="003A48AE">
        <w:rPr>
          <w:sz w:val="24"/>
          <w:szCs w:val="24"/>
        </w:rPr>
        <w:t>Модуль "Мониторинг детской смертности"</w:t>
      </w:r>
    </w:p>
    <w:p w14:paraId="09E68A37" w14:textId="77777777" w:rsidR="00A12FBC" w:rsidRPr="003A48AE" w:rsidRDefault="00A12FBC" w:rsidP="003A48AE">
      <w:pPr>
        <w:pStyle w:val="3410"/>
        <w:rPr>
          <w:sz w:val="24"/>
          <w:szCs w:val="24"/>
        </w:rPr>
      </w:pPr>
      <w:r w:rsidRPr="003A48AE">
        <w:rPr>
          <w:sz w:val="24"/>
          <w:szCs w:val="24"/>
        </w:rPr>
        <w:t>Подсистема "Платные услуги"</w:t>
      </w:r>
    </w:p>
    <w:p w14:paraId="6C510EF5" w14:textId="77777777" w:rsidR="00A12FBC" w:rsidRPr="003A48AE" w:rsidRDefault="00A12FBC" w:rsidP="003A48AE">
      <w:pPr>
        <w:pStyle w:val="3410"/>
        <w:numPr>
          <w:ilvl w:val="1"/>
          <w:numId w:val="10"/>
        </w:numPr>
        <w:rPr>
          <w:sz w:val="24"/>
          <w:szCs w:val="24"/>
        </w:rPr>
      </w:pPr>
      <w:r w:rsidRPr="003A48AE">
        <w:rPr>
          <w:sz w:val="24"/>
          <w:szCs w:val="24"/>
        </w:rPr>
        <w:t>Модуль "АРМ осмотров и оформления справок"</w:t>
      </w:r>
    </w:p>
    <w:p w14:paraId="7CB7C8EF" w14:textId="77777777" w:rsidR="00A12FBC" w:rsidRPr="003A48AE" w:rsidRDefault="00A12FBC" w:rsidP="003A48AE">
      <w:pPr>
        <w:pStyle w:val="3410"/>
        <w:numPr>
          <w:ilvl w:val="1"/>
          <w:numId w:val="10"/>
        </w:numPr>
        <w:rPr>
          <w:sz w:val="24"/>
          <w:szCs w:val="24"/>
        </w:rPr>
      </w:pPr>
      <w:r w:rsidRPr="003A48AE">
        <w:rPr>
          <w:sz w:val="24"/>
          <w:szCs w:val="24"/>
        </w:rPr>
        <w:t>Модуль "Оформление медицинской справки на право управления транспортным средством"</w:t>
      </w:r>
    </w:p>
    <w:p w14:paraId="31A46373" w14:textId="77777777" w:rsidR="00A12FBC" w:rsidRPr="003A48AE" w:rsidRDefault="00A12FBC" w:rsidP="003A48AE">
      <w:pPr>
        <w:pStyle w:val="3410"/>
        <w:rPr>
          <w:sz w:val="24"/>
          <w:szCs w:val="24"/>
        </w:rPr>
      </w:pPr>
      <w:r w:rsidRPr="003A48AE">
        <w:rPr>
          <w:sz w:val="24"/>
          <w:szCs w:val="24"/>
        </w:rPr>
        <w:t>Подсистема "Документ о временной нетрудоспособности"</w:t>
      </w:r>
    </w:p>
    <w:p w14:paraId="0A87F88A" w14:textId="77777777" w:rsidR="00A12FBC" w:rsidRPr="003A48AE" w:rsidRDefault="00A12FBC" w:rsidP="003A48AE">
      <w:pPr>
        <w:pStyle w:val="3410"/>
        <w:numPr>
          <w:ilvl w:val="1"/>
          <w:numId w:val="10"/>
        </w:numPr>
        <w:rPr>
          <w:sz w:val="24"/>
          <w:szCs w:val="24"/>
        </w:rPr>
      </w:pPr>
      <w:r w:rsidRPr="003A48AE">
        <w:rPr>
          <w:sz w:val="24"/>
          <w:szCs w:val="24"/>
        </w:rPr>
        <w:t>Модуль "Документ о временной нетрудоспособности"</w:t>
      </w:r>
    </w:p>
    <w:p w14:paraId="1D567DBB" w14:textId="77777777" w:rsidR="00A12FBC" w:rsidRPr="003A48AE" w:rsidRDefault="00A12FBC" w:rsidP="003A48AE">
      <w:pPr>
        <w:pStyle w:val="3410"/>
        <w:numPr>
          <w:ilvl w:val="1"/>
          <w:numId w:val="10"/>
        </w:numPr>
        <w:rPr>
          <w:sz w:val="24"/>
          <w:szCs w:val="24"/>
        </w:rPr>
      </w:pPr>
      <w:r w:rsidRPr="003A48AE">
        <w:rPr>
          <w:sz w:val="24"/>
          <w:szCs w:val="24"/>
        </w:rPr>
        <w:t>Модуль "АРМ регистратора ЛВН"</w:t>
      </w:r>
    </w:p>
    <w:p w14:paraId="1A22403C" w14:textId="77777777" w:rsidR="00A12FBC" w:rsidRPr="003A48AE" w:rsidRDefault="00A12FBC" w:rsidP="003A48AE">
      <w:pPr>
        <w:pStyle w:val="3410"/>
        <w:numPr>
          <w:ilvl w:val="1"/>
          <w:numId w:val="10"/>
        </w:numPr>
        <w:rPr>
          <w:sz w:val="24"/>
          <w:szCs w:val="24"/>
        </w:rPr>
      </w:pPr>
      <w:r w:rsidRPr="003A48AE">
        <w:rPr>
          <w:sz w:val="24"/>
          <w:szCs w:val="24"/>
        </w:rPr>
        <w:t>Модуль "Реестры ЛВН"</w:t>
      </w:r>
    </w:p>
    <w:p w14:paraId="2F06F459" w14:textId="77777777" w:rsidR="00A12FBC" w:rsidRPr="003A48AE" w:rsidRDefault="00A12FBC" w:rsidP="003A48AE">
      <w:pPr>
        <w:pStyle w:val="3410"/>
        <w:rPr>
          <w:sz w:val="24"/>
          <w:szCs w:val="24"/>
        </w:rPr>
      </w:pPr>
      <w:r w:rsidRPr="003A48AE">
        <w:rPr>
          <w:sz w:val="24"/>
          <w:szCs w:val="24"/>
        </w:rPr>
        <w:t>Подсистема "Электронная подпись"</w:t>
      </w:r>
    </w:p>
    <w:p w14:paraId="38D8B6CD" w14:textId="77777777" w:rsidR="00A12FBC" w:rsidRPr="003A48AE" w:rsidRDefault="00A12FBC" w:rsidP="003A48AE">
      <w:pPr>
        <w:pStyle w:val="3410"/>
        <w:rPr>
          <w:sz w:val="24"/>
          <w:szCs w:val="24"/>
        </w:rPr>
      </w:pPr>
      <w:r w:rsidRPr="003A48AE">
        <w:rPr>
          <w:sz w:val="24"/>
          <w:szCs w:val="24"/>
        </w:rPr>
        <w:t>Подсистема "Отчеты"</w:t>
      </w:r>
    </w:p>
    <w:p w14:paraId="6CE9A059" w14:textId="77777777" w:rsidR="00A12FBC" w:rsidRPr="003A48AE" w:rsidRDefault="00A12FBC" w:rsidP="003A48AE">
      <w:pPr>
        <w:pStyle w:val="3410"/>
        <w:rPr>
          <w:sz w:val="24"/>
          <w:szCs w:val="24"/>
        </w:rPr>
      </w:pPr>
      <w:r w:rsidRPr="003A48AE">
        <w:rPr>
          <w:sz w:val="24"/>
          <w:szCs w:val="24"/>
        </w:rPr>
        <w:t>Подсистема бизнес-аналитики (BI)</w:t>
      </w:r>
    </w:p>
    <w:p w14:paraId="59B97A48" w14:textId="77777777" w:rsidR="00A12FBC" w:rsidRPr="003A48AE" w:rsidRDefault="00A12FBC" w:rsidP="003A48AE">
      <w:pPr>
        <w:pStyle w:val="3410"/>
        <w:numPr>
          <w:ilvl w:val="1"/>
          <w:numId w:val="10"/>
        </w:numPr>
        <w:rPr>
          <w:sz w:val="24"/>
          <w:szCs w:val="24"/>
        </w:rPr>
      </w:pPr>
      <w:r w:rsidRPr="003A48AE">
        <w:rPr>
          <w:sz w:val="24"/>
          <w:szCs w:val="24"/>
        </w:rPr>
        <w:t>Модуль "Хранилище данных"</w:t>
      </w:r>
    </w:p>
    <w:p w14:paraId="3B94F10D" w14:textId="77777777" w:rsidR="00A12FBC" w:rsidRPr="003A48AE" w:rsidRDefault="00A12FBC" w:rsidP="003A48AE">
      <w:pPr>
        <w:pStyle w:val="3410"/>
        <w:numPr>
          <w:ilvl w:val="1"/>
          <w:numId w:val="10"/>
        </w:numPr>
        <w:rPr>
          <w:sz w:val="24"/>
          <w:szCs w:val="24"/>
        </w:rPr>
      </w:pPr>
      <w:r w:rsidRPr="003A48AE">
        <w:rPr>
          <w:sz w:val="24"/>
          <w:szCs w:val="24"/>
        </w:rPr>
        <w:t>Модуль "Интеграция с внешними источниками"</w:t>
      </w:r>
    </w:p>
    <w:p w14:paraId="5BF051D8" w14:textId="77777777" w:rsidR="00A12FBC" w:rsidRPr="003A48AE" w:rsidRDefault="00A12FBC" w:rsidP="003A48AE">
      <w:pPr>
        <w:pStyle w:val="3410"/>
        <w:numPr>
          <w:ilvl w:val="1"/>
          <w:numId w:val="10"/>
        </w:numPr>
        <w:rPr>
          <w:sz w:val="24"/>
          <w:szCs w:val="24"/>
        </w:rPr>
      </w:pPr>
      <w:r w:rsidRPr="003A48AE">
        <w:rPr>
          <w:sz w:val="24"/>
          <w:szCs w:val="24"/>
        </w:rPr>
        <w:t>Модуль "Оперативный OLAP-анализ данных"</w:t>
      </w:r>
    </w:p>
    <w:p w14:paraId="2D80A84E" w14:textId="77777777" w:rsidR="00A12FBC" w:rsidRPr="003A48AE" w:rsidRDefault="00A12FBC" w:rsidP="003A48AE">
      <w:pPr>
        <w:pStyle w:val="3410"/>
        <w:numPr>
          <w:ilvl w:val="1"/>
          <w:numId w:val="10"/>
        </w:numPr>
        <w:rPr>
          <w:sz w:val="24"/>
          <w:szCs w:val="24"/>
        </w:rPr>
      </w:pPr>
      <w:r w:rsidRPr="003A48AE">
        <w:rPr>
          <w:sz w:val="24"/>
          <w:szCs w:val="24"/>
        </w:rPr>
        <w:t>Модуль "Аналитические панели"</w:t>
      </w:r>
    </w:p>
    <w:p w14:paraId="3BC59433" w14:textId="77777777" w:rsidR="00A12FBC" w:rsidRPr="003A48AE" w:rsidRDefault="00A12FBC" w:rsidP="003A48AE">
      <w:pPr>
        <w:pStyle w:val="3410"/>
        <w:numPr>
          <w:ilvl w:val="1"/>
          <w:numId w:val="10"/>
        </w:numPr>
        <w:rPr>
          <w:sz w:val="24"/>
          <w:szCs w:val="24"/>
        </w:rPr>
      </w:pPr>
      <w:r w:rsidRPr="003A48AE">
        <w:rPr>
          <w:sz w:val="24"/>
          <w:szCs w:val="24"/>
        </w:rPr>
        <w:t>Модуль "Регламентированная отчетность (BI)"</w:t>
      </w:r>
    </w:p>
    <w:p w14:paraId="25D33688" w14:textId="77777777" w:rsidR="00A12FBC" w:rsidRPr="003A48AE" w:rsidRDefault="00A12FBC" w:rsidP="003A48AE">
      <w:pPr>
        <w:pStyle w:val="3410"/>
        <w:rPr>
          <w:sz w:val="24"/>
          <w:szCs w:val="24"/>
        </w:rPr>
      </w:pPr>
      <w:r w:rsidRPr="003A48AE">
        <w:rPr>
          <w:sz w:val="24"/>
          <w:szCs w:val="24"/>
        </w:rPr>
        <w:t>Подсистема "Администрирование бизнес-аналитики (BI)"</w:t>
      </w:r>
    </w:p>
    <w:p w14:paraId="32DFB641" w14:textId="77777777" w:rsidR="00A12FBC" w:rsidRPr="003A48AE" w:rsidRDefault="00A12FBC" w:rsidP="003A48AE">
      <w:pPr>
        <w:pStyle w:val="3410"/>
        <w:rPr>
          <w:sz w:val="24"/>
          <w:szCs w:val="24"/>
        </w:rPr>
      </w:pPr>
      <w:r w:rsidRPr="003A48AE">
        <w:rPr>
          <w:sz w:val="24"/>
          <w:szCs w:val="24"/>
        </w:rPr>
        <w:t>Подсистема "Управление льготным лекарственным обеспечением"</w:t>
      </w:r>
    </w:p>
    <w:p w14:paraId="4B5FB3F4" w14:textId="77777777" w:rsidR="00A12FBC" w:rsidRPr="003A48AE" w:rsidRDefault="00A12FBC" w:rsidP="003A48AE">
      <w:pPr>
        <w:pStyle w:val="3410"/>
        <w:numPr>
          <w:ilvl w:val="1"/>
          <w:numId w:val="10"/>
        </w:numPr>
        <w:rPr>
          <w:sz w:val="24"/>
          <w:szCs w:val="24"/>
        </w:rPr>
      </w:pPr>
      <w:r w:rsidRPr="003A48AE">
        <w:rPr>
          <w:sz w:val="24"/>
          <w:szCs w:val="24"/>
        </w:rPr>
        <w:t>Модуль "Справочник медикаментов"</w:t>
      </w:r>
    </w:p>
    <w:p w14:paraId="31877766" w14:textId="77777777" w:rsidR="00A12FBC" w:rsidRPr="003A48AE" w:rsidRDefault="00A12FBC" w:rsidP="003A48AE">
      <w:pPr>
        <w:pStyle w:val="3410"/>
        <w:numPr>
          <w:ilvl w:val="1"/>
          <w:numId w:val="10"/>
        </w:numPr>
        <w:rPr>
          <w:sz w:val="24"/>
          <w:szCs w:val="24"/>
        </w:rPr>
      </w:pPr>
      <w:r w:rsidRPr="003A48AE">
        <w:rPr>
          <w:sz w:val="24"/>
          <w:szCs w:val="24"/>
        </w:rPr>
        <w:t>Модуль "АРМ руководителя МО"</w:t>
      </w:r>
    </w:p>
    <w:p w14:paraId="34FC6324" w14:textId="77777777" w:rsidR="00A12FBC" w:rsidRPr="003A48AE" w:rsidRDefault="00A12FBC" w:rsidP="003A48AE">
      <w:pPr>
        <w:pStyle w:val="3410"/>
        <w:numPr>
          <w:ilvl w:val="1"/>
          <w:numId w:val="10"/>
        </w:numPr>
        <w:rPr>
          <w:sz w:val="24"/>
          <w:szCs w:val="24"/>
        </w:rPr>
      </w:pPr>
      <w:r w:rsidRPr="003A48AE">
        <w:rPr>
          <w:sz w:val="24"/>
          <w:szCs w:val="24"/>
        </w:rPr>
        <w:t>Модуль "АРМ администратора ЛЛО"</w:t>
      </w:r>
    </w:p>
    <w:p w14:paraId="517422CF" w14:textId="77777777" w:rsidR="00A12FBC" w:rsidRPr="003A48AE" w:rsidRDefault="00A12FBC" w:rsidP="003A48AE">
      <w:pPr>
        <w:pStyle w:val="3410"/>
        <w:numPr>
          <w:ilvl w:val="1"/>
          <w:numId w:val="10"/>
        </w:numPr>
        <w:rPr>
          <w:sz w:val="24"/>
          <w:szCs w:val="24"/>
        </w:rPr>
      </w:pPr>
      <w:r w:rsidRPr="003A48AE">
        <w:rPr>
          <w:sz w:val="24"/>
          <w:szCs w:val="24"/>
        </w:rPr>
        <w:t>Модуль "АРМ специалиста по закупкам"</w:t>
      </w:r>
    </w:p>
    <w:p w14:paraId="6F684B05" w14:textId="77777777" w:rsidR="00A12FBC" w:rsidRPr="003A48AE" w:rsidRDefault="00A12FBC" w:rsidP="003A48AE">
      <w:pPr>
        <w:pStyle w:val="3410"/>
        <w:numPr>
          <w:ilvl w:val="1"/>
          <w:numId w:val="10"/>
        </w:numPr>
        <w:rPr>
          <w:sz w:val="24"/>
          <w:szCs w:val="24"/>
        </w:rPr>
      </w:pPr>
      <w:r w:rsidRPr="003A48AE">
        <w:rPr>
          <w:sz w:val="24"/>
          <w:szCs w:val="24"/>
        </w:rPr>
        <w:t>Модуль "АРМ специалиста ЛЛО ОУЗ"</w:t>
      </w:r>
    </w:p>
    <w:p w14:paraId="0F12E745" w14:textId="77777777" w:rsidR="00A12FBC" w:rsidRPr="003A48AE" w:rsidRDefault="00A12FBC" w:rsidP="003A48AE">
      <w:pPr>
        <w:pStyle w:val="3410"/>
        <w:numPr>
          <w:ilvl w:val="1"/>
          <w:numId w:val="10"/>
        </w:numPr>
        <w:rPr>
          <w:sz w:val="24"/>
          <w:szCs w:val="24"/>
        </w:rPr>
      </w:pPr>
      <w:r w:rsidRPr="003A48AE">
        <w:rPr>
          <w:sz w:val="24"/>
          <w:szCs w:val="24"/>
        </w:rPr>
        <w:t>Модуль "АРМ специалиста по экспертизе рецепта"</w:t>
      </w:r>
    </w:p>
    <w:p w14:paraId="633EFDA2" w14:textId="77777777" w:rsidR="00A12FBC" w:rsidRPr="003A48AE" w:rsidRDefault="00A12FBC" w:rsidP="003A48AE">
      <w:pPr>
        <w:pStyle w:val="3410"/>
        <w:numPr>
          <w:ilvl w:val="1"/>
          <w:numId w:val="10"/>
        </w:numPr>
        <w:rPr>
          <w:sz w:val="24"/>
          <w:szCs w:val="24"/>
        </w:rPr>
      </w:pPr>
      <w:r w:rsidRPr="003A48AE">
        <w:rPr>
          <w:sz w:val="24"/>
          <w:szCs w:val="24"/>
        </w:rPr>
        <w:t>Модуль "АРМ врача ЛЛО поликлиники"</w:t>
      </w:r>
    </w:p>
    <w:p w14:paraId="02951934" w14:textId="77777777" w:rsidR="00A12FBC" w:rsidRPr="003A48AE" w:rsidRDefault="00A12FBC" w:rsidP="003A48AE">
      <w:pPr>
        <w:pStyle w:val="3410"/>
        <w:numPr>
          <w:ilvl w:val="1"/>
          <w:numId w:val="10"/>
        </w:numPr>
        <w:rPr>
          <w:sz w:val="24"/>
          <w:szCs w:val="24"/>
        </w:rPr>
      </w:pPr>
      <w:r w:rsidRPr="003A48AE">
        <w:rPr>
          <w:sz w:val="24"/>
          <w:szCs w:val="24"/>
        </w:rPr>
        <w:t>Модуль "АРМ главного внештатного специалиста при МЗ"</w:t>
      </w:r>
    </w:p>
    <w:p w14:paraId="2CF4A234" w14:textId="77777777" w:rsidR="00A12FBC" w:rsidRPr="003A48AE" w:rsidRDefault="00A12FBC" w:rsidP="003A48AE">
      <w:pPr>
        <w:pStyle w:val="3410"/>
        <w:numPr>
          <w:ilvl w:val="1"/>
          <w:numId w:val="10"/>
        </w:numPr>
        <w:rPr>
          <w:sz w:val="24"/>
          <w:szCs w:val="24"/>
        </w:rPr>
      </w:pPr>
      <w:r w:rsidRPr="003A48AE">
        <w:rPr>
          <w:sz w:val="24"/>
          <w:szCs w:val="24"/>
        </w:rPr>
        <w:t>Модуль "АРМ специалиста ТОУЗ"</w:t>
      </w:r>
    </w:p>
    <w:p w14:paraId="3FFF7537" w14:textId="77777777" w:rsidR="00A12FBC" w:rsidRPr="003A48AE" w:rsidRDefault="00A12FBC" w:rsidP="003A48AE">
      <w:pPr>
        <w:pStyle w:val="3410"/>
        <w:numPr>
          <w:ilvl w:val="1"/>
          <w:numId w:val="10"/>
        </w:numPr>
        <w:rPr>
          <w:sz w:val="24"/>
          <w:szCs w:val="24"/>
        </w:rPr>
      </w:pPr>
      <w:r w:rsidRPr="003A48AE">
        <w:rPr>
          <w:sz w:val="24"/>
          <w:szCs w:val="24"/>
        </w:rPr>
        <w:t>Модуль "Обеспечение препаратами больных острыми сердечно-сосудистыми заболеваниями (ОССЗ)"</w:t>
      </w:r>
    </w:p>
    <w:p w14:paraId="4640A508" w14:textId="77777777" w:rsidR="00A12FBC" w:rsidRPr="003A48AE" w:rsidRDefault="00A12FBC" w:rsidP="003A48AE">
      <w:pPr>
        <w:pStyle w:val="3410"/>
        <w:numPr>
          <w:ilvl w:val="1"/>
          <w:numId w:val="10"/>
        </w:numPr>
        <w:rPr>
          <w:sz w:val="24"/>
          <w:szCs w:val="24"/>
        </w:rPr>
      </w:pPr>
      <w:r w:rsidRPr="003A48AE">
        <w:rPr>
          <w:sz w:val="24"/>
          <w:szCs w:val="24"/>
        </w:rPr>
        <w:t>Модуль "Регистр льготников"</w:t>
      </w:r>
    </w:p>
    <w:p w14:paraId="39080CE2" w14:textId="77777777" w:rsidR="00A12FBC" w:rsidRPr="003A48AE" w:rsidRDefault="00A12FBC" w:rsidP="003A48AE">
      <w:pPr>
        <w:pStyle w:val="3410"/>
        <w:numPr>
          <w:ilvl w:val="1"/>
          <w:numId w:val="10"/>
        </w:numPr>
        <w:rPr>
          <w:sz w:val="24"/>
          <w:szCs w:val="24"/>
        </w:rPr>
      </w:pPr>
      <w:r w:rsidRPr="003A48AE">
        <w:rPr>
          <w:sz w:val="24"/>
          <w:szCs w:val="24"/>
        </w:rPr>
        <w:t>Модуль "Заявка на ЛС по ВЗН"</w:t>
      </w:r>
    </w:p>
    <w:p w14:paraId="04E2FFF0" w14:textId="77777777" w:rsidR="00A12FBC" w:rsidRPr="003A48AE" w:rsidRDefault="00A12FBC" w:rsidP="003A48AE">
      <w:pPr>
        <w:pStyle w:val="3410"/>
        <w:numPr>
          <w:ilvl w:val="1"/>
          <w:numId w:val="10"/>
        </w:numPr>
        <w:rPr>
          <w:sz w:val="24"/>
          <w:szCs w:val="24"/>
        </w:rPr>
      </w:pPr>
      <w:r w:rsidRPr="003A48AE">
        <w:rPr>
          <w:sz w:val="24"/>
          <w:szCs w:val="24"/>
        </w:rPr>
        <w:lastRenderedPageBreak/>
        <w:t xml:space="preserve">Модуль "Регистр по </w:t>
      </w:r>
      <w:proofErr w:type="spellStart"/>
      <w:r w:rsidRPr="003A48AE">
        <w:rPr>
          <w:sz w:val="24"/>
          <w:szCs w:val="24"/>
        </w:rPr>
        <w:t>орфанным</w:t>
      </w:r>
      <w:proofErr w:type="spellEnd"/>
      <w:r w:rsidRPr="003A48AE">
        <w:rPr>
          <w:sz w:val="24"/>
          <w:szCs w:val="24"/>
        </w:rPr>
        <w:t xml:space="preserve"> заболеваниям"</w:t>
      </w:r>
    </w:p>
    <w:p w14:paraId="138158C1" w14:textId="77777777" w:rsidR="00A12FBC" w:rsidRPr="003A48AE" w:rsidRDefault="00A12FBC" w:rsidP="003A48AE">
      <w:pPr>
        <w:pStyle w:val="3410"/>
        <w:numPr>
          <w:ilvl w:val="1"/>
          <w:numId w:val="10"/>
        </w:numPr>
        <w:rPr>
          <w:sz w:val="24"/>
          <w:szCs w:val="24"/>
        </w:rPr>
      </w:pPr>
      <w:r w:rsidRPr="003A48AE">
        <w:rPr>
          <w:sz w:val="24"/>
          <w:szCs w:val="24"/>
        </w:rPr>
        <w:t>Модуль "АРМ провизора"</w:t>
      </w:r>
    </w:p>
    <w:p w14:paraId="6436B14A" w14:textId="77777777" w:rsidR="00A12FBC" w:rsidRPr="003A48AE" w:rsidRDefault="00A12FBC" w:rsidP="003A48AE">
      <w:pPr>
        <w:pStyle w:val="3410"/>
        <w:numPr>
          <w:ilvl w:val="1"/>
          <w:numId w:val="10"/>
        </w:numPr>
        <w:rPr>
          <w:sz w:val="24"/>
          <w:szCs w:val="24"/>
        </w:rPr>
      </w:pPr>
      <w:r w:rsidRPr="003A48AE">
        <w:rPr>
          <w:sz w:val="24"/>
          <w:szCs w:val="24"/>
        </w:rPr>
        <w:t>Модуль "Льготные рецепты"</w:t>
      </w:r>
    </w:p>
    <w:p w14:paraId="213C412C" w14:textId="77777777" w:rsidR="00A12FBC" w:rsidRPr="003A48AE" w:rsidRDefault="00A12FBC" w:rsidP="003A48AE">
      <w:pPr>
        <w:pStyle w:val="3410"/>
        <w:numPr>
          <w:ilvl w:val="1"/>
          <w:numId w:val="10"/>
        </w:numPr>
        <w:rPr>
          <w:sz w:val="24"/>
          <w:szCs w:val="24"/>
        </w:rPr>
      </w:pPr>
      <w:r w:rsidRPr="003A48AE">
        <w:rPr>
          <w:sz w:val="24"/>
          <w:szCs w:val="24"/>
        </w:rPr>
        <w:t>Модуль "</w:t>
      </w:r>
      <w:proofErr w:type="spellStart"/>
      <w:r w:rsidRPr="003A48AE">
        <w:rPr>
          <w:sz w:val="24"/>
          <w:szCs w:val="24"/>
        </w:rPr>
        <w:t>Нельготные</w:t>
      </w:r>
      <w:proofErr w:type="spellEnd"/>
      <w:r w:rsidRPr="003A48AE">
        <w:rPr>
          <w:sz w:val="24"/>
          <w:szCs w:val="24"/>
        </w:rPr>
        <w:t xml:space="preserve"> рецепты"</w:t>
      </w:r>
    </w:p>
    <w:p w14:paraId="1F9CEDEF" w14:textId="77777777" w:rsidR="00A12FBC" w:rsidRPr="003A48AE" w:rsidRDefault="00A12FBC" w:rsidP="003A48AE">
      <w:pPr>
        <w:pStyle w:val="3410"/>
        <w:numPr>
          <w:ilvl w:val="1"/>
          <w:numId w:val="10"/>
        </w:numPr>
        <w:rPr>
          <w:sz w:val="24"/>
          <w:szCs w:val="24"/>
        </w:rPr>
      </w:pPr>
      <w:r w:rsidRPr="003A48AE">
        <w:rPr>
          <w:sz w:val="24"/>
          <w:szCs w:val="24"/>
        </w:rPr>
        <w:t>Модуль "Настройки ЛЛО"</w:t>
      </w:r>
    </w:p>
    <w:p w14:paraId="62609F19" w14:textId="77777777" w:rsidR="00A12FBC" w:rsidRPr="003A48AE" w:rsidRDefault="00A12FBC" w:rsidP="003A48AE">
      <w:pPr>
        <w:pStyle w:val="3410"/>
        <w:rPr>
          <w:sz w:val="24"/>
          <w:szCs w:val="24"/>
        </w:rPr>
      </w:pPr>
      <w:r w:rsidRPr="003A48AE">
        <w:rPr>
          <w:sz w:val="24"/>
          <w:szCs w:val="24"/>
        </w:rPr>
        <w:t>Подсистема "Диагностическая информационная система"</w:t>
      </w:r>
    </w:p>
    <w:p w14:paraId="2FC4618B" w14:textId="77777777" w:rsidR="00A12FBC" w:rsidRPr="003A48AE" w:rsidRDefault="00A12FBC" w:rsidP="003A48AE">
      <w:pPr>
        <w:pStyle w:val="3410"/>
        <w:numPr>
          <w:ilvl w:val="1"/>
          <w:numId w:val="10"/>
        </w:numPr>
        <w:rPr>
          <w:sz w:val="24"/>
          <w:szCs w:val="24"/>
        </w:rPr>
      </w:pPr>
      <w:r w:rsidRPr="003A48AE">
        <w:rPr>
          <w:sz w:val="24"/>
          <w:szCs w:val="24"/>
        </w:rPr>
        <w:t>Модуль "АРМ диагностики"</w:t>
      </w:r>
    </w:p>
    <w:p w14:paraId="1BDED4B6" w14:textId="77777777" w:rsidR="00A12FBC" w:rsidRPr="003A48AE" w:rsidRDefault="00A12FBC" w:rsidP="003A48AE">
      <w:pPr>
        <w:pStyle w:val="3410"/>
        <w:numPr>
          <w:ilvl w:val="1"/>
          <w:numId w:val="10"/>
        </w:numPr>
        <w:rPr>
          <w:sz w:val="24"/>
          <w:szCs w:val="24"/>
        </w:rPr>
      </w:pPr>
      <w:r w:rsidRPr="003A48AE">
        <w:rPr>
          <w:sz w:val="24"/>
          <w:szCs w:val="24"/>
        </w:rPr>
        <w:t xml:space="preserve">Модуль "Работа с </w:t>
      </w:r>
      <w:proofErr w:type="spellStart"/>
      <w:r w:rsidRPr="003A48AE">
        <w:rPr>
          <w:sz w:val="24"/>
          <w:szCs w:val="24"/>
        </w:rPr>
        <w:t>WorkList</w:t>
      </w:r>
      <w:proofErr w:type="spellEnd"/>
      <w:r w:rsidRPr="003A48AE">
        <w:rPr>
          <w:sz w:val="24"/>
          <w:szCs w:val="24"/>
        </w:rPr>
        <w:t xml:space="preserve"> (рабочими листами)"</w:t>
      </w:r>
    </w:p>
    <w:p w14:paraId="4E92FAF8" w14:textId="77777777" w:rsidR="00A12FBC" w:rsidRPr="003A48AE" w:rsidRDefault="00A12FBC" w:rsidP="003A48AE">
      <w:pPr>
        <w:pStyle w:val="3410"/>
        <w:rPr>
          <w:sz w:val="24"/>
          <w:szCs w:val="24"/>
        </w:rPr>
      </w:pPr>
      <w:r w:rsidRPr="003A48AE">
        <w:rPr>
          <w:sz w:val="24"/>
          <w:szCs w:val="24"/>
        </w:rPr>
        <w:t>Подсистема "Управление аптечной деятельностью"</w:t>
      </w:r>
    </w:p>
    <w:p w14:paraId="77B2E66A" w14:textId="77777777" w:rsidR="00A12FBC" w:rsidRPr="003A48AE" w:rsidRDefault="00A12FBC" w:rsidP="003A48AE">
      <w:pPr>
        <w:pStyle w:val="3410"/>
        <w:numPr>
          <w:ilvl w:val="1"/>
          <w:numId w:val="10"/>
        </w:numPr>
        <w:rPr>
          <w:sz w:val="24"/>
          <w:szCs w:val="24"/>
        </w:rPr>
      </w:pPr>
      <w:r w:rsidRPr="003A48AE">
        <w:rPr>
          <w:sz w:val="24"/>
          <w:szCs w:val="24"/>
        </w:rPr>
        <w:t>Модуль "Управление закупками"</w:t>
      </w:r>
    </w:p>
    <w:p w14:paraId="253E670C" w14:textId="77777777" w:rsidR="00A12FBC" w:rsidRPr="003A48AE" w:rsidRDefault="00A12FBC" w:rsidP="003A48AE">
      <w:pPr>
        <w:pStyle w:val="3410"/>
        <w:numPr>
          <w:ilvl w:val="1"/>
          <w:numId w:val="10"/>
        </w:numPr>
        <w:rPr>
          <w:sz w:val="24"/>
          <w:szCs w:val="24"/>
        </w:rPr>
      </w:pPr>
      <w:r w:rsidRPr="003A48AE">
        <w:rPr>
          <w:sz w:val="24"/>
          <w:szCs w:val="24"/>
        </w:rPr>
        <w:t>Модуль "Управление запасами"</w:t>
      </w:r>
    </w:p>
    <w:p w14:paraId="6603F89F" w14:textId="77777777" w:rsidR="00A12FBC" w:rsidRPr="003A48AE" w:rsidRDefault="00A12FBC" w:rsidP="003A48AE">
      <w:pPr>
        <w:pStyle w:val="3410"/>
        <w:numPr>
          <w:ilvl w:val="1"/>
          <w:numId w:val="10"/>
        </w:numPr>
        <w:rPr>
          <w:sz w:val="24"/>
          <w:szCs w:val="24"/>
        </w:rPr>
      </w:pPr>
      <w:r w:rsidRPr="003A48AE">
        <w:rPr>
          <w:sz w:val="24"/>
          <w:szCs w:val="24"/>
        </w:rPr>
        <w:t>Модуль двумерного штрихкодирования и взаимодействия с ФГИС МДЛП</w:t>
      </w:r>
    </w:p>
    <w:p w14:paraId="4165CD9E" w14:textId="77777777" w:rsidR="00A12FBC" w:rsidRPr="003A48AE" w:rsidRDefault="00A12FBC" w:rsidP="003A48AE">
      <w:pPr>
        <w:pStyle w:val="3410"/>
        <w:numPr>
          <w:ilvl w:val="1"/>
          <w:numId w:val="10"/>
        </w:numPr>
        <w:rPr>
          <w:sz w:val="24"/>
          <w:szCs w:val="24"/>
        </w:rPr>
      </w:pPr>
      <w:r w:rsidRPr="003A48AE">
        <w:rPr>
          <w:sz w:val="24"/>
          <w:szCs w:val="24"/>
        </w:rPr>
        <w:t>Модуль "Изготовление лекарственных препаратов"</w:t>
      </w:r>
    </w:p>
    <w:p w14:paraId="798E08C7" w14:textId="77777777" w:rsidR="00A12FBC" w:rsidRPr="003A48AE" w:rsidRDefault="00A12FBC" w:rsidP="003A48AE">
      <w:pPr>
        <w:pStyle w:val="3410"/>
        <w:numPr>
          <w:ilvl w:val="1"/>
          <w:numId w:val="10"/>
        </w:numPr>
        <w:rPr>
          <w:sz w:val="24"/>
          <w:szCs w:val="24"/>
        </w:rPr>
      </w:pPr>
      <w:r w:rsidRPr="003A48AE">
        <w:rPr>
          <w:sz w:val="24"/>
          <w:szCs w:val="24"/>
        </w:rPr>
        <w:t>Модуль "Учет в отделениях и подразделениях МО"</w:t>
      </w:r>
    </w:p>
    <w:p w14:paraId="58F3A716" w14:textId="77777777" w:rsidR="00A12FBC" w:rsidRPr="003A48AE" w:rsidRDefault="00A12FBC" w:rsidP="003A48AE">
      <w:pPr>
        <w:pStyle w:val="3410"/>
        <w:numPr>
          <w:ilvl w:val="1"/>
          <w:numId w:val="10"/>
        </w:numPr>
        <w:rPr>
          <w:sz w:val="24"/>
          <w:szCs w:val="24"/>
        </w:rPr>
      </w:pPr>
      <w:r w:rsidRPr="003A48AE">
        <w:rPr>
          <w:sz w:val="24"/>
          <w:szCs w:val="24"/>
        </w:rPr>
        <w:t>Модуль "Персонифицированный учет расхода медикаментов"</w:t>
      </w:r>
    </w:p>
    <w:p w14:paraId="165DED4F" w14:textId="77777777" w:rsidR="00A12FBC" w:rsidRPr="003A48AE" w:rsidRDefault="00A12FBC" w:rsidP="003A48AE">
      <w:pPr>
        <w:pStyle w:val="3410"/>
        <w:numPr>
          <w:ilvl w:val="1"/>
          <w:numId w:val="10"/>
        </w:numPr>
        <w:rPr>
          <w:sz w:val="24"/>
          <w:szCs w:val="24"/>
        </w:rPr>
      </w:pPr>
      <w:r w:rsidRPr="003A48AE">
        <w:rPr>
          <w:sz w:val="24"/>
          <w:szCs w:val="24"/>
        </w:rPr>
        <w:t>Модуль "АРМ заведующего аптекой"</w:t>
      </w:r>
    </w:p>
    <w:p w14:paraId="2C659BE9" w14:textId="77777777" w:rsidR="00A12FBC" w:rsidRPr="003A48AE" w:rsidRDefault="00A12FBC" w:rsidP="003A48AE">
      <w:pPr>
        <w:pStyle w:val="3410"/>
        <w:numPr>
          <w:ilvl w:val="1"/>
          <w:numId w:val="10"/>
        </w:numPr>
        <w:rPr>
          <w:sz w:val="24"/>
          <w:szCs w:val="24"/>
        </w:rPr>
      </w:pPr>
      <w:r w:rsidRPr="003A48AE">
        <w:rPr>
          <w:sz w:val="24"/>
          <w:szCs w:val="24"/>
        </w:rPr>
        <w:t>Модуль "Аптека"</w:t>
      </w:r>
    </w:p>
    <w:p w14:paraId="511AF390" w14:textId="77777777" w:rsidR="00A12FBC" w:rsidRPr="003A48AE" w:rsidRDefault="00A12FBC" w:rsidP="003A48AE">
      <w:pPr>
        <w:pStyle w:val="3410"/>
        <w:numPr>
          <w:ilvl w:val="1"/>
          <w:numId w:val="10"/>
        </w:numPr>
        <w:rPr>
          <w:sz w:val="24"/>
          <w:szCs w:val="24"/>
        </w:rPr>
      </w:pPr>
      <w:r w:rsidRPr="003A48AE">
        <w:rPr>
          <w:sz w:val="24"/>
          <w:szCs w:val="24"/>
        </w:rPr>
        <w:t>Модуль "АРМ товароведа"</w:t>
      </w:r>
    </w:p>
    <w:p w14:paraId="11FEC4D1" w14:textId="77777777" w:rsidR="00A12FBC" w:rsidRPr="003A48AE" w:rsidRDefault="00A12FBC" w:rsidP="003A48AE">
      <w:pPr>
        <w:pStyle w:val="3410"/>
        <w:numPr>
          <w:ilvl w:val="1"/>
          <w:numId w:val="10"/>
        </w:numPr>
        <w:rPr>
          <w:sz w:val="24"/>
          <w:szCs w:val="24"/>
        </w:rPr>
      </w:pPr>
      <w:r w:rsidRPr="003A48AE">
        <w:rPr>
          <w:sz w:val="24"/>
          <w:szCs w:val="24"/>
        </w:rPr>
        <w:t>Модуль "АРМ главной медсестры"</w:t>
      </w:r>
    </w:p>
    <w:p w14:paraId="75D12FCF" w14:textId="77777777" w:rsidR="00A12FBC" w:rsidRPr="003A48AE" w:rsidRDefault="00A12FBC" w:rsidP="003A48AE">
      <w:pPr>
        <w:pStyle w:val="3410"/>
        <w:rPr>
          <w:sz w:val="24"/>
          <w:szCs w:val="24"/>
        </w:rPr>
      </w:pPr>
      <w:r w:rsidRPr="003A48AE">
        <w:rPr>
          <w:sz w:val="24"/>
          <w:szCs w:val="24"/>
        </w:rPr>
        <w:t>Подсистема "Оказание высокотехнологичной медицинской помощи"</w:t>
      </w:r>
    </w:p>
    <w:p w14:paraId="752406A4" w14:textId="77777777" w:rsidR="00A12FBC" w:rsidRPr="003A48AE" w:rsidRDefault="00A12FBC" w:rsidP="003A48AE">
      <w:pPr>
        <w:pStyle w:val="3410"/>
        <w:numPr>
          <w:ilvl w:val="1"/>
          <w:numId w:val="10"/>
        </w:numPr>
        <w:rPr>
          <w:sz w:val="24"/>
          <w:szCs w:val="24"/>
        </w:rPr>
      </w:pPr>
      <w:r w:rsidRPr="003A48AE">
        <w:rPr>
          <w:sz w:val="24"/>
          <w:szCs w:val="24"/>
        </w:rPr>
        <w:t>Модуль "АРМ ВМП"</w:t>
      </w:r>
    </w:p>
    <w:p w14:paraId="021FB7E5" w14:textId="77777777" w:rsidR="00A12FBC" w:rsidRPr="003A48AE" w:rsidRDefault="00A12FBC" w:rsidP="003A48AE">
      <w:pPr>
        <w:pStyle w:val="3410"/>
        <w:rPr>
          <w:sz w:val="24"/>
          <w:szCs w:val="24"/>
        </w:rPr>
      </w:pPr>
      <w:r w:rsidRPr="003A48AE">
        <w:rPr>
          <w:sz w:val="24"/>
          <w:szCs w:val="24"/>
        </w:rPr>
        <w:t>Подсистема "Общесистемные компоненты"</w:t>
      </w:r>
    </w:p>
    <w:p w14:paraId="15DE787A" w14:textId="77777777" w:rsidR="00A12FBC" w:rsidRPr="003A48AE" w:rsidRDefault="00A12FBC" w:rsidP="003A48AE">
      <w:pPr>
        <w:pStyle w:val="3410"/>
        <w:numPr>
          <w:ilvl w:val="1"/>
          <w:numId w:val="10"/>
        </w:numPr>
        <w:rPr>
          <w:sz w:val="24"/>
          <w:szCs w:val="24"/>
        </w:rPr>
      </w:pPr>
      <w:r w:rsidRPr="003A48AE">
        <w:rPr>
          <w:sz w:val="24"/>
          <w:szCs w:val="24"/>
        </w:rPr>
        <w:t>Модуль "Стандарты лечения"</w:t>
      </w:r>
    </w:p>
    <w:p w14:paraId="12C0A137" w14:textId="77777777" w:rsidR="00A12FBC" w:rsidRPr="003A48AE" w:rsidRDefault="00A12FBC" w:rsidP="003A48AE">
      <w:pPr>
        <w:pStyle w:val="3410"/>
        <w:numPr>
          <w:ilvl w:val="1"/>
          <w:numId w:val="10"/>
        </w:numPr>
        <w:rPr>
          <w:sz w:val="24"/>
          <w:szCs w:val="24"/>
        </w:rPr>
      </w:pPr>
      <w:r w:rsidRPr="003A48AE">
        <w:rPr>
          <w:sz w:val="24"/>
          <w:szCs w:val="24"/>
        </w:rPr>
        <w:t>Модуль "Извещения о ДТП"</w:t>
      </w:r>
    </w:p>
    <w:p w14:paraId="02F56AA4" w14:textId="77777777" w:rsidR="00A12FBC" w:rsidRPr="003A48AE" w:rsidRDefault="00A12FBC" w:rsidP="003A48AE">
      <w:pPr>
        <w:pStyle w:val="3410"/>
        <w:numPr>
          <w:ilvl w:val="1"/>
          <w:numId w:val="10"/>
        </w:numPr>
        <w:rPr>
          <w:sz w:val="24"/>
          <w:szCs w:val="24"/>
        </w:rPr>
      </w:pPr>
      <w:r w:rsidRPr="003A48AE">
        <w:rPr>
          <w:sz w:val="24"/>
          <w:szCs w:val="24"/>
        </w:rPr>
        <w:t>Модуль "Журнал запросов"</w:t>
      </w:r>
    </w:p>
    <w:p w14:paraId="1C08B6C6" w14:textId="77777777" w:rsidR="00A12FBC" w:rsidRPr="003A48AE" w:rsidRDefault="00A12FBC" w:rsidP="003A48AE">
      <w:pPr>
        <w:pStyle w:val="3410"/>
        <w:numPr>
          <w:ilvl w:val="1"/>
          <w:numId w:val="10"/>
        </w:numPr>
        <w:rPr>
          <w:sz w:val="24"/>
          <w:szCs w:val="24"/>
        </w:rPr>
      </w:pPr>
      <w:r w:rsidRPr="003A48AE">
        <w:rPr>
          <w:sz w:val="24"/>
          <w:szCs w:val="24"/>
        </w:rPr>
        <w:t>Модуль "Обмен сообщениями"</w:t>
      </w:r>
    </w:p>
    <w:p w14:paraId="15588F52" w14:textId="77777777" w:rsidR="00A12FBC" w:rsidRPr="003A48AE" w:rsidRDefault="00A12FBC" w:rsidP="003A48AE">
      <w:pPr>
        <w:pStyle w:val="3410"/>
        <w:rPr>
          <w:sz w:val="24"/>
          <w:szCs w:val="24"/>
        </w:rPr>
      </w:pPr>
      <w:r w:rsidRPr="003A48AE">
        <w:rPr>
          <w:sz w:val="24"/>
          <w:szCs w:val="24"/>
        </w:rPr>
        <w:t>Подсистема "Взаимодействие с внешними системами"</w:t>
      </w:r>
    </w:p>
    <w:p w14:paraId="017EE88D" w14:textId="77777777" w:rsidR="00A12FBC" w:rsidRPr="003A48AE" w:rsidRDefault="00A12FBC" w:rsidP="003A48AE">
      <w:pPr>
        <w:pStyle w:val="3410"/>
        <w:numPr>
          <w:ilvl w:val="1"/>
          <w:numId w:val="10"/>
        </w:numPr>
        <w:rPr>
          <w:sz w:val="24"/>
          <w:szCs w:val="24"/>
        </w:rPr>
      </w:pPr>
      <w:r w:rsidRPr="003A48AE">
        <w:rPr>
          <w:sz w:val="24"/>
          <w:szCs w:val="24"/>
        </w:rPr>
        <w:t>Модуль "Интеграционное взаимодействие с ИС Фонда социального страхования (ФСС) в части передачи ЭЛН"</w:t>
      </w:r>
    </w:p>
    <w:p w14:paraId="7CAC1FB1" w14:textId="77777777" w:rsidR="00A12FBC" w:rsidRPr="003A48AE" w:rsidRDefault="00A12FBC" w:rsidP="003A48AE">
      <w:pPr>
        <w:pStyle w:val="3410"/>
        <w:numPr>
          <w:ilvl w:val="1"/>
          <w:numId w:val="10"/>
        </w:numPr>
        <w:rPr>
          <w:sz w:val="24"/>
          <w:szCs w:val="24"/>
        </w:rPr>
      </w:pPr>
      <w:r w:rsidRPr="003A48AE">
        <w:rPr>
          <w:sz w:val="24"/>
          <w:szCs w:val="24"/>
        </w:rPr>
        <w:t>Модуль "Интеграционное взаимодействие с ИС Фонда социального страхования (ФСС) в части передачи электронного родового сертификата"</w:t>
      </w:r>
    </w:p>
    <w:p w14:paraId="7248CB86" w14:textId="77777777" w:rsidR="00A12FBC" w:rsidRPr="003A48AE" w:rsidRDefault="00A12FBC" w:rsidP="003A48AE">
      <w:pPr>
        <w:pStyle w:val="3410"/>
        <w:numPr>
          <w:ilvl w:val="1"/>
          <w:numId w:val="10"/>
        </w:numPr>
        <w:rPr>
          <w:sz w:val="24"/>
          <w:szCs w:val="24"/>
        </w:rPr>
      </w:pPr>
      <w:r w:rsidRPr="003A48AE">
        <w:rPr>
          <w:sz w:val="24"/>
          <w:szCs w:val="24"/>
        </w:rPr>
        <w:t>Модуль "Интеграционное взаимодействие с информационными системами территориальных фондов обязательного медицинского страхования (ТФОМС)"</w:t>
      </w:r>
    </w:p>
    <w:p w14:paraId="6DB4D394" w14:textId="77777777" w:rsidR="00A12FBC" w:rsidRPr="003A48AE" w:rsidRDefault="00A12FBC" w:rsidP="003A48AE">
      <w:pPr>
        <w:pStyle w:val="3410"/>
        <w:numPr>
          <w:ilvl w:val="1"/>
          <w:numId w:val="10"/>
        </w:numPr>
        <w:rPr>
          <w:sz w:val="24"/>
          <w:szCs w:val="24"/>
        </w:rPr>
      </w:pPr>
      <w:r w:rsidRPr="003A48AE">
        <w:rPr>
          <w:sz w:val="24"/>
          <w:szCs w:val="24"/>
        </w:rPr>
        <w:t>Модуль "Интеграционное взаимодействие с единой государственной информационной системой социального обеспечения (ЕГИССО)"</w:t>
      </w:r>
    </w:p>
    <w:p w14:paraId="4D25D75D" w14:textId="77777777" w:rsidR="00A12FBC" w:rsidRPr="003A48AE" w:rsidRDefault="00A12FBC" w:rsidP="003A48AE">
      <w:pPr>
        <w:pStyle w:val="3410"/>
        <w:numPr>
          <w:ilvl w:val="1"/>
          <w:numId w:val="10"/>
        </w:numPr>
        <w:rPr>
          <w:sz w:val="24"/>
          <w:szCs w:val="24"/>
        </w:rPr>
      </w:pPr>
      <w:r w:rsidRPr="003A48AE">
        <w:rPr>
          <w:sz w:val="24"/>
          <w:szCs w:val="24"/>
        </w:rPr>
        <w:t xml:space="preserve">Модуль "Региональная интеграционная шина" </w:t>
      </w:r>
    </w:p>
    <w:p w14:paraId="3FC3FBB4" w14:textId="77777777" w:rsidR="00A12FBC" w:rsidRPr="003A48AE" w:rsidRDefault="00A12FBC" w:rsidP="003A48AE">
      <w:pPr>
        <w:pStyle w:val="3410"/>
        <w:numPr>
          <w:ilvl w:val="1"/>
          <w:numId w:val="10"/>
        </w:numPr>
        <w:rPr>
          <w:sz w:val="24"/>
          <w:szCs w:val="24"/>
        </w:rPr>
      </w:pPr>
      <w:r w:rsidRPr="003A48AE">
        <w:rPr>
          <w:sz w:val="24"/>
          <w:szCs w:val="24"/>
        </w:rPr>
        <w:t>Модуль "Интеграционное взаимодействие с ФГИС ФРИ"</w:t>
      </w:r>
    </w:p>
    <w:p w14:paraId="5C9BF7F7" w14:textId="77777777" w:rsidR="00A12FBC" w:rsidRPr="003A48AE" w:rsidRDefault="00A12FBC" w:rsidP="003A48AE">
      <w:pPr>
        <w:pStyle w:val="3410"/>
        <w:numPr>
          <w:ilvl w:val="1"/>
          <w:numId w:val="10"/>
        </w:numPr>
        <w:rPr>
          <w:sz w:val="24"/>
          <w:szCs w:val="24"/>
        </w:rPr>
      </w:pPr>
      <w:r w:rsidRPr="003A48AE">
        <w:rPr>
          <w:sz w:val="24"/>
          <w:szCs w:val="24"/>
        </w:rPr>
        <w:t>Модуль "Интеграционное взаимодействие с ИС "1С Медицина: Больничная аптека"</w:t>
      </w:r>
    </w:p>
    <w:p w14:paraId="668494D2" w14:textId="77777777" w:rsidR="00A12FBC" w:rsidRPr="003A48AE" w:rsidRDefault="00A12FBC" w:rsidP="003A48AE">
      <w:pPr>
        <w:pStyle w:val="3410"/>
        <w:numPr>
          <w:ilvl w:val="1"/>
          <w:numId w:val="10"/>
        </w:numPr>
        <w:rPr>
          <w:sz w:val="24"/>
          <w:szCs w:val="24"/>
        </w:rPr>
      </w:pPr>
      <w:r w:rsidRPr="003A48AE">
        <w:rPr>
          <w:sz w:val="24"/>
          <w:szCs w:val="24"/>
        </w:rPr>
        <w:t>Модуль "Интеграционное взаимодействие с ИС для работы с аппаратами электрокардиографии (ЭКГ)"</w:t>
      </w:r>
    </w:p>
    <w:p w14:paraId="074E312E" w14:textId="77777777" w:rsidR="00A12FBC" w:rsidRPr="003A48AE" w:rsidRDefault="00A12FBC" w:rsidP="003A48AE">
      <w:pPr>
        <w:pStyle w:val="3410"/>
        <w:numPr>
          <w:ilvl w:val="1"/>
          <w:numId w:val="10"/>
        </w:numPr>
        <w:rPr>
          <w:sz w:val="24"/>
          <w:szCs w:val="24"/>
        </w:rPr>
      </w:pPr>
      <w:r w:rsidRPr="003A48AE">
        <w:rPr>
          <w:sz w:val="24"/>
          <w:szCs w:val="24"/>
        </w:rPr>
        <w:t>Модуль "Интеграционное взаимодействие с ИС для работы с аппаратами суточного мониторирования артериального давления (СМАД)"</w:t>
      </w:r>
    </w:p>
    <w:p w14:paraId="5DC172F9" w14:textId="77777777" w:rsidR="00A12FBC" w:rsidRPr="003A48AE" w:rsidRDefault="00A12FBC" w:rsidP="003A48AE">
      <w:pPr>
        <w:pStyle w:val="3410"/>
        <w:numPr>
          <w:ilvl w:val="1"/>
          <w:numId w:val="10"/>
        </w:numPr>
        <w:rPr>
          <w:sz w:val="24"/>
          <w:szCs w:val="24"/>
        </w:rPr>
      </w:pPr>
      <w:r w:rsidRPr="003A48AE">
        <w:rPr>
          <w:sz w:val="24"/>
          <w:szCs w:val="24"/>
        </w:rPr>
        <w:t>Модуль "Интеграционное взаимодействие с ИС аптечных организаций"</w:t>
      </w:r>
    </w:p>
    <w:p w14:paraId="61649C50" w14:textId="77777777" w:rsidR="00A12FBC" w:rsidRPr="003A48AE" w:rsidRDefault="00A12FBC" w:rsidP="003A48AE">
      <w:pPr>
        <w:pStyle w:val="3410"/>
        <w:numPr>
          <w:ilvl w:val="1"/>
          <w:numId w:val="10"/>
        </w:numPr>
        <w:rPr>
          <w:sz w:val="24"/>
          <w:szCs w:val="24"/>
        </w:rPr>
      </w:pPr>
      <w:r w:rsidRPr="003A48AE">
        <w:rPr>
          <w:sz w:val="24"/>
          <w:szCs w:val="24"/>
        </w:rPr>
        <w:t>Модуль "Интеграционное взаимодействие с региональной ИС в части льготного лекарственного обеспечения"</w:t>
      </w:r>
    </w:p>
    <w:p w14:paraId="6BCD8B71" w14:textId="77777777" w:rsidR="00A12FBC" w:rsidRPr="003A48AE" w:rsidRDefault="00A12FBC" w:rsidP="003A48AE">
      <w:pPr>
        <w:pStyle w:val="3410"/>
        <w:rPr>
          <w:sz w:val="24"/>
          <w:szCs w:val="24"/>
        </w:rPr>
      </w:pPr>
      <w:r w:rsidRPr="003A48AE">
        <w:rPr>
          <w:sz w:val="24"/>
          <w:szCs w:val="24"/>
        </w:rPr>
        <w:t>Подсистема "Интеграция с ЕГИСЗ"</w:t>
      </w:r>
    </w:p>
    <w:p w14:paraId="476B5AD9" w14:textId="77777777" w:rsidR="00A12FBC" w:rsidRPr="003A48AE" w:rsidRDefault="00A12FBC" w:rsidP="003A48AE">
      <w:pPr>
        <w:pStyle w:val="3410"/>
        <w:numPr>
          <w:ilvl w:val="1"/>
          <w:numId w:val="10"/>
        </w:numPr>
        <w:rPr>
          <w:sz w:val="24"/>
          <w:szCs w:val="24"/>
        </w:rPr>
      </w:pPr>
      <w:r w:rsidRPr="003A48AE">
        <w:rPr>
          <w:sz w:val="24"/>
          <w:szCs w:val="24"/>
        </w:rPr>
        <w:t>Модуль "Взаимодействие с ЕГИСЗ. Обновления справочников НСИ"</w:t>
      </w:r>
    </w:p>
    <w:p w14:paraId="7C8906C7" w14:textId="77777777" w:rsidR="00A12FBC" w:rsidRPr="003A48AE" w:rsidRDefault="00A12FBC" w:rsidP="003A48AE">
      <w:pPr>
        <w:pStyle w:val="3410"/>
        <w:numPr>
          <w:ilvl w:val="1"/>
          <w:numId w:val="10"/>
        </w:numPr>
        <w:rPr>
          <w:sz w:val="24"/>
          <w:szCs w:val="24"/>
        </w:rPr>
      </w:pPr>
      <w:r w:rsidRPr="003A48AE">
        <w:rPr>
          <w:sz w:val="24"/>
          <w:szCs w:val="24"/>
        </w:rPr>
        <w:t xml:space="preserve">Модуль "Взаимодействие с ЕГИСЗ. Интегрированная электронная медицинская карта (ИЭМК)" </w:t>
      </w:r>
    </w:p>
    <w:p w14:paraId="2FD5F93B" w14:textId="77777777" w:rsidR="00A12FBC" w:rsidRPr="003A48AE" w:rsidRDefault="00A12FBC" w:rsidP="003A48AE">
      <w:pPr>
        <w:pStyle w:val="3410"/>
        <w:numPr>
          <w:ilvl w:val="1"/>
          <w:numId w:val="10"/>
        </w:numPr>
        <w:rPr>
          <w:sz w:val="24"/>
          <w:szCs w:val="24"/>
        </w:rPr>
      </w:pPr>
      <w:r w:rsidRPr="003A48AE">
        <w:rPr>
          <w:sz w:val="24"/>
          <w:szCs w:val="24"/>
        </w:rPr>
        <w:lastRenderedPageBreak/>
        <w:t>Модуль "Взаимодействие с ЕГИСЗ. Федеральный реестр медицинских организаций (ФРМО)"</w:t>
      </w:r>
    </w:p>
    <w:p w14:paraId="3EC70681" w14:textId="77777777" w:rsidR="00A12FBC" w:rsidRPr="003A48AE" w:rsidRDefault="00A12FBC" w:rsidP="003A48AE">
      <w:pPr>
        <w:pStyle w:val="3410"/>
        <w:numPr>
          <w:ilvl w:val="1"/>
          <w:numId w:val="10"/>
        </w:numPr>
        <w:rPr>
          <w:sz w:val="24"/>
          <w:szCs w:val="24"/>
        </w:rPr>
      </w:pPr>
      <w:r w:rsidRPr="003A48AE">
        <w:rPr>
          <w:sz w:val="24"/>
          <w:szCs w:val="24"/>
        </w:rPr>
        <w:t>Модуль "Взаимодействие с ЕГИСЗ. Федеральный регистр медицинских работников (ФРМР)"</w:t>
      </w:r>
    </w:p>
    <w:p w14:paraId="745153EF" w14:textId="77777777" w:rsidR="00A12FBC" w:rsidRPr="003A48AE" w:rsidRDefault="00A12FBC" w:rsidP="003A48AE">
      <w:pPr>
        <w:pStyle w:val="3410"/>
        <w:numPr>
          <w:ilvl w:val="1"/>
          <w:numId w:val="10"/>
        </w:numPr>
        <w:rPr>
          <w:sz w:val="24"/>
          <w:szCs w:val="24"/>
        </w:rPr>
      </w:pPr>
      <w:r w:rsidRPr="003A48AE">
        <w:rPr>
          <w:sz w:val="24"/>
          <w:szCs w:val="24"/>
        </w:rPr>
        <w:t>Модуль "Взаимодействие с ЕГИСЗ. Реестр электронных медицинских документов (РЭМД)"</w:t>
      </w:r>
    </w:p>
    <w:p w14:paraId="6F0DE631" w14:textId="77777777" w:rsidR="00A12FBC" w:rsidRPr="003A48AE" w:rsidRDefault="00A12FBC" w:rsidP="003A48AE">
      <w:pPr>
        <w:pStyle w:val="3410"/>
        <w:numPr>
          <w:ilvl w:val="1"/>
          <w:numId w:val="10"/>
        </w:numPr>
        <w:rPr>
          <w:sz w:val="24"/>
          <w:szCs w:val="24"/>
        </w:rPr>
      </w:pPr>
      <w:r w:rsidRPr="003A48AE">
        <w:rPr>
          <w:sz w:val="24"/>
          <w:szCs w:val="24"/>
        </w:rPr>
        <w:t>Модуль "Взаимодействие с ЕГИСЗ. Федеральная электронная регистратура (ФЭР)"</w:t>
      </w:r>
    </w:p>
    <w:p w14:paraId="0344D513" w14:textId="77777777" w:rsidR="00A12FBC" w:rsidRPr="003A48AE" w:rsidRDefault="00A12FBC" w:rsidP="003A48AE">
      <w:pPr>
        <w:pStyle w:val="3410"/>
        <w:numPr>
          <w:ilvl w:val="1"/>
          <w:numId w:val="10"/>
        </w:numPr>
        <w:rPr>
          <w:sz w:val="24"/>
          <w:szCs w:val="24"/>
        </w:rPr>
      </w:pPr>
      <w:r w:rsidRPr="003A48AE">
        <w:rPr>
          <w:sz w:val="24"/>
          <w:szCs w:val="24"/>
        </w:rPr>
        <w:t>Модуль "Взаимодействие с ЕГИСЗ. Федеральная электронная регистратура (ФЭР). Запись к врачу, вызов врача"</w:t>
      </w:r>
    </w:p>
    <w:p w14:paraId="02AEE357" w14:textId="77777777" w:rsidR="00A12FBC" w:rsidRPr="003A48AE" w:rsidRDefault="00A12FBC" w:rsidP="003A48AE">
      <w:pPr>
        <w:pStyle w:val="3410"/>
        <w:numPr>
          <w:ilvl w:val="1"/>
          <w:numId w:val="10"/>
        </w:numPr>
        <w:rPr>
          <w:sz w:val="24"/>
          <w:szCs w:val="24"/>
        </w:rPr>
      </w:pPr>
      <w:r w:rsidRPr="003A48AE">
        <w:rPr>
          <w:sz w:val="24"/>
          <w:szCs w:val="24"/>
        </w:rPr>
        <w:t>Модуль "Взаимодействие с ЕГИСЗ. Федеральная электронная регистратура (ФЭР). Запись на вакцинацию"</w:t>
      </w:r>
    </w:p>
    <w:p w14:paraId="0A54453F" w14:textId="77777777" w:rsidR="00A12FBC" w:rsidRPr="003A48AE" w:rsidRDefault="00A12FBC" w:rsidP="003A48AE">
      <w:pPr>
        <w:pStyle w:val="3410"/>
        <w:numPr>
          <w:ilvl w:val="1"/>
          <w:numId w:val="10"/>
        </w:numPr>
        <w:rPr>
          <w:sz w:val="24"/>
          <w:szCs w:val="24"/>
        </w:rPr>
      </w:pPr>
      <w:r w:rsidRPr="003A48AE">
        <w:rPr>
          <w:sz w:val="24"/>
          <w:szCs w:val="24"/>
        </w:rPr>
        <w:t>Модуль "Взаимодействие с ЕГИСЗ. Федеральная электронная регистратура (ФЭР). Запись на платные услуги"</w:t>
      </w:r>
    </w:p>
    <w:p w14:paraId="5DF134AF" w14:textId="77777777" w:rsidR="00A12FBC" w:rsidRPr="003A48AE" w:rsidRDefault="00A12FBC" w:rsidP="003A48AE">
      <w:pPr>
        <w:pStyle w:val="3410"/>
        <w:numPr>
          <w:ilvl w:val="1"/>
          <w:numId w:val="10"/>
        </w:numPr>
        <w:rPr>
          <w:sz w:val="24"/>
          <w:szCs w:val="24"/>
        </w:rPr>
      </w:pPr>
      <w:r w:rsidRPr="003A48AE">
        <w:rPr>
          <w:sz w:val="24"/>
          <w:szCs w:val="24"/>
        </w:rPr>
        <w:t>Модуль "Взаимодействие с ЕГИСЗ. Федеральная электронная регистратура (ФЭР). Запись на прием к врачу, осуществляющему диспансерное наблюдение"</w:t>
      </w:r>
    </w:p>
    <w:p w14:paraId="097EF5A3" w14:textId="77777777" w:rsidR="00A12FBC" w:rsidRPr="003A48AE" w:rsidRDefault="00A12FBC" w:rsidP="003A48AE">
      <w:pPr>
        <w:pStyle w:val="3410"/>
        <w:numPr>
          <w:ilvl w:val="1"/>
          <w:numId w:val="10"/>
        </w:numPr>
        <w:rPr>
          <w:sz w:val="24"/>
          <w:szCs w:val="24"/>
        </w:rPr>
      </w:pPr>
      <w:r w:rsidRPr="003A48AE">
        <w:rPr>
          <w:sz w:val="24"/>
          <w:szCs w:val="24"/>
        </w:rPr>
        <w:t>Модуль "Взаимодействие с ЕГИСЗ. Федеральная электронная регистратура (ФЭР). Запись для прохождения профилактических медицинских осмотров, диспансеризации"</w:t>
      </w:r>
    </w:p>
    <w:p w14:paraId="66A22A3B" w14:textId="77777777" w:rsidR="00A12FBC" w:rsidRPr="003A48AE" w:rsidRDefault="00A12FBC" w:rsidP="003A48AE">
      <w:pPr>
        <w:pStyle w:val="3410"/>
        <w:numPr>
          <w:ilvl w:val="1"/>
          <w:numId w:val="10"/>
        </w:numPr>
        <w:rPr>
          <w:sz w:val="24"/>
          <w:szCs w:val="24"/>
        </w:rPr>
      </w:pPr>
      <w:r w:rsidRPr="003A48AE">
        <w:rPr>
          <w:sz w:val="24"/>
          <w:szCs w:val="24"/>
        </w:rPr>
        <w:t>Модуль "Взаимодействие с ЕГИСЗ. Федеральная электронная регистратура (ФЭР). Запись на углубленную диспансеризацию"</w:t>
      </w:r>
    </w:p>
    <w:p w14:paraId="763B063A" w14:textId="77777777" w:rsidR="00A12FBC" w:rsidRPr="003A48AE" w:rsidRDefault="00A12FBC" w:rsidP="003A48AE">
      <w:pPr>
        <w:pStyle w:val="3410"/>
        <w:numPr>
          <w:ilvl w:val="1"/>
          <w:numId w:val="10"/>
        </w:numPr>
        <w:rPr>
          <w:sz w:val="24"/>
          <w:szCs w:val="24"/>
        </w:rPr>
      </w:pPr>
      <w:r w:rsidRPr="003A48AE">
        <w:rPr>
          <w:sz w:val="24"/>
          <w:szCs w:val="24"/>
        </w:rPr>
        <w:t>Модуль "Взаимодействие с ЕГИСЗ. Федеральный регистр больных туберкулезом (ФРБТ)"</w:t>
      </w:r>
    </w:p>
    <w:p w14:paraId="516AD562" w14:textId="77777777" w:rsidR="00A12FBC" w:rsidRPr="003A48AE" w:rsidRDefault="00A12FBC" w:rsidP="003A48AE">
      <w:pPr>
        <w:pStyle w:val="3410"/>
        <w:numPr>
          <w:ilvl w:val="1"/>
          <w:numId w:val="10"/>
        </w:numPr>
        <w:rPr>
          <w:sz w:val="24"/>
          <w:szCs w:val="24"/>
        </w:rPr>
      </w:pPr>
      <w:r w:rsidRPr="003A48AE">
        <w:rPr>
          <w:sz w:val="24"/>
          <w:szCs w:val="24"/>
        </w:rPr>
        <w:t>Модуль "Взаимодействие с ЕГИСЗ. Федеральный регистром лиц, инфицированных вирусом иммунодефицита человека (ФРВИЧ)"</w:t>
      </w:r>
    </w:p>
    <w:p w14:paraId="0A88E340" w14:textId="46FCC1D8" w:rsidR="00A12FBC" w:rsidRPr="003A48AE" w:rsidRDefault="00A12FBC" w:rsidP="003A48AE">
      <w:pPr>
        <w:pStyle w:val="3410"/>
        <w:numPr>
          <w:ilvl w:val="1"/>
          <w:numId w:val="10"/>
        </w:numPr>
        <w:rPr>
          <w:sz w:val="24"/>
          <w:szCs w:val="24"/>
        </w:rPr>
      </w:pPr>
      <w:r w:rsidRPr="003A48AE">
        <w:rPr>
          <w:sz w:val="24"/>
          <w:szCs w:val="24"/>
        </w:rPr>
        <w:t>Модуль "Взаимодействие с ЕГИСЗ. Платформа федерального регистра «14 нозологий» (ФР 14Н)"</w:t>
      </w:r>
    </w:p>
    <w:p w14:paraId="4082CF23" w14:textId="77777777" w:rsidR="00A12FBC" w:rsidRPr="003A48AE" w:rsidRDefault="00A12FBC" w:rsidP="003A48AE">
      <w:pPr>
        <w:pStyle w:val="3410"/>
        <w:numPr>
          <w:ilvl w:val="1"/>
          <w:numId w:val="10"/>
        </w:numPr>
        <w:rPr>
          <w:sz w:val="24"/>
          <w:szCs w:val="24"/>
        </w:rPr>
      </w:pPr>
      <w:r w:rsidRPr="003A48AE">
        <w:rPr>
          <w:sz w:val="24"/>
          <w:szCs w:val="24"/>
        </w:rPr>
        <w:t>Модуль "Взаимодействие с ЕГИСЗ. Регистр COVID-19"</w:t>
      </w:r>
    </w:p>
    <w:p w14:paraId="75515717" w14:textId="77777777" w:rsidR="00A12FBC" w:rsidRPr="003A48AE" w:rsidRDefault="00A12FBC" w:rsidP="003A48AE">
      <w:pPr>
        <w:pStyle w:val="3410"/>
        <w:numPr>
          <w:ilvl w:val="1"/>
          <w:numId w:val="10"/>
        </w:numPr>
        <w:rPr>
          <w:sz w:val="24"/>
          <w:szCs w:val="24"/>
        </w:rPr>
      </w:pPr>
      <w:r w:rsidRPr="003A48AE">
        <w:rPr>
          <w:sz w:val="24"/>
          <w:szCs w:val="24"/>
        </w:rPr>
        <w:t>Модуль "Взаимодействие с ЕГИСЗ. Вертикально-интегрированная медицинская информационная система (ВИМИС "Онкология")"</w:t>
      </w:r>
    </w:p>
    <w:p w14:paraId="4C870457" w14:textId="77777777" w:rsidR="00A12FBC" w:rsidRPr="003A48AE" w:rsidRDefault="00A12FBC" w:rsidP="003A48AE">
      <w:pPr>
        <w:pStyle w:val="3410"/>
        <w:numPr>
          <w:ilvl w:val="1"/>
          <w:numId w:val="10"/>
        </w:numPr>
        <w:rPr>
          <w:sz w:val="24"/>
          <w:szCs w:val="24"/>
        </w:rPr>
      </w:pPr>
      <w:r w:rsidRPr="003A48AE">
        <w:rPr>
          <w:sz w:val="24"/>
          <w:szCs w:val="24"/>
        </w:rPr>
        <w:t>Модуль "Взаимодействие с ЕГИСЗ. Вертикально-интегрированная медицинская информационная система (ВИМИС "Сердечно-сосудистые заболевания")"</w:t>
      </w:r>
    </w:p>
    <w:p w14:paraId="72BE6886" w14:textId="77777777" w:rsidR="00A12FBC" w:rsidRPr="003A48AE" w:rsidRDefault="00A12FBC" w:rsidP="003A48AE">
      <w:pPr>
        <w:pStyle w:val="3410"/>
        <w:numPr>
          <w:ilvl w:val="1"/>
          <w:numId w:val="10"/>
        </w:numPr>
        <w:rPr>
          <w:sz w:val="24"/>
          <w:szCs w:val="24"/>
        </w:rPr>
      </w:pPr>
      <w:r w:rsidRPr="003A48AE">
        <w:rPr>
          <w:sz w:val="24"/>
          <w:szCs w:val="24"/>
        </w:rPr>
        <w:t>Модуль "Взаимодействие с ЕГИСЗ. Вертикально-интегрированная медицинская информационная система (ВИМИС "Акушерство, гинекология и неонатология")"</w:t>
      </w:r>
    </w:p>
    <w:p w14:paraId="0DBCE49A" w14:textId="77777777" w:rsidR="00A12FBC" w:rsidRPr="003A48AE" w:rsidRDefault="00A12FBC" w:rsidP="003A48AE">
      <w:pPr>
        <w:pStyle w:val="3410"/>
        <w:numPr>
          <w:ilvl w:val="1"/>
          <w:numId w:val="10"/>
        </w:numPr>
        <w:rPr>
          <w:sz w:val="24"/>
          <w:szCs w:val="24"/>
        </w:rPr>
      </w:pPr>
      <w:r w:rsidRPr="003A48AE">
        <w:rPr>
          <w:sz w:val="24"/>
          <w:szCs w:val="24"/>
        </w:rPr>
        <w:t>Модуль "Взаимодействие с ЕГИСЗ. Интеграционная подсистема обеспечения оказания государственных услуг в сфере здравоохранения (ИП ООГУСЗ)"</w:t>
      </w:r>
    </w:p>
    <w:p w14:paraId="229AAE9B" w14:textId="77777777" w:rsidR="00A12FBC" w:rsidRPr="003A48AE" w:rsidRDefault="00A12FBC" w:rsidP="003A48AE">
      <w:pPr>
        <w:pStyle w:val="3410"/>
        <w:numPr>
          <w:ilvl w:val="1"/>
          <w:numId w:val="10"/>
        </w:numPr>
        <w:rPr>
          <w:sz w:val="24"/>
          <w:szCs w:val="24"/>
        </w:rPr>
      </w:pPr>
      <w:r w:rsidRPr="003A48AE">
        <w:rPr>
          <w:sz w:val="24"/>
          <w:szCs w:val="24"/>
        </w:rPr>
        <w:t>Модуль "Взаимодействие с ЕГИСЗ. Интеграционная подсистема обеспечения оказания государственных услуг в сфере здравоохранения (ИП ООГУСЗ). Прикрепление онлайн"</w:t>
      </w:r>
    </w:p>
    <w:p w14:paraId="23292ECD" w14:textId="77777777" w:rsidR="00A12FBC" w:rsidRPr="003A48AE" w:rsidRDefault="00A12FBC" w:rsidP="003A48AE">
      <w:pPr>
        <w:pStyle w:val="3410"/>
        <w:numPr>
          <w:ilvl w:val="1"/>
          <w:numId w:val="10"/>
        </w:numPr>
        <w:rPr>
          <w:sz w:val="24"/>
          <w:szCs w:val="24"/>
        </w:rPr>
      </w:pPr>
      <w:r w:rsidRPr="003A48AE">
        <w:rPr>
          <w:sz w:val="24"/>
          <w:szCs w:val="24"/>
        </w:rPr>
        <w:t>Модуль "Взаимодействие с ЕГИСЗ. Интеграционная подсистема обеспечения оказания государственных услуг в сфере здравоохранения (ИП ООГУСЗ). Идентификация пациента"</w:t>
      </w:r>
    </w:p>
    <w:p w14:paraId="7DF534AD" w14:textId="77777777" w:rsidR="00A12FBC" w:rsidRPr="003A48AE" w:rsidRDefault="00A12FBC" w:rsidP="003A48AE">
      <w:pPr>
        <w:pStyle w:val="3410"/>
        <w:numPr>
          <w:ilvl w:val="1"/>
          <w:numId w:val="10"/>
        </w:numPr>
        <w:rPr>
          <w:sz w:val="24"/>
          <w:szCs w:val="24"/>
        </w:rPr>
      </w:pPr>
      <w:r w:rsidRPr="003A48AE">
        <w:rPr>
          <w:sz w:val="24"/>
          <w:szCs w:val="24"/>
        </w:rPr>
        <w:t>Модуль "Взаимодействие с ЕГИСЗ. Федеральный регистр граждан, имеющих право на обеспечение лекарственными препаратами (ФРЛЛО)"</w:t>
      </w:r>
    </w:p>
    <w:p w14:paraId="42F2D89E" w14:textId="77777777" w:rsidR="00A12FBC" w:rsidRPr="003A48AE" w:rsidRDefault="00A12FBC" w:rsidP="003A48AE">
      <w:pPr>
        <w:pStyle w:val="3410"/>
        <w:numPr>
          <w:ilvl w:val="1"/>
          <w:numId w:val="10"/>
        </w:numPr>
        <w:rPr>
          <w:sz w:val="24"/>
          <w:szCs w:val="24"/>
        </w:rPr>
      </w:pPr>
      <w:r w:rsidRPr="003A48AE">
        <w:rPr>
          <w:sz w:val="24"/>
          <w:szCs w:val="24"/>
        </w:rPr>
        <w:t> "Маршрутизация запросов при взаимодействии с ЕГИСЗ"</w:t>
      </w:r>
    </w:p>
    <w:p w14:paraId="796D0454" w14:textId="77777777" w:rsidR="00A12FBC" w:rsidRPr="003A48AE" w:rsidRDefault="00A12FBC" w:rsidP="003A48AE">
      <w:pPr>
        <w:pStyle w:val="3410"/>
        <w:rPr>
          <w:sz w:val="24"/>
          <w:szCs w:val="24"/>
        </w:rPr>
      </w:pPr>
      <w:r w:rsidRPr="003A48AE">
        <w:rPr>
          <w:sz w:val="24"/>
          <w:szCs w:val="24"/>
        </w:rPr>
        <w:t>Подсистема "Центральный архив медицинских изображений"</w:t>
      </w:r>
    </w:p>
    <w:p w14:paraId="664C1009" w14:textId="77777777" w:rsidR="00A12FBC" w:rsidRPr="003A48AE" w:rsidRDefault="00A12FBC" w:rsidP="003A48AE">
      <w:pPr>
        <w:pStyle w:val="3410"/>
        <w:rPr>
          <w:sz w:val="24"/>
          <w:szCs w:val="24"/>
        </w:rPr>
      </w:pPr>
      <w:r w:rsidRPr="003A48AE">
        <w:rPr>
          <w:sz w:val="24"/>
          <w:szCs w:val="24"/>
        </w:rPr>
        <w:lastRenderedPageBreak/>
        <w:t>Централизованная подсистема "Организация оказания медицинской помощи больным сердечно-сосудистыми заболеваниями"</w:t>
      </w:r>
    </w:p>
    <w:p w14:paraId="0F101D7D" w14:textId="77777777" w:rsidR="00A12FBC" w:rsidRPr="003A48AE" w:rsidRDefault="00A12FBC" w:rsidP="003A48AE">
      <w:pPr>
        <w:pStyle w:val="3410"/>
        <w:numPr>
          <w:ilvl w:val="1"/>
          <w:numId w:val="10"/>
        </w:numPr>
        <w:rPr>
          <w:sz w:val="24"/>
          <w:szCs w:val="24"/>
        </w:rPr>
      </w:pPr>
      <w:r w:rsidRPr="003A48AE">
        <w:rPr>
          <w:sz w:val="24"/>
          <w:szCs w:val="24"/>
        </w:rPr>
        <w:t>Модуль "Регистр по ОКС заболеваниям"</w:t>
      </w:r>
    </w:p>
    <w:p w14:paraId="7847ED51" w14:textId="77777777" w:rsidR="00A12FBC" w:rsidRPr="003A48AE" w:rsidRDefault="00A12FBC" w:rsidP="003A48AE">
      <w:pPr>
        <w:pStyle w:val="3410"/>
        <w:numPr>
          <w:ilvl w:val="1"/>
          <w:numId w:val="10"/>
        </w:numPr>
        <w:rPr>
          <w:sz w:val="24"/>
          <w:szCs w:val="24"/>
        </w:rPr>
      </w:pPr>
      <w:r w:rsidRPr="003A48AE">
        <w:rPr>
          <w:sz w:val="24"/>
          <w:szCs w:val="24"/>
        </w:rPr>
        <w:t>Модуль "Регистр ОНМК"</w:t>
      </w:r>
    </w:p>
    <w:p w14:paraId="7A68435E" w14:textId="77777777" w:rsidR="00A12FBC" w:rsidRPr="003A48AE" w:rsidRDefault="00A12FBC" w:rsidP="003A48AE">
      <w:pPr>
        <w:pStyle w:val="3410"/>
        <w:numPr>
          <w:ilvl w:val="1"/>
          <w:numId w:val="10"/>
        </w:numPr>
        <w:rPr>
          <w:sz w:val="24"/>
          <w:szCs w:val="24"/>
        </w:rPr>
      </w:pPr>
      <w:r w:rsidRPr="003A48AE">
        <w:rPr>
          <w:sz w:val="24"/>
          <w:szCs w:val="24"/>
        </w:rPr>
        <w:t>Модуль "Регистр ИБС"</w:t>
      </w:r>
    </w:p>
    <w:p w14:paraId="0CED7299" w14:textId="77777777" w:rsidR="00A12FBC" w:rsidRPr="003A48AE" w:rsidRDefault="00A12FBC" w:rsidP="003A48AE">
      <w:pPr>
        <w:pStyle w:val="3410"/>
        <w:numPr>
          <w:ilvl w:val="1"/>
          <w:numId w:val="10"/>
        </w:numPr>
        <w:rPr>
          <w:sz w:val="24"/>
          <w:szCs w:val="24"/>
        </w:rPr>
      </w:pPr>
      <w:r w:rsidRPr="003A48AE">
        <w:rPr>
          <w:sz w:val="24"/>
          <w:szCs w:val="24"/>
        </w:rPr>
        <w:t xml:space="preserve">Модуль "Регистр по </w:t>
      </w:r>
      <w:proofErr w:type="spellStart"/>
      <w:r w:rsidRPr="003A48AE">
        <w:rPr>
          <w:sz w:val="24"/>
          <w:szCs w:val="24"/>
        </w:rPr>
        <w:t>кардио</w:t>
      </w:r>
      <w:proofErr w:type="spellEnd"/>
      <w:r w:rsidRPr="003A48AE">
        <w:rPr>
          <w:sz w:val="24"/>
          <w:szCs w:val="24"/>
        </w:rPr>
        <w:t>"</w:t>
      </w:r>
    </w:p>
    <w:p w14:paraId="0C521E65" w14:textId="77777777" w:rsidR="00A12FBC" w:rsidRPr="003A48AE" w:rsidRDefault="00A12FBC" w:rsidP="003A48AE">
      <w:pPr>
        <w:pStyle w:val="3410"/>
        <w:rPr>
          <w:sz w:val="24"/>
          <w:szCs w:val="24"/>
        </w:rPr>
      </w:pPr>
      <w:r w:rsidRPr="003A48AE">
        <w:rPr>
          <w:sz w:val="24"/>
          <w:szCs w:val="24"/>
        </w:rPr>
        <w:t>Централизованная подсистема "Организации оказания медицинской помощи больным онкологическими заболеваниями"</w:t>
      </w:r>
    </w:p>
    <w:p w14:paraId="4564AEC1" w14:textId="77777777" w:rsidR="00A12FBC" w:rsidRPr="003A48AE" w:rsidRDefault="00A12FBC" w:rsidP="003A48AE">
      <w:pPr>
        <w:pStyle w:val="3410"/>
        <w:numPr>
          <w:ilvl w:val="1"/>
          <w:numId w:val="10"/>
        </w:numPr>
        <w:rPr>
          <w:sz w:val="24"/>
          <w:szCs w:val="24"/>
        </w:rPr>
      </w:pPr>
      <w:r w:rsidRPr="003A48AE">
        <w:rPr>
          <w:sz w:val="24"/>
          <w:szCs w:val="24"/>
        </w:rPr>
        <w:t xml:space="preserve">Модуль "Регистр </w:t>
      </w:r>
      <w:proofErr w:type="spellStart"/>
      <w:r w:rsidRPr="003A48AE">
        <w:rPr>
          <w:sz w:val="24"/>
          <w:szCs w:val="24"/>
        </w:rPr>
        <w:t>онкогематологических</w:t>
      </w:r>
      <w:proofErr w:type="spellEnd"/>
      <w:r w:rsidRPr="003A48AE">
        <w:rPr>
          <w:sz w:val="24"/>
          <w:szCs w:val="24"/>
        </w:rPr>
        <w:t xml:space="preserve"> пациентов"</w:t>
      </w:r>
    </w:p>
    <w:p w14:paraId="42910671" w14:textId="77777777" w:rsidR="00A12FBC" w:rsidRPr="003A48AE" w:rsidRDefault="00A12FBC" w:rsidP="003A48AE">
      <w:pPr>
        <w:pStyle w:val="3410"/>
        <w:numPr>
          <w:ilvl w:val="1"/>
          <w:numId w:val="10"/>
        </w:numPr>
        <w:rPr>
          <w:sz w:val="24"/>
          <w:szCs w:val="24"/>
        </w:rPr>
      </w:pPr>
      <w:r w:rsidRPr="003A48AE">
        <w:rPr>
          <w:sz w:val="24"/>
          <w:szCs w:val="24"/>
        </w:rPr>
        <w:t>Модуль "Маршрутизация и план ведения пациентов при подозрении на ЗНО и подтвержденном онкологическом заболевании"</w:t>
      </w:r>
    </w:p>
    <w:p w14:paraId="50B0FF35" w14:textId="77777777" w:rsidR="00A12FBC" w:rsidRPr="003A48AE" w:rsidRDefault="00A12FBC" w:rsidP="003A48AE">
      <w:pPr>
        <w:pStyle w:val="3410"/>
        <w:numPr>
          <w:ilvl w:val="1"/>
          <w:numId w:val="10"/>
        </w:numPr>
        <w:rPr>
          <w:sz w:val="24"/>
          <w:szCs w:val="24"/>
        </w:rPr>
      </w:pPr>
      <w:r w:rsidRPr="003A48AE">
        <w:rPr>
          <w:sz w:val="24"/>
          <w:szCs w:val="24"/>
        </w:rPr>
        <w:t>Модуль "Онкологический консилиум"</w:t>
      </w:r>
    </w:p>
    <w:p w14:paraId="313B6C25" w14:textId="77777777" w:rsidR="00A12FBC" w:rsidRPr="003A48AE" w:rsidRDefault="00A12FBC" w:rsidP="003A48AE">
      <w:pPr>
        <w:pStyle w:val="3410"/>
        <w:numPr>
          <w:ilvl w:val="1"/>
          <w:numId w:val="10"/>
        </w:numPr>
        <w:rPr>
          <w:sz w:val="24"/>
          <w:szCs w:val="24"/>
        </w:rPr>
      </w:pPr>
      <w:r w:rsidRPr="003A48AE">
        <w:rPr>
          <w:sz w:val="24"/>
          <w:szCs w:val="24"/>
        </w:rPr>
        <w:t>Модуль "Критерии оценки ответа солидных опухолей на проводимую терапию (RECIST)"</w:t>
      </w:r>
    </w:p>
    <w:p w14:paraId="4FB0A3C1" w14:textId="77777777" w:rsidR="00A12FBC" w:rsidRPr="003A48AE" w:rsidRDefault="00A12FBC" w:rsidP="003A48AE">
      <w:pPr>
        <w:pStyle w:val="3410"/>
        <w:numPr>
          <w:ilvl w:val="1"/>
          <w:numId w:val="10"/>
        </w:numPr>
        <w:rPr>
          <w:sz w:val="24"/>
          <w:szCs w:val="24"/>
        </w:rPr>
      </w:pPr>
      <w:r w:rsidRPr="003A48AE">
        <w:rPr>
          <w:sz w:val="24"/>
          <w:szCs w:val="24"/>
        </w:rPr>
        <w:t>Модуль "Регистр по онкологии"</w:t>
      </w:r>
    </w:p>
    <w:p w14:paraId="4686F48F" w14:textId="77777777" w:rsidR="00A12FBC" w:rsidRPr="003A48AE" w:rsidRDefault="00A12FBC" w:rsidP="003A48AE">
      <w:pPr>
        <w:pStyle w:val="3410"/>
        <w:numPr>
          <w:ilvl w:val="1"/>
          <w:numId w:val="10"/>
        </w:numPr>
        <w:rPr>
          <w:sz w:val="24"/>
          <w:szCs w:val="24"/>
        </w:rPr>
      </w:pPr>
      <w:r w:rsidRPr="003A48AE">
        <w:rPr>
          <w:sz w:val="24"/>
          <w:szCs w:val="24"/>
        </w:rPr>
        <w:t>Модуль "Регистр подозрений на ЗНО"</w:t>
      </w:r>
    </w:p>
    <w:p w14:paraId="4260FCCC" w14:textId="77777777" w:rsidR="00A12FBC" w:rsidRPr="003A48AE" w:rsidRDefault="00A12FBC" w:rsidP="003A48AE">
      <w:pPr>
        <w:pStyle w:val="3410"/>
        <w:numPr>
          <w:ilvl w:val="1"/>
          <w:numId w:val="10"/>
        </w:numPr>
        <w:rPr>
          <w:sz w:val="24"/>
          <w:szCs w:val="24"/>
        </w:rPr>
      </w:pPr>
      <w:r w:rsidRPr="003A48AE">
        <w:rPr>
          <w:sz w:val="24"/>
          <w:szCs w:val="24"/>
        </w:rPr>
        <w:t>Модуль "Регистр пациентов с предраковым состоянием"</w:t>
      </w:r>
    </w:p>
    <w:p w14:paraId="1DCEF8B3" w14:textId="77777777" w:rsidR="00A12FBC" w:rsidRPr="003A48AE" w:rsidRDefault="00A12FBC" w:rsidP="003A48AE">
      <w:pPr>
        <w:pStyle w:val="3410"/>
        <w:rPr>
          <w:sz w:val="24"/>
          <w:szCs w:val="24"/>
        </w:rPr>
      </w:pPr>
      <w:r w:rsidRPr="003A48AE">
        <w:rPr>
          <w:sz w:val="24"/>
          <w:szCs w:val="24"/>
        </w:rPr>
        <w:t>Централизованная подсистема «Организация оказания медицинской помощи по профилям «Акушерство и гинекология» и «Неонатология» (Мониторинг беременных)»</w:t>
      </w:r>
    </w:p>
    <w:p w14:paraId="2827B5A8" w14:textId="77777777" w:rsidR="00A12FBC" w:rsidRPr="003A48AE" w:rsidRDefault="00A12FBC" w:rsidP="003A48AE">
      <w:pPr>
        <w:pStyle w:val="3410"/>
        <w:numPr>
          <w:ilvl w:val="1"/>
          <w:numId w:val="10"/>
        </w:numPr>
        <w:rPr>
          <w:sz w:val="24"/>
          <w:szCs w:val="24"/>
        </w:rPr>
      </w:pPr>
      <w:r w:rsidRPr="003A48AE">
        <w:rPr>
          <w:sz w:val="24"/>
          <w:szCs w:val="24"/>
        </w:rPr>
        <w:t>Модуль "Мониторинг беременных"</w:t>
      </w:r>
    </w:p>
    <w:p w14:paraId="1670C494" w14:textId="77777777" w:rsidR="00A12FBC" w:rsidRPr="003A48AE" w:rsidRDefault="00A12FBC" w:rsidP="003A48AE">
      <w:pPr>
        <w:pStyle w:val="3410"/>
        <w:numPr>
          <w:ilvl w:val="1"/>
          <w:numId w:val="10"/>
        </w:numPr>
        <w:rPr>
          <w:sz w:val="24"/>
          <w:szCs w:val="24"/>
        </w:rPr>
      </w:pPr>
      <w:r w:rsidRPr="003A48AE">
        <w:rPr>
          <w:sz w:val="24"/>
          <w:szCs w:val="24"/>
        </w:rPr>
        <w:t>Модуль "Анкета при регистрации беременной"</w:t>
      </w:r>
    </w:p>
    <w:p w14:paraId="7F320D5F" w14:textId="77777777" w:rsidR="00A12FBC" w:rsidRPr="003A48AE" w:rsidRDefault="00A12FBC" w:rsidP="003A48AE">
      <w:pPr>
        <w:pStyle w:val="3410"/>
        <w:numPr>
          <w:ilvl w:val="1"/>
          <w:numId w:val="10"/>
        </w:numPr>
        <w:rPr>
          <w:sz w:val="24"/>
          <w:szCs w:val="24"/>
        </w:rPr>
      </w:pPr>
      <w:r w:rsidRPr="003A48AE">
        <w:rPr>
          <w:sz w:val="24"/>
          <w:szCs w:val="24"/>
        </w:rPr>
        <w:t>Модуль "</w:t>
      </w:r>
      <w:proofErr w:type="spellStart"/>
      <w:r w:rsidRPr="003A48AE">
        <w:rPr>
          <w:sz w:val="24"/>
          <w:szCs w:val="24"/>
        </w:rPr>
        <w:t>Скрининги</w:t>
      </w:r>
      <w:proofErr w:type="spellEnd"/>
      <w:r w:rsidRPr="003A48AE">
        <w:rPr>
          <w:sz w:val="24"/>
          <w:szCs w:val="24"/>
        </w:rPr>
        <w:t>"</w:t>
      </w:r>
    </w:p>
    <w:p w14:paraId="3E37EAC6" w14:textId="77777777" w:rsidR="00A12FBC" w:rsidRPr="003A48AE" w:rsidRDefault="00A12FBC" w:rsidP="003A48AE">
      <w:pPr>
        <w:pStyle w:val="3410"/>
        <w:numPr>
          <w:ilvl w:val="1"/>
          <w:numId w:val="10"/>
        </w:numPr>
        <w:rPr>
          <w:sz w:val="24"/>
          <w:szCs w:val="24"/>
        </w:rPr>
      </w:pPr>
      <w:r w:rsidRPr="003A48AE">
        <w:rPr>
          <w:sz w:val="24"/>
          <w:szCs w:val="24"/>
        </w:rPr>
        <w:t>Модуль "План ведения беременности"</w:t>
      </w:r>
    </w:p>
    <w:p w14:paraId="0236921D" w14:textId="77777777" w:rsidR="00A12FBC" w:rsidRPr="003A48AE" w:rsidRDefault="00A12FBC" w:rsidP="003A48AE">
      <w:pPr>
        <w:pStyle w:val="3410"/>
        <w:numPr>
          <w:ilvl w:val="1"/>
          <w:numId w:val="10"/>
        </w:numPr>
        <w:rPr>
          <w:sz w:val="24"/>
          <w:szCs w:val="24"/>
        </w:rPr>
      </w:pPr>
      <w:r w:rsidRPr="003A48AE">
        <w:rPr>
          <w:sz w:val="24"/>
          <w:szCs w:val="24"/>
        </w:rPr>
        <w:t>Модуль "Исход беременности"</w:t>
      </w:r>
    </w:p>
    <w:p w14:paraId="02901065" w14:textId="77777777" w:rsidR="00A12FBC" w:rsidRPr="003A48AE" w:rsidRDefault="00A12FBC" w:rsidP="003A48AE">
      <w:pPr>
        <w:pStyle w:val="3410"/>
        <w:numPr>
          <w:ilvl w:val="1"/>
          <w:numId w:val="10"/>
        </w:numPr>
        <w:rPr>
          <w:sz w:val="24"/>
          <w:szCs w:val="24"/>
        </w:rPr>
      </w:pPr>
      <w:r w:rsidRPr="003A48AE">
        <w:rPr>
          <w:sz w:val="24"/>
          <w:szCs w:val="24"/>
        </w:rPr>
        <w:t>Модуль "Расчет факторов риска"</w:t>
      </w:r>
    </w:p>
    <w:p w14:paraId="6BD1AC76" w14:textId="77777777" w:rsidR="00A12FBC" w:rsidRPr="003A48AE" w:rsidRDefault="00A12FBC" w:rsidP="003A48AE">
      <w:pPr>
        <w:pStyle w:val="3410"/>
        <w:numPr>
          <w:ilvl w:val="1"/>
          <w:numId w:val="10"/>
        </w:numPr>
        <w:rPr>
          <w:sz w:val="24"/>
          <w:szCs w:val="24"/>
        </w:rPr>
      </w:pPr>
      <w:r w:rsidRPr="003A48AE">
        <w:rPr>
          <w:sz w:val="24"/>
          <w:szCs w:val="24"/>
        </w:rPr>
        <w:t>Модуль "Мониторинг новорожденных"</w:t>
      </w:r>
    </w:p>
    <w:p w14:paraId="65D21D6D" w14:textId="77777777" w:rsidR="00A12FBC" w:rsidRPr="003A48AE" w:rsidRDefault="00A12FBC" w:rsidP="003A48AE">
      <w:pPr>
        <w:pStyle w:val="3410"/>
        <w:numPr>
          <w:ilvl w:val="1"/>
          <w:numId w:val="10"/>
        </w:numPr>
        <w:rPr>
          <w:sz w:val="24"/>
          <w:szCs w:val="24"/>
        </w:rPr>
      </w:pPr>
      <w:r w:rsidRPr="003A48AE">
        <w:rPr>
          <w:sz w:val="24"/>
          <w:szCs w:val="24"/>
        </w:rPr>
        <w:t>Модуль "Медицинские свидетельства о рождении"</w:t>
      </w:r>
    </w:p>
    <w:p w14:paraId="48BFCCD1" w14:textId="77777777" w:rsidR="00A12FBC" w:rsidRPr="003A48AE" w:rsidRDefault="00A12FBC" w:rsidP="003A48AE">
      <w:pPr>
        <w:pStyle w:val="3410"/>
        <w:numPr>
          <w:ilvl w:val="1"/>
          <w:numId w:val="10"/>
        </w:numPr>
        <w:rPr>
          <w:sz w:val="24"/>
          <w:szCs w:val="24"/>
        </w:rPr>
      </w:pPr>
      <w:r w:rsidRPr="003A48AE">
        <w:rPr>
          <w:sz w:val="24"/>
          <w:szCs w:val="24"/>
        </w:rPr>
        <w:t>Модуль "Регистр по ВРТ"</w:t>
      </w:r>
    </w:p>
    <w:p w14:paraId="01214F30" w14:textId="77777777" w:rsidR="00A12FBC" w:rsidRPr="003A48AE" w:rsidRDefault="00A12FBC" w:rsidP="003A48AE">
      <w:pPr>
        <w:pStyle w:val="3410"/>
        <w:rPr>
          <w:sz w:val="24"/>
          <w:szCs w:val="24"/>
        </w:rPr>
      </w:pPr>
      <w:r w:rsidRPr="003A48AE">
        <w:rPr>
          <w:sz w:val="24"/>
          <w:szCs w:val="24"/>
        </w:rPr>
        <w:t>Подсистема "Голосовой помощник"</w:t>
      </w:r>
    </w:p>
    <w:p w14:paraId="18405385" w14:textId="6264EE2C" w:rsidR="00C53AC2" w:rsidRPr="00084339" w:rsidRDefault="00E85E29" w:rsidP="00E85E29">
      <w:pPr>
        <w:pStyle w:val="3417"/>
        <w:rPr>
          <w:rFonts w:ascii="Times New Roman" w:hAnsi="Times New Roman"/>
        </w:rPr>
      </w:pPr>
      <w:r w:rsidRPr="00084339">
        <w:rPr>
          <w:rFonts w:ascii="Times New Roman" w:hAnsi="Times New Roman"/>
        </w:rPr>
        <w:lastRenderedPageBreak/>
        <w:t>Содержание</w:t>
      </w:r>
    </w:p>
    <w:p w14:paraId="3604731D" w14:textId="349FC82A" w:rsidR="00311260" w:rsidRDefault="00311260">
      <w:pPr>
        <w:pStyle w:val="11"/>
        <w:rPr>
          <w:rFonts w:asciiTheme="minorHAnsi" w:eastAsiaTheme="minorEastAsia" w:hAnsiTheme="minorHAnsi" w:cstheme="minorBidi"/>
          <w:b w:val="0"/>
          <w:sz w:val="22"/>
          <w:szCs w:val="22"/>
        </w:rPr>
      </w:pPr>
      <w:r>
        <w:fldChar w:fldCharType="begin"/>
      </w:r>
      <w:r>
        <w:instrText xml:space="preserve"> TOC \o "1-3" \h \z \u </w:instrText>
      </w:r>
      <w:r>
        <w:fldChar w:fldCharType="separate"/>
      </w:r>
      <w:hyperlink w:anchor="_Toc103685949" w:history="1">
        <w:r w:rsidRPr="000E0223">
          <w:rPr>
            <w:rStyle w:val="a4"/>
          </w:rPr>
          <w:t>1</w:t>
        </w:r>
        <w:r>
          <w:rPr>
            <w:rFonts w:asciiTheme="minorHAnsi" w:eastAsiaTheme="minorEastAsia" w:hAnsiTheme="minorHAnsi" w:cstheme="minorBidi"/>
            <w:b w:val="0"/>
            <w:sz w:val="22"/>
            <w:szCs w:val="22"/>
          </w:rPr>
          <w:tab/>
        </w:r>
        <w:r w:rsidRPr="000E0223">
          <w:rPr>
            <w:rStyle w:val="a4"/>
          </w:rPr>
          <w:t>Общие указания</w:t>
        </w:r>
        <w:r>
          <w:rPr>
            <w:webHidden/>
          </w:rPr>
          <w:tab/>
        </w:r>
        <w:r>
          <w:rPr>
            <w:webHidden/>
          </w:rPr>
          <w:fldChar w:fldCharType="begin"/>
        </w:r>
        <w:r>
          <w:rPr>
            <w:webHidden/>
          </w:rPr>
          <w:instrText xml:space="preserve"> PAGEREF _Toc103685949 \h </w:instrText>
        </w:r>
        <w:r>
          <w:rPr>
            <w:webHidden/>
          </w:rPr>
        </w:r>
        <w:r>
          <w:rPr>
            <w:webHidden/>
          </w:rPr>
          <w:fldChar w:fldCharType="separate"/>
        </w:r>
        <w:r>
          <w:rPr>
            <w:webHidden/>
          </w:rPr>
          <w:t>11</w:t>
        </w:r>
        <w:r>
          <w:rPr>
            <w:webHidden/>
          </w:rPr>
          <w:fldChar w:fldCharType="end"/>
        </w:r>
      </w:hyperlink>
    </w:p>
    <w:p w14:paraId="63C0F554" w14:textId="40B8DF8F" w:rsidR="00311260" w:rsidRDefault="00022B44">
      <w:pPr>
        <w:pStyle w:val="21"/>
        <w:rPr>
          <w:rFonts w:asciiTheme="minorHAnsi" w:eastAsiaTheme="minorEastAsia" w:hAnsiTheme="minorHAnsi" w:cstheme="minorBidi"/>
          <w:noProof/>
          <w:sz w:val="22"/>
          <w:szCs w:val="22"/>
          <w:lang w:val="ru-RU"/>
        </w:rPr>
      </w:pPr>
      <w:hyperlink w:anchor="_Toc103685950" w:history="1">
        <w:r w:rsidR="00311260" w:rsidRPr="000E0223">
          <w:rPr>
            <w:rStyle w:val="a4"/>
            <w:noProof/>
          </w:rPr>
          <w:t>1.1</w:t>
        </w:r>
        <w:r w:rsidR="00311260">
          <w:rPr>
            <w:rFonts w:asciiTheme="minorHAnsi" w:eastAsiaTheme="minorEastAsia" w:hAnsiTheme="minorHAnsi" w:cstheme="minorBidi"/>
            <w:noProof/>
            <w:sz w:val="22"/>
            <w:szCs w:val="22"/>
            <w:lang w:val="ru-RU"/>
          </w:rPr>
          <w:tab/>
        </w:r>
        <w:r w:rsidR="00311260" w:rsidRPr="000E0223">
          <w:rPr>
            <w:rStyle w:val="a4"/>
            <w:noProof/>
          </w:rPr>
          <w:t>Полное наименование системы, обозначение</w:t>
        </w:r>
        <w:r w:rsidR="00311260">
          <w:rPr>
            <w:noProof/>
            <w:webHidden/>
          </w:rPr>
          <w:tab/>
        </w:r>
        <w:r w:rsidR="00311260">
          <w:rPr>
            <w:noProof/>
            <w:webHidden/>
          </w:rPr>
          <w:fldChar w:fldCharType="begin"/>
        </w:r>
        <w:r w:rsidR="00311260">
          <w:rPr>
            <w:noProof/>
            <w:webHidden/>
          </w:rPr>
          <w:instrText xml:space="preserve"> PAGEREF _Toc103685950 \h </w:instrText>
        </w:r>
        <w:r w:rsidR="00311260">
          <w:rPr>
            <w:noProof/>
            <w:webHidden/>
          </w:rPr>
        </w:r>
        <w:r w:rsidR="00311260">
          <w:rPr>
            <w:noProof/>
            <w:webHidden/>
          </w:rPr>
          <w:fldChar w:fldCharType="separate"/>
        </w:r>
        <w:r w:rsidR="00311260">
          <w:rPr>
            <w:noProof/>
            <w:webHidden/>
          </w:rPr>
          <w:t>11</w:t>
        </w:r>
        <w:r w:rsidR="00311260">
          <w:rPr>
            <w:noProof/>
            <w:webHidden/>
          </w:rPr>
          <w:fldChar w:fldCharType="end"/>
        </w:r>
      </w:hyperlink>
    </w:p>
    <w:p w14:paraId="7C907087" w14:textId="48411906" w:rsidR="00311260" w:rsidRDefault="00022B44">
      <w:pPr>
        <w:pStyle w:val="21"/>
        <w:rPr>
          <w:rFonts w:asciiTheme="minorHAnsi" w:eastAsiaTheme="minorEastAsia" w:hAnsiTheme="minorHAnsi" w:cstheme="minorBidi"/>
          <w:noProof/>
          <w:sz w:val="22"/>
          <w:szCs w:val="22"/>
          <w:lang w:val="ru-RU"/>
        </w:rPr>
      </w:pPr>
      <w:hyperlink w:anchor="_Toc103685951" w:history="1">
        <w:r w:rsidR="00311260" w:rsidRPr="000E0223">
          <w:rPr>
            <w:rStyle w:val="a4"/>
            <w:noProof/>
          </w:rPr>
          <w:t>1.2</w:t>
        </w:r>
        <w:r w:rsidR="00311260">
          <w:rPr>
            <w:rFonts w:asciiTheme="minorHAnsi" w:eastAsiaTheme="minorEastAsia" w:hAnsiTheme="minorHAnsi" w:cstheme="minorBidi"/>
            <w:noProof/>
            <w:sz w:val="22"/>
            <w:szCs w:val="22"/>
            <w:lang w:val="ru-RU"/>
          </w:rPr>
          <w:tab/>
        </w:r>
        <w:r w:rsidR="00311260" w:rsidRPr="000E0223">
          <w:rPr>
            <w:rStyle w:val="a4"/>
            <w:noProof/>
          </w:rPr>
          <w:t>Назначение Системы</w:t>
        </w:r>
        <w:r w:rsidR="00311260">
          <w:rPr>
            <w:noProof/>
            <w:webHidden/>
          </w:rPr>
          <w:tab/>
        </w:r>
        <w:r w:rsidR="00311260">
          <w:rPr>
            <w:noProof/>
            <w:webHidden/>
          </w:rPr>
          <w:fldChar w:fldCharType="begin"/>
        </w:r>
        <w:r w:rsidR="00311260">
          <w:rPr>
            <w:noProof/>
            <w:webHidden/>
          </w:rPr>
          <w:instrText xml:space="preserve"> PAGEREF _Toc103685951 \h </w:instrText>
        </w:r>
        <w:r w:rsidR="00311260">
          <w:rPr>
            <w:noProof/>
            <w:webHidden/>
          </w:rPr>
        </w:r>
        <w:r w:rsidR="00311260">
          <w:rPr>
            <w:noProof/>
            <w:webHidden/>
          </w:rPr>
          <w:fldChar w:fldCharType="separate"/>
        </w:r>
        <w:r w:rsidR="00311260">
          <w:rPr>
            <w:noProof/>
            <w:webHidden/>
          </w:rPr>
          <w:t>11</w:t>
        </w:r>
        <w:r w:rsidR="00311260">
          <w:rPr>
            <w:noProof/>
            <w:webHidden/>
          </w:rPr>
          <w:fldChar w:fldCharType="end"/>
        </w:r>
      </w:hyperlink>
    </w:p>
    <w:p w14:paraId="4C39E327" w14:textId="3D58C462" w:rsidR="00311260" w:rsidRDefault="00022B44">
      <w:pPr>
        <w:pStyle w:val="21"/>
        <w:rPr>
          <w:rFonts w:asciiTheme="minorHAnsi" w:eastAsiaTheme="minorEastAsia" w:hAnsiTheme="minorHAnsi" w:cstheme="minorBidi"/>
          <w:noProof/>
          <w:sz w:val="22"/>
          <w:szCs w:val="22"/>
          <w:lang w:val="ru-RU"/>
        </w:rPr>
      </w:pPr>
      <w:hyperlink w:anchor="_Toc103685952" w:history="1">
        <w:r w:rsidR="00311260" w:rsidRPr="000E0223">
          <w:rPr>
            <w:rStyle w:val="a4"/>
            <w:noProof/>
          </w:rPr>
          <w:t>1.3</w:t>
        </w:r>
        <w:r w:rsidR="00311260">
          <w:rPr>
            <w:rFonts w:asciiTheme="minorHAnsi" w:eastAsiaTheme="minorEastAsia" w:hAnsiTheme="minorHAnsi" w:cstheme="minorBidi"/>
            <w:noProof/>
            <w:sz w:val="22"/>
            <w:szCs w:val="22"/>
            <w:lang w:val="ru-RU"/>
          </w:rPr>
          <w:tab/>
        </w:r>
        <w:r w:rsidR="00311260" w:rsidRPr="000E0223">
          <w:rPr>
            <w:rStyle w:val="a4"/>
            <w:noProof/>
          </w:rPr>
          <w:t>Регламент и режимы работы Системы. Автоматизированное информационное взаимодействие с внешними информационными системами</w:t>
        </w:r>
        <w:r w:rsidR="00311260">
          <w:rPr>
            <w:noProof/>
            <w:webHidden/>
          </w:rPr>
          <w:tab/>
        </w:r>
        <w:r w:rsidR="00311260">
          <w:rPr>
            <w:noProof/>
            <w:webHidden/>
          </w:rPr>
          <w:fldChar w:fldCharType="begin"/>
        </w:r>
        <w:r w:rsidR="00311260">
          <w:rPr>
            <w:noProof/>
            <w:webHidden/>
          </w:rPr>
          <w:instrText xml:space="preserve"> PAGEREF _Toc103685952 \h </w:instrText>
        </w:r>
        <w:r w:rsidR="00311260">
          <w:rPr>
            <w:noProof/>
            <w:webHidden/>
          </w:rPr>
        </w:r>
        <w:r w:rsidR="00311260">
          <w:rPr>
            <w:noProof/>
            <w:webHidden/>
          </w:rPr>
          <w:fldChar w:fldCharType="separate"/>
        </w:r>
        <w:r w:rsidR="00311260">
          <w:rPr>
            <w:noProof/>
            <w:webHidden/>
          </w:rPr>
          <w:t>11</w:t>
        </w:r>
        <w:r w:rsidR="00311260">
          <w:rPr>
            <w:noProof/>
            <w:webHidden/>
          </w:rPr>
          <w:fldChar w:fldCharType="end"/>
        </w:r>
      </w:hyperlink>
    </w:p>
    <w:p w14:paraId="63CC2F99" w14:textId="5057A459" w:rsidR="00311260" w:rsidRDefault="00022B44">
      <w:pPr>
        <w:pStyle w:val="21"/>
        <w:rPr>
          <w:rFonts w:asciiTheme="minorHAnsi" w:eastAsiaTheme="minorEastAsia" w:hAnsiTheme="minorHAnsi" w:cstheme="minorBidi"/>
          <w:noProof/>
          <w:sz w:val="22"/>
          <w:szCs w:val="22"/>
          <w:lang w:val="ru-RU"/>
        </w:rPr>
      </w:pPr>
      <w:hyperlink w:anchor="_Toc103685953" w:history="1">
        <w:r w:rsidR="00311260" w:rsidRPr="000E0223">
          <w:rPr>
            <w:rStyle w:val="a4"/>
            <w:noProof/>
          </w:rPr>
          <w:t>1.4</w:t>
        </w:r>
        <w:r w:rsidR="00311260">
          <w:rPr>
            <w:rFonts w:asciiTheme="minorHAnsi" w:eastAsiaTheme="minorEastAsia" w:hAnsiTheme="minorHAnsi" w:cstheme="minorBidi"/>
            <w:noProof/>
            <w:sz w:val="22"/>
            <w:szCs w:val="22"/>
            <w:lang w:val="ru-RU"/>
          </w:rPr>
          <w:tab/>
        </w:r>
        <w:r w:rsidR="00311260" w:rsidRPr="000E0223">
          <w:rPr>
            <w:rStyle w:val="a4"/>
            <w:noProof/>
          </w:rPr>
          <w:t>Перечень эксплуатационных документов</w:t>
        </w:r>
        <w:r w:rsidR="00311260">
          <w:rPr>
            <w:noProof/>
            <w:webHidden/>
          </w:rPr>
          <w:tab/>
        </w:r>
        <w:r w:rsidR="00311260">
          <w:rPr>
            <w:noProof/>
            <w:webHidden/>
          </w:rPr>
          <w:fldChar w:fldCharType="begin"/>
        </w:r>
        <w:r w:rsidR="00311260">
          <w:rPr>
            <w:noProof/>
            <w:webHidden/>
          </w:rPr>
          <w:instrText xml:space="preserve"> PAGEREF _Toc103685953 \h </w:instrText>
        </w:r>
        <w:r w:rsidR="00311260">
          <w:rPr>
            <w:noProof/>
            <w:webHidden/>
          </w:rPr>
        </w:r>
        <w:r w:rsidR="00311260">
          <w:rPr>
            <w:noProof/>
            <w:webHidden/>
          </w:rPr>
          <w:fldChar w:fldCharType="separate"/>
        </w:r>
        <w:r w:rsidR="00311260">
          <w:rPr>
            <w:noProof/>
            <w:webHidden/>
          </w:rPr>
          <w:t>13</w:t>
        </w:r>
        <w:r w:rsidR="00311260">
          <w:rPr>
            <w:noProof/>
            <w:webHidden/>
          </w:rPr>
          <w:fldChar w:fldCharType="end"/>
        </w:r>
      </w:hyperlink>
    </w:p>
    <w:p w14:paraId="2B4AF805" w14:textId="160CC2B1" w:rsidR="00311260" w:rsidRDefault="00022B44">
      <w:pPr>
        <w:pStyle w:val="11"/>
        <w:rPr>
          <w:rFonts w:asciiTheme="minorHAnsi" w:eastAsiaTheme="minorEastAsia" w:hAnsiTheme="minorHAnsi" w:cstheme="minorBidi"/>
          <w:b w:val="0"/>
          <w:sz w:val="22"/>
          <w:szCs w:val="22"/>
        </w:rPr>
      </w:pPr>
      <w:hyperlink w:anchor="_Toc103685954" w:history="1">
        <w:r w:rsidR="00311260" w:rsidRPr="000E0223">
          <w:rPr>
            <w:rStyle w:val="a4"/>
          </w:rPr>
          <w:t>2</w:t>
        </w:r>
        <w:r w:rsidR="00311260">
          <w:rPr>
            <w:rFonts w:asciiTheme="minorHAnsi" w:eastAsiaTheme="minorEastAsia" w:hAnsiTheme="minorHAnsi" w:cstheme="minorBidi"/>
            <w:b w:val="0"/>
            <w:sz w:val="22"/>
            <w:szCs w:val="22"/>
          </w:rPr>
          <w:tab/>
        </w:r>
        <w:r w:rsidR="00311260" w:rsidRPr="000E0223">
          <w:rPr>
            <w:rStyle w:val="a4"/>
          </w:rPr>
          <w:t>Меры безопасности</w:t>
        </w:r>
        <w:r w:rsidR="00311260">
          <w:rPr>
            <w:webHidden/>
          </w:rPr>
          <w:tab/>
        </w:r>
        <w:r w:rsidR="00311260">
          <w:rPr>
            <w:webHidden/>
          </w:rPr>
          <w:fldChar w:fldCharType="begin"/>
        </w:r>
        <w:r w:rsidR="00311260">
          <w:rPr>
            <w:webHidden/>
          </w:rPr>
          <w:instrText xml:space="preserve"> PAGEREF _Toc103685954 \h </w:instrText>
        </w:r>
        <w:r w:rsidR="00311260">
          <w:rPr>
            <w:webHidden/>
          </w:rPr>
        </w:r>
        <w:r w:rsidR="00311260">
          <w:rPr>
            <w:webHidden/>
          </w:rPr>
          <w:fldChar w:fldCharType="separate"/>
        </w:r>
        <w:r w:rsidR="00311260">
          <w:rPr>
            <w:webHidden/>
          </w:rPr>
          <w:t>14</w:t>
        </w:r>
        <w:r w:rsidR="00311260">
          <w:rPr>
            <w:webHidden/>
          </w:rPr>
          <w:fldChar w:fldCharType="end"/>
        </w:r>
      </w:hyperlink>
    </w:p>
    <w:p w14:paraId="76199FD2" w14:textId="602EA133" w:rsidR="00311260" w:rsidRDefault="00022B44">
      <w:pPr>
        <w:pStyle w:val="21"/>
        <w:rPr>
          <w:rFonts w:asciiTheme="minorHAnsi" w:eastAsiaTheme="minorEastAsia" w:hAnsiTheme="minorHAnsi" w:cstheme="minorBidi"/>
          <w:noProof/>
          <w:sz w:val="22"/>
          <w:szCs w:val="22"/>
          <w:lang w:val="ru-RU"/>
        </w:rPr>
      </w:pPr>
      <w:hyperlink w:anchor="_Toc103685955" w:history="1">
        <w:r w:rsidR="00311260" w:rsidRPr="000E0223">
          <w:rPr>
            <w:rStyle w:val="a4"/>
            <w:noProof/>
          </w:rPr>
          <w:t>2.1</w:t>
        </w:r>
        <w:r w:rsidR="00311260">
          <w:rPr>
            <w:rFonts w:asciiTheme="minorHAnsi" w:eastAsiaTheme="minorEastAsia" w:hAnsiTheme="minorHAnsi" w:cstheme="minorBidi"/>
            <w:noProof/>
            <w:sz w:val="22"/>
            <w:szCs w:val="22"/>
            <w:lang w:val="ru-RU"/>
          </w:rPr>
          <w:tab/>
        </w:r>
        <w:r w:rsidR="00311260" w:rsidRPr="000E0223">
          <w:rPr>
            <w:rStyle w:val="a4"/>
            <w:noProof/>
          </w:rPr>
          <w:t>Меры безопасности при подготовке оборудования к работе и эксплуатации оборудования</w:t>
        </w:r>
        <w:r w:rsidR="00311260">
          <w:rPr>
            <w:noProof/>
            <w:webHidden/>
          </w:rPr>
          <w:tab/>
        </w:r>
        <w:r w:rsidR="00311260">
          <w:rPr>
            <w:noProof/>
            <w:webHidden/>
          </w:rPr>
          <w:fldChar w:fldCharType="begin"/>
        </w:r>
        <w:r w:rsidR="00311260">
          <w:rPr>
            <w:noProof/>
            <w:webHidden/>
          </w:rPr>
          <w:instrText xml:space="preserve"> PAGEREF _Toc103685955 \h </w:instrText>
        </w:r>
        <w:r w:rsidR="00311260">
          <w:rPr>
            <w:noProof/>
            <w:webHidden/>
          </w:rPr>
        </w:r>
        <w:r w:rsidR="00311260">
          <w:rPr>
            <w:noProof/>
            <w:webHidden/>
          </w:rPr>
          <w:fldChar w:fldCharType="separate"/>
        </w:r>
        <w:r w:rsidR="00311260">
          <w:rPr>
            <w:noProof/>
            <w:webHidden/>
          </w:rPr>
          <w:t>14</w:t>
        </w:r>
        <w:r w:rsidR="00311260">
          <w:rPr>
            <w:noProof/>
            <w:webHidden/>
          </w:rPr>
          <w:fldChar w:fldCharType="end"/>
        </w:r>
      </w:hyperlink>
    </w:p>
    <w:p w14:paraId="50152A7B" w14:textId="2BCA0936" w:rsidR="00311260" w:rsidRDefault="00022B44">
      <w:pPr>
        <w:pStyle w:val="11"/>
        <w:rPr>
          <w:rFonts w:asciiTheme="minorHAnsi" w:eastAsiaTheme="minorEastAsia" w:hAnsiTheme="minorHAnsi" w:cstheme="minorBidi"/>
          <w:b w:val="0"/>
          <w:sz w:val="22"/>
          <w:szCs w:val="22"/>
        </w:rPr>
      </w:pPr>
      <w:hyperlink w:anchor="_Toc103685956" w:history="1">
        <w:r w:rsidR="00311260" w:rsidRPr="000E0223">
          <w:rPr>
            <w:rStyle w:val="a4"/>
          </w:rPr>
          <w:t>3</w:t>
        </w:r>
        <w:r w:rsidR="00311260">
          <w:rPr>
            <w:rFonts w:asciiTheme="minorHAnsi" w:eastAsiaTheme="minorEastAsia" w:hAnsiTheme="minorHAnsi" w:cstheme="minorBidi"/>
            <w:b w:val="0"/>
            <w:sz w:val="22"/>
            <w:szCs w:val="22"/>
          </w:rPr>
          <w:tab/>
        </w:r>
        <w:r w:rsidR="00311260" w:rsidRPr="000E0223">
          <w:rPr>
            <w:rStyle w:val="a4"/>
          </w:rPr>
          <w:t>Требования к составу и квалификации персонала</w:t>
        </w:r>
        <w:r w:rsidR="00311260">
          <w:rPr>
            <w:webHidden/>
          </w:rPr>
          <w:tab/>
        </w:r>
        <w:r w:rsidR="00311260">
          <w:rPr>
            <w:webHidden/>
          </w:rPr>
          <w:fldChar w:fldCharType="begin"/>
        </w:r>
        <w:r w:rsidR="00311260">
          <w:rPr>
            <w:webHidden/>
          </w:rPr>
          <w:instrText xml:space="preserve"> PAGEREF _Toc103685956 \h </w:instrText>
        </w:r>
        <w:r w:rsidR="00311260">
          <w:rPr>
            <w:webHidden/>
          </w:rPr>
        </w:r>
        <w:r w:rsidR="00311260">
          <w:rPr>
            <w:webHidden/>
          </w:rPr>
          <w:fldChar w:fldCharType="separate"/>
        </w:r>
        <w:r w:rsidR="00311260">
          <w:rPr>
            <w:webHidden/>
          </w:rPr>
          <w:t>15</w:t>
        </w:r>
        <w:r w:rsidR="00311260">
          <w:rPr>
            <w:webHidden/>
          </w:rPr>
          <w:fldChar w:fldCharType="end"/>
        </w:r>
      </w:hyperlink>
    </w:p>
    <w:p w14:paraId="570B9FCD" w14:textId="1F00EFF7" w:rsidR="00311260" w:rsidRDefault="00022B44">
      <w:pPr>
        <w:pStyle w:val="21"/>
        <w:rPr>
          <w:rFonts w:asciiTheme="minorHAnsi" w:eastAsiaTheme="minorEastAsia" w:hAnsiTheme="minorHAnsi" w:cstheme="minorBidi"/>
          <w:noProof/>
          <w:sz w:val="22"/>
          <w:szCs w:val="22"/>
          <w:lang w:val="ru-RU"/>
        </w:rPr>
      </w:pPr>
      <w:hyperlink w:anchor="_Toc103685957" w:history="1">
        <w:r w:rsidR="00311260" w:rsidRPr="000E0223">
          <w:rPr>
            <w:rStyle w:val="a4"/>
            <w:noProof/>
          </w:rPr>
          <w:t>3.1</w:t>
        </w:r>
        <w:r w:rsidR="00311260">
          <w:rPr>
            <w:rFonts w:asciiTheme="minorHAnsi" w:eastAsiaTheme="minorEastAsia" w:hAnsiTheme="minorHAnsi" w:cstheme="minorBidi"/>
            <w:noProof/>
            <w:sz w:val="22"/>
            <w:szCs w:val="22"/>
            <w:lang w:val="ru-RU"/>
          </w:rPr>
          <w:tab/>
        </w:r>
        <w:r w:rsidR="00311260" w:rsidRPr="000E0223">
          <w:rPr>
            <w:rStyle w:val="a4"/>
            <w:noProof/>
          </w:rPr>
          <w:t>Состав и квалификация персонала</w:t>
        </w:r>
        <w:r w:rsidR="00311260">
          <w:rPr>
            <w:noProof/>
            <w:webHidden/>
          </w:rPr>
          <w:tab/>
        </w:r>
        <w:r w:rsidR="00311260">
          <w:rPr>
            <w:noProof/>
            <w:webHidden/>
          </w:rPr>
          <w:fldChar w:fldCharType="begin"/>
        </w:r>
        <w:r w:rsidR="00311260">
          <w:rPr>
            <w:noProof/>
            <w:webHidden/>
          </w:rPr>
          <w:instrText xml:space="preserve"> PAGEREF _Toc103685957 \h </w:instrText>
        </w:r>
        <w:r w:rsidR="00311260">
          <w:rPr>
            <w:noProof/>
            <w:webHidden/>
          </w:rPr>
        </w:r>
        <w:r w:rsidR="00311260">
          <w:rPr>
            <w:noProof/>
            <w:webHidden/>
          </w:rPr>
          <w:fldChar w:fldCharType="separate"/>
        </w:r>
        <w:r w:rsidR="00311260">
          <w:rPr>
            <w:noProof/>
            <w:webHidden/>
          </w:rPr>
          <w:t>15</w:t>
        </w:r>
        <w:r w:rsidR="00311260">
          <w:rPr>
            <w:noProof/>
            <w:webHidden/>
          </w:rPr>
          <w:fldChar w:fldCharType="end"/>
        </w:r>
      </w:hyperlink>
    </w:p>
    <w:p w14:paraId="73FE639F" w14:textId="6B1151F6" w:rsidR="00311260" w:rsidRDefault="00022B44">
      <w:pPr>
        <w:pStyle w:val="21"/>
        <w:rPr>
          <w:rFonts w:asciiTheme="minorHAnsi" w:eastAsiaTheme="minorEastAsia" w:hAnsiTheme="minorHAnsi" w:cstheme="minorBidi"/>
          <w:noProof/>
          <w:sz w:val="22"/>
          <w:szCs w:val="22"/>
          <w:lang w:val="ru-RU"/>
        </w:rPr>
      </w:pPr>
      <w:hyperlink w:anchor="_Toc103685958" w:history="1">
        <w:r w:rsidR="00311260" w:rsidRPr="000E0223">
          <w:rPr>
            <w:rStyle w:val="a4"/>
            <w:noProof/>
          </w:rPr>
          <w:t>3.2</w:t>
        </w:r>
        <w:r w:rsidR="00311260">
          <w:rPr>
            <w:rFonts w:asciiTheme="minorHAnsi" w:eastAsiaTheme="minorEastAsia" w:hAnsiTheme="minorHAnsi" w:cstheme="minorBidi"/>
            <w:noProof/>
            <w:sz w:val="22"/>
            <w:szCs w:val="22"/>
            <w:lang w:val="ru-RU"/>
          </w:rPr>
          <w:tab/>
        </w:r>
        <w:r w:rsidR="00311260" w:rsidRPr="000E0223">
          <w:rPr>
            <w:rStyle w:val="a4"/>
            <w:noProof/>
          </w:rPr>
          <w:t>Порядок проверки знаний персонала</w:t>
        </w:r>
        <w:r w:rsidR="00311260">
          <w:rPr>
            <w:noProof/>
            <w:webHidden/>
          </w:rPr>
          <w:tab/>
        </w:r>
        <w:r w:rsidR="00311260">
          <w:rPr>
            <w:noProof/>
            <w:webHidden/>
          </w:rPr>
          <w:fldChar w:fldCharType="begin"/>
        </w:r>
        <w:r w:rsidR="00311260">
          <w:rPr>
            <w:noProof/>
            <w:webHidden/>
          </w:rPr>
          <w:instrText xml:space="preserve"> PAGEREF _Toc103685958 \h </w:instrText>
        </w:r>
        <w:r w:rsidR="00311260">
          <w:rPr>
            <w:noProof/>
            <w:webHidden/>
          </w:rPr>
        </w:r>
        <w:r w:rsidR="00311260">
          <w:rPr>
            <w:noProof/>
            <w:webHidden/>
          </w:rPr>
          <w:fldChar w:fldCharType="separate"/>
        </w:r>
        <w:r w:rsidR="00311260">
          <w:rPr>
            <w:noProof/>
            <w:webHidden/>
          </w:rPr>
          <w:t>15</w:t>
        </w:r>
        <w:r w:rsidR="00311260">
          <w:rPr>
            <w:noProof/>
            <w:webHidden/>
          </w:rPr>
          <w:fldChar w:fldCharType="end"/>
        </w:r>
      </w:hyperlink>
    </w:p>
    <w:p w14:paraId="0140B70A" w14:textId="3334A6CD" w:rsidR="00311260" w:rsidRDefault="00022B44">
      <w:pPr>
        <w:pStyle w:val="21"/>
        <w:rPr>
          <w:rFonts w:asciiTheme="minorHAnsi" w:eastAsiaTheme="minorEastAsia" w:hAnsiTheme="minorHAnsi" w:cstheme="minorBidi"/>
          <w:noProof/>
          <w:sz w:val="22"/>
          <w:szCs w:val="22"/>
          <w:lang w:val="ru-RU"/>
        </w:rPr>
      </w:pPr>
      <w:hyperlink w:anchor="_Toc103685959" w:history="1">
        <w:r w:rsidR="00311260" w:rsidRPr="000E0223">
          <w:rPr>
            <w:rStyle w:val="a4"/>
            <w:noProof/>
          </w:rPr>
          <w:t>3.3</w:t>
        </w:r>
        <w:r w:rsidR="00311260">
          <w:rPr>
            <w:rFonts w:asciiTheme="minorHAnsi" w:eastAsiaTheme="minorEastAsia" w:hAnsiTheme="minorHAnsi" w:cstheme="minorBidi"/>
            <w:noProof/>
            <w:sz w:val="22"/>
            <w:szCs w:val="22"/>
            <w:lang w:val="ru-RU"/>
          </w:rPr>
          <w:tab/>
        </w:r>
        <w:r w:rsidR="00311260" w:rsidRPr="000E0223">
          <w:rPr>
            <w:rStyle w:val="a4"/>
            <w:noProof/>
          </w:rPr>
          <w:t>Порядок допуска персонала к работе</w:t>
        </w:r>
        <w:r w:rsidR="00311260">
          <w:rPr>
            <w:noProof/>
            <w:webHidden/>
          </w:rPr>
          <w:tab/>
        </w:r>
        <w:r w:rsidR="00311260">
          <w:rPr>
            <w:noProof/>
            <w:webHidden/>
          </w:rPr>
          <w:fldChar w:fldCharType="begin"/>
        </w:r>
        <w:r w:rsidR="00311260">
          <w:rPr>
            <w:noProof/>
            <w:webHidden/>
          </w:rPr>
          <w:instrText xml:space="preserve"> PAGEREF _Toc103685959 \h </w:instrText>
        </w:r>
        <w:r w:rsidR="00311260">
          <w:rPr>
            <w:noProof/>
            <w:webHidden/>
          </w:rPr>
        </w:r>
        <w:r w:rsidR="00311260">
          <w:rPr>
            <w:noProof/>
            <w:webHidden/>
          </w:rPr>
          <w:fldChar w:fldCharType="separate"/>
        </w:r>
        <w:r w:rsidR="00311260">
          <w:rPr>
            <w:noProof/>
            <w:webHidden/>
          </w:rPr>
          <w:t>16</w:t>
        </w:r>
        <w:r w:rsidR="00311260">
          <w:rPr>
            <w:noProof/>
            <w:webHidden/>
          </w:rPr>
          <w:fldChar w:fldCharType="end"/>
        </w:r>
      </w:hyperlink>
    </w:p>
    <w:p w14:paraId="2ABA99E1" w14:textId="6A5F08B6" w:rsidR="00311260" w:rsidRDefault="00022B44">
      <w:pPr>
        <w:pStyle w:val="11"/>
        <w:rPr>
          <w:rFonts w:asciiTheme="minorHAnsi" w:eastAsiaTheme="minorEastAsia" w:hAnsiTheme="minorHAnsi" w:cstheme="minorBidi"/>
          <w:b w:val="0"/>
          <w:sz w:val="22"/>
          <w:szCs w:val="22"/>
        </w:rPr>
      </w:pPr>
      <w:hyperlink w:anchor="_Toc103685960" w:history="1">
        <w:r w:rsidR="00311260" w:rsidRPr="000E0223">
          <w:rPr>
            <w:rStyle w:val="a4"/>
          </w:rPr>
          <w:t>4</w:t>
        </w:r>
        <w:r w:rsidR="00311260">
          <w:rPr>
            <w:rFonts w:asciiTheme="minorHAnsi" w:eastAsiaTheme="minorEastAsia" w:hAnsiTheme="minorHAnsi" w:cstheme="minorBidi"/>
            <w:b w:val="0"/>
            <w:sz w:val="22"/>
            <w:szCs w:val="22"/>
          </w:rPr>
          <w:tab/>
        </w:r>
        <w:r w:rsidR="00311260" w:rsidRPr="000E0223">
          <w:rPr>
            <w:rStyle w:val="a4"/>
          </w:rPr>
          <w:t>Порядок работ по администрированию системы</w:t>
        </w:r>
        <w:r w:rsidR="00311260">
          <w:rPr>
            <w:webHidden/>
          </w:rPr>
          <w:tab/>
        </w:r>
        <w:r w:rsidR="00311260">
          <w:rPr>
            <w:webHidden/>
          </w:rPr>
          <w:fldChar w:fldCharType="begin"/>
        </w:r>
        <w:r w:rsidR="00311260">
          <w:rPr>
            <w:webHidden/>
          </w:rPr>
          <w:instrText xml:space="preserve"> PAGEREF _Toc103685960 \h </w:instrText>
        </w:r>
        <w:r w:rsidR="00311260">
          <w:rPr>
            <w:webHidden/>
          </w:rPr>
        </w:r>
        <w:r w:rsidR="00311260">
          <w:rPr>
            <w:webHidden/>
          </w:rPr>
          <w:fldChar w:fldCharType="separate"/>
        </w:r>
        <w:r w:rsidR="00311260">
          <w:rPr>
            <w:webHidden/>
          </w:rPr>
          <w:t>17</w:t>
        </w:r>
        <w:r w:rsidR="00311260">
          <w:rPr>
            <w:webHidden/>
          </w:rPr>
          <w:fldChar w:fldCharType="end"/>
        </w:r>
      </w:hyperlink>
    </w:p>
    <w:p w14:paraId="53AE1CC3" w14:textId="4B1710B0" w:rsidR="00311260" w:rsidRDefault="00022B44">
      <w:pPr>
        <w:pStyle w:val="21"/>
        <w:rPr>
          <w:rFonts w:asciiTheme="minorHAnsi" w:eastAsiaTheme="minorEastAsia" w:hAnsiTheme="minorHAnsi" w:cstheme="minorBidi"/>
          <w:noProof/>
          <w:sz w:val="22"/>
          <w:szCs w:val="22"/>
          <w:lang w:val="ru-RU"/>
        </w:rPr>
      </w:pPr>
      <w:hyperlink w:anchor="_Toc103685961" w:history="1">
        <w:r w:rsidR="00311260" w:rsidRPr="000E0223">
          <w:rPr>
            <w:rStyle w:val="a4"/>
            <w:noProof/>
          </w:rPr>
          <w:t>4.1</w:t>
        </w:r>
        <w:r w:rsidR="00311260">
          <w:rPr>
            <w:rFonts w:asciiTheme="minorHAnsi" w:eastAsiaTheme="minorEastAsia" w:hAnsiTheme="minorHAnsi" w:cstheme="minorBidi"/>
            <w:noProof/>
            <w:sz w:val="22"/>
            <w:szCs w:val="22"/>
            <w:lang w:val="ru-RU"/>
          </w:rPr>
          <w:tab/>
        </w:r>
        <w:r w:rsidR="00311260" w:rsidRPr="000E0223">
          <w:rPr>
            <w:rStyle w:val="a4"/>
            <w:noProof/>
          </w:rPr>
          <w:t>Описание работ по восстановлению работоспособности Системы</w:t>
        </w:r>
        <w:r w:rsidR="00311260">
          <w:rPr>
            <w:noProof/>
            <w:webHidden/>
          </w:rPr>
          <w:tab/>
        </w:r>
        <w:r w:rsidR="00311260">
          <w:rPr>
            <w:noProof/>
            <w:webHidden/>
          </w:rPr>
          <w:fldChar w:fldCharType="begin"/>
        </w:r>
        <w:r w:rsidR="00311260">
          <w:rPr>
            <w:noProof/>
            <w:webHidden/>
          </w:rPr>
          <w:instrText xml:space="preserve"> PAGEREF _Toc103685961 \h </w:instrText>
        </w:r>
        <w:r w:rsidR="00311260">
          <w:rPr>
            <w:noProof/>
            <w:webHidden/>
          </w:rPr>
        </w:r>
        <w:r w:rsidR="00311260">
          <w:rPr>
            <w:noProof/>
            <w:webHidden/>
          </w:rPr>
          <w:fldChar w:fldCharType="separate"/>
        </w:r>
        <w:r w:rsidR="00311260">
          <w:rPr>
            <w:noProof/>
            <w:webHidden/>
          </w:rPr>
          <w:t>17</w:t>
        </w:r>
        <w:r w:rsidR="00311260">
          <w:rPr>
            <w:noProof/>
            <w:webHidden/>
          </w:rPr>
          <w:fldChar w:fldCharType="end"/>
        </w:r>
      </w:hyperlink>
    </w:p>
    <w:p w14:paraId="599249E1" w14:textId="24B4E203" w:rsidR="00311260" w:rsidRDefault="00022B44">
      <w:pPr>
        <w:pStyle w:val="31"/>
        <w:rPr>
          <w:rFonts w:asciiTheme="minorHAnsi" w:eastAsiaTheme="minorEastAsia" w:hAnsiTheme="minorHAnsi" w:cstheme="minorBidi"/>
          <w:iCs w:val="0"/>
          <w:noProof/>
          <w:sz w:val="22"/>
          <w:szCs w:val="22"/>
          <w:lang w:val="ru-RU"/>
        </w:rPr>
      </w:pPr>
      <w:hyperlink w:anchor="_Toc103685962" w:history="1">
        <w:r w:rsidR="00311260" w:rsidRPr="000E0223">
          <w:rPr>
            <w:rStyle w:val="a4"/>
            <w:noProof/>
          </w:rPr>
          <w:t>4.1.1</w:t>
        </w:r>
        <w:r w:rsidR="00311260">
          <w:rPr>
            <w:rFonts w:asciiTheme="minorHAnsi" w:eastAsiaTheme="minorEastAsia" w:hAnsiTheme="minorHAnsi" w:cstheme="minorBidi"/>
            <w:iCs w:val="0"/>
            <w:noProof/>
            <w:sz w:val="22"/>
            <w:szCs w:val="22"/>
            <w:lang w:val="ru-RU"/>
          </w:rPr>
          <w:tab/>
        </w:r>
        <w:r w:rsidR="00311260" w:rsidRPr="000E0223">
          <w:rPr>
            <w:rStyle w:val="a4"/>
            <w:noProof/>
          </w:rPr>
          <w:t>Восстановление работоспособности Системы при отказе или сбое</w:t>
        </w:r>
        <w:r w:rsidR="00311260">
          <w:rPr>
            <w:noProof/>
            <w:webHidden/>
          </w:rPr>
          <w:tab/>
        </w:r>
        <w:r w:rsidR="00311260">
          <w:rPr>
            <w:noProof/>
            <w:webHidden/>
          </w:rPr>
          <w:fldChar w:fldCharType="begin"/>
        </w:r>
        <w:r w:rsidR="00311260">
          <w:rPr>
            <w:noProof/>
            <w:webHidden/>
          </w:rPr>
          <w:instrText xml:space="preserve"> PAGEREF _Toc103685962 \h </w:instrText>
        </w:r>
        <w:r w:rsidR="00311260">
          <w:rPr>
            <w:noProof/>
            <w:webHidden/>
          </w:rPr>
        </w:r>
        <w:r w:rsidR="00311260">
          <w:rPr>
            <w:noProof/>
            <w:webHidden/>
          </w:rPr>
          <w:fldChar w:fldCharType="separate"/>
        </w:r>
        <w:r w:rsidR="00311260">
          <w:rPr>
            <w:noProof/>
            <w:webHidden/>
          </w:rPr>
          <w:t>17</w:t>
        </w:r>
        <w:r w:rsidR="00311260">
          <w:rPr>
            <w:noProof/>
            <w:webHidden/>
          </w:rPr>
          <w:fldChar w:fldCharType="end"/>
        </w:r>
      </w:hyperlink>
    </w:p>
    <w:p w14:paraId="5C292796" w14:textId="6FDF9E32" w:rsidR="00311260" w:rsidRDefault="00022B44">
      <w:pPr>
        <w:pStyle w:val="31"/>
        <w:rPr>
          <w:rFonts w:asciiTheme="minorHAnsi" w:eastAsiaTheme="minorEastAsia" w:hAnsiTheme="minorHAnsi" w:cstheme="minorBidi"/>
          <w:iCs w:val="0"/>
          <w:noProof/>
          <w:sz w:val="22"/>
          <w:szCs w:val="22"/>
          <w:lang w:val="ru-RU"/>
        </w:rPr>
      </w:pPr>
      <w:hyperlink w:anchor="_Toc103685963" w:history="1">
        <w:r w:rsidR="00311260" w:rsidRPr="000E0223">
          <w:rPr>
            <w:rStyle w:val="a4"/>
            <w:noProof/>
          </w:rPr>
          <w:t>4.1.2</w:t>
        </w:r>
        <w:r w:rsidR="00311260">
          <w:rPr>
            <w:rFonts w:asciiTheme="minorHAnsi" w:eastAsiaTheme="minorEastAsia" w:hAnsiTheme="minorHAnsi" w:cstheme="minorBidi"/>
            <w:iCs w:val="0"/>
            <w:noProof/>
            <w:sz w:val="22"/>
            <w:szCs w:val="22"/>
            <w:lang w:val="ru-RU"/>
          </w:rPr>
          <w:tab/>
        </w:r>
        <w:r w:rsidR="00311260" w:rsidRPr="000E0223">
          <w:rPr>
            <w:rStyle w:val="a4"/>
            <w:noProof/>
          </w:rPr>
          <w:t>Резервное копирование</w:t>
        </w:r>
        <w:r w:rsidR="00311260">
          <w:rPr>
            <w:noProof/>
            <w:webHidden/>
          </w:rPr>
          <w:tab/>
        </w:r>
        <w:r w:rsidR="00311260">
          <w:rPr>
            <w:noProof/>
            <w:webHidden/>
          </w:rPr>
          <w:fldChar w:fldCharType="begin"/>
        </w:r>
        <w:r w:rsidR="00311260">
          <w:rPr>
            <w:noProof/>
            <w:webHidden/>
          </w:rPr>
          <w:instrText xml:space="preserve"> PAGEREF _Toc103685963 \h </w:instrText>
        </w:r>
        <w:r w:rsidR="00311260">
          <w:rPr>
            <w:noProof/>
            <w:webHidden/>
          </w:rPr>
        </w:r>
        <w:r w:rsidR="00311260">
          <w:rPr>
            <w:noProof/>
            <w:webHidden/>
          </w:rPr>
          <w:fldChar w:fldCharType="separate"/>
        </w:r>
        <w:r w:rsidR="00311260">
          <w:rPr>
            <w:noProof/>
            <w:webHidden/>
          </w:rPr>
          <w:t>18</w:t>
        </w:r>
        <w:r w:rsidR="00311260">
          <w:rPr>
            <w:noProof/>
            <w:webHidden/>
          </w:rPr>
          <w:fldChar w:fldCharType="end"/>
        </w:r>
      </w:hyperlink>
    </w:p>
    <w:p w14:paraId="31E08015" w14:textId="153651B7" w:rsidR="00311260" w:rsidRDefault="00022B44">
      <w:pPr>
        <w:pStyle w:val="31"/>
        <w:rPr>
          <w:rFonts w:asciiTheme="minorHAnsi" w:eastAsiaTheme="minorEastAsia" w:hAnsiTheme="minorHAnsi" w:cstheme="minorBidi"/>
          <w:iCs w:val="0"/>
          <w:noProof/>
          <w:sz w:val="22"/>
          <w:szCs w:val="22"/>
          <w:lang w:val="ru-RU"/>
        </w:rPr>
      </w:pPr>
      <w:hyperlink w:anchor="_Toc103685964" w:history="1">
        <w:r w:rsidR="00311260" w:rsidRPr="000E0223">
          <w:rPr>
            <w:rStyle w:val="a4"/>
            <w:noProof/>
          </w:rPr>
          <w:t>4.1.3</w:t>
        </w:r>
        <w:r w:rsidR="00311260">
          <w:rPr>
            <w:rFonts w:asciiTheme="minorHAnsi" w:eastAsiaTheme="minorEastAsia" w:hAnsiTheme="minorHAnsi" w:cstheme="minorBidi"/>
            <w:iCs w:val="0"/>
            <w:noProof/>
            <w:sz w:val="22"/>
            <w:szCs w:val="22"/>
            <w:lang w:val="ru-RU"/>
          </w:rPr>
          <w:tab/>
        </w:r>
        <w:r w:rsidR="00311260" w:rsidRPr="000E0223">
          <w:rPr>
            <w:rStyle w:val="a4"/>
            <w:noProof/>
          </w:rPr>
          <w:t>Обновление системы</w:t>
        </w:r>
        <w:r w:rsidR="00311260">
          <w:rPr>
            <w:noProof/>
            <w:webHidden/>
          </w:rPr>
          <w:tab/>
        </w:r>
        <w:r w:rsidR="00311260">
          <w:rPr>
            <w:noProof/>
            <w:webHidden/>
          </w:rPr>
          <w:fldChar w:fldCharType="begin"/>
        </w:r>
        <w:r w:rsidR="00311260">
          <w:rPr>
            <w:noProof/>
            <w:webHidden/>
          </w:rPr>
          <w:instrText xml:space="preserve"> PAGEREF _Toc103685964 \h </w:instrText>
        </w:r>
        <w:r w:rsidR="00311260">
          <w:rPr>
            <w:noProof/>
            <w:webHidden/>
          </w:rPr>
        </w:r>
        <w:r w:rsidR="00311260">
          <w:rPr>
            <w:noProof/>
            <w:webHidden/>
          </w:rPr>
          <w:fldChar w:fldCharType="separate"/>
        </w:r>
        <w:r w:rsidR="00311260">
          <w:rPr>
            <w:noProof/>
            <w:webHidden/>
          </w:rPr>
          <w:t>20</w:t>
        </w:r>
        <w:r w:rsidR="00311260">
          <w:rPr>
            <w:noProof/>
            <w:webHidden/>
          </w:rPr>
          <w:fldChar w:fldCharType="end"/>
        </w:r>
      </w:hyperlink>
    </w:p>
    <w:p w14:paraId="0C9E7043" w14:textId="289F3F7F" w:rsidR="00311260" w:rsidRDefault="00022B44">
      <w:pPr>
        <w:pStyle w:val="21"/>
        <w:rPr>
          <w:rFonts w:asciiTheme="minorHAnsi" w:eastAsiaTheme="minorEastAsia" w:hAnsiTheme="minorHAnsi" w:cstheme="minorBidi"/>
          <w:noProof/>
          <w:sz w:val="22"/>
          <w:szCs w:val="22"/>
          <w:lang w:val="ru-RU"/>
        </w:rPr>
      </w:pPr>
      <w:hyperlink w:anchor="_Toc103685965" w:history="1">
        <w:r w:rsidR="00311260" w:rsidRPr="000E0223">
          <w:rPr>
            <w:rStyle w:val="a4"/>
            <w:noProof/>
          </w:rPr>
          <w:t>4.2</w:t>
        </w:r>
        <w:r w:rsidR="00311260">
          <w:rPr>
            <w:rFonts w:asciiTheme="minorHAnsi" w:eastAsiaTheme="minorEastAsia" w:hAnsiTheme="minorHAnsi" w:cstheme="minorBidi"/>
            <w:noProof/>
            <w:sz w:val="22"/>
            <w:szCs w:val="22"/>
            <w:lang w:val="ru-RU"/>
          </w:rPr>
          <w:tab/>
        </w:r>
        <w:r w:rsidR="00311260" w:rsidRPr="000E0223">
          <w:rPr>
            <w:rStyle w:val="a4"/>
            <w:noProof/>
          </w:rPr>
          <w:t>Последовательность выполнения работ по восстановлению работоспособности Системы</w:t>
        </w:r>
        <w:r w:rsidR="00311260">
          <w:rPr>
            <w:noProof/>
            <w:webHidden/>
          </w:rPr>
          <w:tab/>
        </w:r>
        <w:r w:rsidR="00311260">
          <w:rPr>
            <w:noProof/>
            <w:webHidden/>
          </w:rPr>
          <w:fldChar w:fldCharType="begin"/>
        </w:r>
        <w:r w:rsidR="00311260">
          <w:rPr>
            <w:noProof/>
            <w:webHidden/>
          </w:rPr>
          <w:instrText xml:space="preserve"> PAGEREF _Toc103685965 \h </w:instrText>
        </w:r>
        <w:r w:rsidR="00311260">
          <w:rPr>
            <w:noProof/>
            <w:webHidden/>
          </w:rPr>
        </w:r>
        <w:r w:rsidR="00311260">
          <w:rPr>
            <w:noProof/>
            <w:webHidden/>
          </w:rPr>
          <w:fldChar w:fldCharType="separate"/>
        </w:r>
        <w:r w:rsidR="00311260">
          <w:rPr>
            <w:noProof/>
            <w:webHidden/>
          </w:rPr>
          <w:t>21</w:t>
        </w:r>
        <w:r w:rsidR="00311260">
          <w:rPr>
            <w:noProof/>
            <w:webHidden/>
          </w:rPr>
          <w:fldChar w:fldCharType="end"/>
        </w:r>
      </w:hyperlink>
    </w:p>
    <w:p w14:paraId="35456A85" w14:textId="3C00C403" w:rsidR="00311260" w:rsidRDefault="00022B44">
      <w:pPr>
        <w:pStyle w:val="31"/>
        <w:rPr>
          <w:rFonts w:asciiTheme="minorHAnsi" w:eastAsiaTheme="minorEastAsia" w:hAnsiTheme="minorHAnsi" w:cstheme="minorBidi"/>
          <w:iCs w:val="0"/>
          <w:noProof/>
          <w:sz w:val="22"/>
          <w:szCs w:val="22"/>
          <w:lang w:val="ru-RU"/>
        </w:rPr>
      </w:pPr>
      <w:hyperlink w:anchor="_Toc103685966" w:history="1">
        <w:r w:rsidR="00311260" w:rsidRPr="000E0223">
          <w:rPr>
            <w:rStyle w:val="a4"/>
            <w:noProof/>
          </w:rPr>
          <w:t>4.2.1</w:t>
        </w:r>
        <w:r w:rsidR="00311260">
          <w:rPr>
            <w:rFonts w:asciiTheme="minorHAnsi" w:eastAsiaTheme="minorEastAsia" w:hAnsiTheme="minorHAnsi" w:cstheme="minorBidi"/>
            <w:iCs w:val="0"/>
            <w:noProof/>
            <w:sz w:val="22"/>
            <w:szCs w:val="22"/>
            <w:lang w:val="ru-RU"/>
          </w:rPr>
          <w:tab/>
        </w:r>
        <w:r w:rsidR="00311260" w:rsidRPr="000E0223">
          <w:rPr>
            <w:rStyle w:val="a4"/>
            <w:noProof/>
          </w:rPr>
          <w:t>Последовательность выполнения работ при резервном копировании</w:t>
        </w:r>
        <w:r w:rsidR="00311260">
          <w:rPr>
            <w:noProof/>
            <w:webHidden/>
          </w:rPr>
          <w:tab/>
        </w:r>
        <w:r w:rsidR="00311260">
          <w:rPr>
            <w:noProof/>
            <w:webHidden/>
          </w:rPr>
          <w:fldChar w:fldCharType="begin"/>
        </w:r>
        <w:r w:rsidR="00311260">
          <w:rPr>
            <w:noProof/>
            <w:webHidden/>
          </w:rPr>
          <w:instrText xml:space="preserve"> PAGEREF _Toc103685966 \h </w:instrText>
        </w:r>
        <w:r w:rsidR="00311260">
          <w:rPr>
            <w:noProof/>
            <w:webHidden/>
          </w:rPr>
        </w:r>
        <w:r w:rsidR="00311260">
          <w:rPr>
            <w:noProof/>
            <w:webHidden/>
          </w:rPr>
          <w:fldChar w:fldCharType="separate"/>
        </w:r>
        <w:r w:rsidR="00311260">
          <w:rPr>
            <w:noProof/>
            <w:webHidden/>
          </w:rPr>
          <w:t>21</w:t>
        </w:r>
        <w:r w:rsidR="00311260">
          <w:rPr>
            <w:noProof/>
            <w:webHidden/>
          </w:rPr>
          <w:fldChar w:fldCharType="end"/>
        </w:r>
      </w:hyperlink>
    </w:p>
    <w:p w14:paraId="4314424A" w14:textId="3372D3E3" w:rsidR="00311260" w:rsidRDefault="00022B44">
      <w:pPr>
        <w:pStyle w:val="31"/>
        <w:rPr>
          <w:rFonts w:asciiTheme="minorHAnsi" w:eastAsiaTheme="minorEastAsia" w:hAnsiTheme="minorHAnsi" w:cstheme="minorBidi"/>
          <w:iCs w:val="0"/>
          <w:noProof/>
          <w:sz w:val="22"/>
          <w:szCs w:val="22"/>
          <w:lang w:val="ru-RU"/>
        </w:rPr>
      </w:pPr>
      <w:hyperlink w:anchor="_Toc103685967" w:history="1">
        <w:r w:rsidR="00311260" w:rsidRPr="000E0223">
          <w:rPr>
            <w:rStyle w:val="a4"/>
            <w:noProof/>
          </w:rPr>
          <w:t>4.2.2</w:t>
        </w:r>
        <w:r w:rsidR="00311260">
          <w:rPr>
            <w:rFonts w:asciiTheme="minorHAnsi" w:eastAsiaTheme="minorEastAsia" w:hAnsiTheme="minorHAnsi" w:cstheme="minorBidi"/>
            <w:iCs w:val="0"/>
            <w:noProof/>
            <w:sz w:val="22"/>
            <w:szCs w:val="22"/>
            <w:lang w:val="ru-RU"/>
          </w:rPr>
          <w:tab/>
        </w:r>
        <w:r w:rsidR="00311260" w:rsidRPr="000E0223">
          <w:rPr>
            <w:rStyle w:val="a4"/>
            <w:noProof/>
          </w:rPr>
          <w:t>Последовательность выполнения работ при восстановлении работоспособности Системы</w:t>
        </w:r>
        <w:r w:rsidR="00311260">
          <w:rPr>
            <w:noProof/>
            <w:webHidden/>
          </w:rPr>
          <w:tab/>
        </w:r>
        <w:r w:rsidR="00311260">
          <w:rPr>
            <w:noProof/>
            <w:webHidden/>
          </w:rPr>
          <w:fldChar w:fldCharType="begin"/>
        </w:r>
        <w:r w:rsidR="00311260">
          <w:rPr>
            <w:noProof/>
            <w:webHidden/>
          </w:rPr>
          <w:instrText xml:space="preserve"> PAGEREF _Toc103685967 \h </w:instrText>
        </w:r>
        <w:r w:rsidR="00311260">
          <w:rPr>
            <w:noProof/>
            <w:webHidden/>
          </w:rPr>
        </w:r>
        <w:r w:rsidR="00311260">
          <w:rPr>
            <w:noProof/>
            <w:webHidden/>
          </w:rPr>
          <w:fldChar w:fldCharType="separate"/>
        </w:r>
        <w:r w:rsidR="00311260">
          <w:rPr>
            <w:noProof/>
            <w:webHidden/>
          </w:rPr>
          <w:t>21</w:t>
        </w:r>
        <w:r w:rsidR="00311260">
          <w:rPr>
            <w:noProof/>
            <w:webHidden/>
          </w:rPr>
          <w:fldChar w:fldCharType="end"/>
        </w:r>
      </w:hyperlink>
    </w:p>
    <w:p w14:paraId="7B3FDFC7" w14:textId="73CF9197" w:rsidR="00311260" w:rsidRDefault="00022B44">
      <w:pPr>
        <w:pStyle w:val="31"/>
        <w:rPr>
          <w:rFonts w:asciiTheme="minorHAnsi" w:eastAsiaTheme="minorEastAsia" w:hAnsiTheme="minorHAnsi" w:cstheme="minorBidi"/>
          <w:iCs w:val="0"/>
          <w:noProof/>
          <w:sz w:val="22"/>
          <w:szCs w:val="22"/>
          <w:lang w:val="ru-RU"/>
        </w:rPr>
      </w:pPr>
      <w:hyperlink w:anchor="_Toc103685968" w:history="1">
        <w:r w:rsidR="00311260" w:rsidRPr="000E0223">
          <w:rPr>
            <w:rStyle w:val="a4"/>
            <w:noProof/>
          </w:rPr>
          <w:t>4.2.3</w:t>
        </w:r>
        <w:r w:rsidR="00311260">
          <w:rPr>
            <w:rFonts w:asciiTheme="minorHAnsi" w:eastAsiaTheme="minorEastAsia" w:hAnsiTheme="minorHAnsi" w:cstheme="minorBidi"/>
            <w:iCs w:val="0"/>
            <w:noProof/>
            <w:sz w:val="22"/>
            <w:szCs w:val="22"/>
            <w:lang w:val="ru-RU"/>
          </w:rPr>
          <w:tab/>
        </w:r>
        <w:r w:rsidR="00311260" w:rsidRPr="000E0223">
          <w:rPr>
            <w:rStyle w:val="a4"/>
            <w:noProof/>
          </w:rPr>
          <w:t>Последовательность выполнения работ при восстановлении Системы из резервной копии</w:t>
        </w:r>
        <w:r w:rsidR="00311260">
          <w:rPr>
            <w:noProof/>
            <w:webHidden/>
          </w:rPr>
          <w:tab/>
        </w:r>
        <w:r w:rsidR="00311260">
          <w:rPr>
            <w:noProof/>
            <w:webHidden/>
          </w:rPr>
          <w:fldChar w:fldCharType="begin"/>
        </w:r>
        <w:r w:rsidR="00311260">
          <w:rPr>
            <w:noProof/>
            <w:webHidden/>
          </w:rPr>
          <w:instrText xml:space="preserve"> PAGEREF _Toc103685968 \h </w:instrText>
        </w:r>
        <w:r w:rsidR="00311260">
          <w:rPr>
            <w:noProof/>
            <w:webHidden/>
          </w:rPr>
        </w:r>
        <w:r w:rsidR="00311260">
          <w:rPr>
            <w:noProof/>
            <w:webHidden/>
          </w:rPr>
          <w:fldChar w:fldCharType="separate"/>
        </w:r>
        <w:r w:rsidR="00311260">
          <w:rPr>
            <w:noProof/>
            <w:webHidden/>
          </w:rPr>
          <w:t>21</w:t>
        </w:r>
        <w:r w:rsidR="00311260">
          <w:rPr>
            <w:noProof/>
            <w:webHidden/>
          </w:rPr>
          <w:fldChar w:fldCharType="end"/>
        </w:r>
      </w:hyperlink>
    </w:p>
    <w:p w14:paraId="5C78DFC2" w14:textId="13A7F082" w:rsidR="00311260" w:rsidRDefault="00022B44">
      <w:pPr>
        <w:pStyle w:val="31"/>
        <w:rPr>
          <w:rFonts w:asciiTheme="minorHAnsi" w:eastAsiaTheme="minorEastAsia" w:hAnsiTheme="minorHAnsi" w:cstheme="minorBidi"/>
          <w:iCs w:val="0"/>
          <w:noProof/>
          <w:sz w:val="22"/>
          <w:szCs w:val="22"/>
          <w:lang w:val="ru-RU"/>
        </w:rPr>
      </w:pPr>
      <w:hyperlink w:anchor="_Toc103685969" w:history="1">
        <w:r w:rsidR="00311260" w:rsidRPr="000E0223">
          <w:rPr>
            <w:rStyle w:val="a4"/>
            <w:noProof/>
          </w:rPr>
          <w:t>4.2.4</w:t>
        </w:r>
        <w:r w:rsidR="00311260">
          <w:rPr>
            <w:rFonts w:asciiTheme="minorHAnsi" w:eastAsiaTheme="minorEastAsia" w:hAnsiTheme="minorHAnsi" w:cstheme="minorBidi"/>
            <w:iCs w:val="0"/>
            <w:noProof/>
            <w:sz w:val="22"/>
            <w:szCs w:val="22"/>
            <w:lang w:val="ru-RU"/>
          </w:rPr>
          <w:tab/>
        </w:r>
        <w:r w:rsidR="00311260" w:rsidRPr="000E0223">
          <w:rPr>
            <w:rStyle w:val="a4"/>
            <w:noProof/>
          </w:rPr>
          <w:t>Последовательность выполнения работ при обновлении Системы</w:t>
        </w:r>
        <w:r w:rsidR="00311260">
          <w:rPr>
            <w:noProof/>
            <w:webHidden/>
          </w:rPr>
          <w:tab/>
        </w:r>
        <w:r w:rsidR="00311260">
          <w:rPr>
            <w:noProof/>
            <w:webHidden/>
          </w:rPr>
          <w:fldChar w:fldCharType="begin"/>
        </w:r>
        <w:r w:rsidR="00311260">
          <w:rPr>
            <w:noProof/>
            <w:webHidden/>
          </w:rPr>
          <w:instrText xml:space="preserve"> PAGEREF _Toc103685969 \h </w:instrText>
        </w:r>
        <w:r w:rsidR="00311260">
          <w:rPr>
            <w:noProof/>
            <w:webHidden/>
          </w:rPr>
        </w:r>
        <w:r w:rsidR="00311260">
          <w:rPr>
            <w:noProof/>
            <w:webHidden/>
          </w:rPr>
          <w:fldChar w:fldCharType="separate"/>
        </w:r>
        <w:r w:rsidR="00311260">
          <w:rPr>
            <w:noProof/>
            <w:webHidden/>
          </w:rPr>
          <w:t>21</w:t>
        </w:r>
        <w:r w:rsidR="00311260">
          <w:rPr>
            <w:noProof/>
            <w:webHidden/>
          </w:rPr>
          <w:fldChar w:fldCharType="end"/>
        </w:r>
      </w:hyperlink>
    </w:p>
    <w:p w14:paraId="242D0918" w14:textId="32C80C4C" w:rsidR="00311260" w:rsidRDefault="00022B44">
      <w:pPr>
        <w:pStyle w:val="21"/>
        <w:rPr>
          <w:rFonts w:asciiTheme="minorHAnsi" w:eastAsiaTheme="minorEastAsia" w:hAnsiTheme="minorHAnsi" w:cstheme="minorBidi"/>
          <w:noProof/>
          <w:sz w:val="22"/>
          <w:szCs w:val="22"/>
          <w:lang w:val="ru-RU"/>
        </w:rPr>
      </w:pPr>
      <w:hyperlink w:anchor="_Toc103685970" w:history="1">
        <w:r w:rsidR="00311260" w:rsidRPr="000E0223">
          <w:rPr>
            <w:rStyle w:val="a4"/>
            <w:noProof/>
          </w:rPr>
          <w:t>4.3</w:t>
        </w:r>
        <w:r w:rsidR="00311260">
          <w:rPr>
            <w:rFonts w:asciiTheme="minorHAnsi" w:eastAsiaTheme="minorEastAsia" w:hAnsiTheme="minorHAnsi" w:cstheme="minorBidi"/>
            <w:noProof/>
            <w:sz w:val="22"/>
            <w:szCs w:val="22"/>
            <w:lang w:val="ru-RU"/>
          </w:rPr>
          <w:tab/>
        </w:r>
        <w:r w:rsidR="00311260" w:rsidRPr="000E0223">
          <w:rPr>
            <w:rStyle w:val="a4"/>
            <w:noProof/>
          </w:rPr>
          <w:t>Организация совместного использования Системы в штатном режиме работы</w:t>
        </w:r>
        <w:r w:rsidR="00311260">
          <w:rPr>
            <w:noProof/>
            <w:webHidden/>
          </w:rPr>
          <w:tab/>
        </w:r>
        <w:r w:rsidR="00311260">
          <w:rPr>
            <w:noProof/>
            <w:webHidden/>
          </w:rPr>
          <w:fldChar w:fldCharType="begin"/>
        </w:r>
        <w:r w:rsidR="00311260">
          <w:rPr>
            <w:noProof/>
            <w:webHidden/>
          </w:rPr>
          <w:instrText xml:space="preserve"> PAGEREF _Toc103685970 \h </w:instrText>
        </w:r>
        <w:r w:rsidR="00311260">
          <w:rPr>
            <w:noProof/>
            <w:webHidden/>
          </w:rPr>
        </w:r>
        <w:r w:rsidR="00311260">
          <w:rPr>
            <w:noProof/>
            <w:webHidden/>
          </w:rPr>
          <w:fldChar w:fldCharType="separate"/>
        </w:r>
        <w:r w:rsidR="00311260">
          <w:rPr>
            <w:noProof/>
            <w:webHidden/>
          </w:rPr>
          <w:t>22</w:t>
        </w:r>
        <w:r w:rsidR="00311260">
          <w:rPr>
            <w:noProof/>
            <w:webHidden/>
          </w:rPr>
          <w:fldChar w:fldCharType="end"/>
        </w:r>
      </w:hyperlink>
    </w:p>
    <w:p w14:paraId="6EC29B9B" w14:textId="54F89C48" w:rsidR="00311260" w:rsidRDefault="00022B44">
      <w:pPr>
        <w:pStyle w:val="31"/>
        <w:rPr>
          <w:rFonts w:asciiTheme="minorHAnsi" w:eastAsiaTheme="minorEastAsia" w:hAnsiTheme="minorHAnsi" w:cstheme="minorBidi"/>
          <w:iCs w:val="0"/>
          <w:noProof/>
          <w:sz w:val="22"/>
          <w:szCs w:val="22"/>
          <w:lang w:val="ru-RU"/>
        </w:rPr>
      </w:pPr>
      <w:hyperlink w:anchor="_Toc103685971" w:history="1">
        <w:r w:rsidR="00311260" w:rsidRPr="000E0223">
          <w:rPr>
            <w:rStyle w:val="a4"/>
            <w:noProof/>
          </w:rPr>
          <w:t>4.3.1</w:t>
        </w:r>
        <w:r w:rsidR="00311260">
          <w:rPr>
            <w:rFonts w:asciiTheme="minorHAnsi" w:eastAsiaTheme="minorEastAsia" w:hAnsiTheme="minorHAnsi" w:cstheme="minorBidi"/>
            <w:iCs w:val="0"/>
            <w:noProof/>
            <w:sz w:val="22"/>
            <w:szCs w:val="22"/>
            <w:lang w:val="ru-RU"/>
          </w:rPr>
          <w:tab/>
        </w:r>
        <w:r w:rsidR="00311260" w:rsidRPr="000E0223">
          <w:rPr>
            <w:rStyle w:val="a4"/>
            <w:noProof/>
          </w:rPr>
          <w:t>Настройка параметров Системы</w:t>
        </w:r>
        <w:r w:rsidR="00311260">
          <w:rPr>
            <w:noProof/>
            <w:webHidden/>
          </w:rPr>
          <w:tab/>
        </w:r>
        <w:r w:rsidR="00311260">
          <w:rPr>
            <w:noProof/>
            <w:webHidden/>
          </w:rPr>
          <w:fldChar w:fldCharType="begin"/>
        </w:r>
        <w:r w:rsidR="00311260">
          <w:rPr>
            <w:noProof/>
            <w:webHidden/>
          </w:rPr>
          <w:instrText xml:space="preserve"> PAGEREF _Toc103685971 \h </w:instrText>
        </w:r>
        <w:r w:rsidR="00311260">
          <w:rPr>
            <w:noProof/>
            <w:webHidden/>
          </w:rPr>
        </w:r>
        <w:r w:rsidR="00311260">
          <w:rPr>
            <w:noProof/>
            <w:webHidden/>
          </w:rPr>
          <w:fldChar w:fldCharType="separate"/>
        </w:r>
        <w:r w:rsidR="00311260">
          <w:rPr>
            <w:noProof/>
            <w:webHidden/>
          </w:rPr>
          <w:t>23</w:t>
        </w:r>
        <w:r w:rsidR="00311260">
          <w:rPr>
            <w:noProof/>
            <w:webHidden/>
          </w:rPr>
          <w:fldChar w:fldCharType="end"/>
        </w:r>
      </w:hyperlink>
    </w:p>
    <w:p w14:paraId="3AD88ADC" w14:textId="26DBF9F7" w:rsidR="00311260" w:rsidRDefault="00022B44">
      <w:pPr>
        <w:pStyle w:val="31"/>
        <w:rPr>
          <w:rFonts w:asciiTheme="minorHAnsi" w:eastAsiaTheme="minorEastAsia" w:hAnsiTheme="minorHAnsi" w:cstheme="minorBidi"/>
          <w:iCs w:val="0"/>
          <w:noProof/>
          <w:sz w:val="22"/>
          <w:szCs w:val="22"/>
          <w:lang w:val="ru-RU"/>
        </w:rPr>
      </w:pPr>
      <w:hyperlink w:anchor="_Toc103685972" w:history="1">
        <w:r w:rsidR="00311260" w:rsidRPr="000E0223">
          <w:rPr>
            <w:rStyle w:val="a4"/>
            <w:noProof/>
          </w:rPr>
          <w:t>4.3.2</w:t>
        </w:r>
        <w:r w:rsidR="00311260">
          <w:rPr>
            <w:rFonts w:asciiTheme="minorHAnsi" w:eastAsiaTheme="minorEastAsia" w:hAnsiTheme="minorHAnsi" w:cstheme="minorBidi"/>
            <w:iCs w:val="0"/>
            <w:noProof/>
            <w:sz w:val="22"/>
            <w:szCs w:val="22"/>
            <w:lang w:val="ru-RU"/>
          </w:rPr>
          <w:tab/>
        </w:r>
        <w:r w:rsidR="00311260" w:rsidRPr="000E0223">
          <w:rPr>
            <w:rStyle w:val="a4"/>
            <w:noProof/>
          </w:rPr>
          <w:t>Ведение реестра служебных сведений</w:t>
        </w:r>
        <w:r w:rsidR="00311260">
          <w:rPr>
            <w:noProof/>
            <w:webHidden/>
          </w:rPr>
          <w:tab/>
        </w:r>
        <w:r w:rsidR="00311260">
          <w:rPr>
            <w:noProof/>
            <w:webHidden/>
          </w:rPr>
          <w:fldChar w:fldCharType="begin"/>
        </w:r>
        <w:r w:rsidR="00311260">
          <w:rPr>
            <w:noProof/>
            <w:webHidden/>
          </w:rPr>
          <w:instrText xml:space="preserve"> PAGEREF _Toc103685972 \h </w:instrText>
        </w:r>
        <w:r w:rsidR="00311260">
          <w:rPr>
            <w:noProof/>
            <w:webHidden/>
          </w:rPr>
        </w:r>
        <w:r w:rsidR="00311260">
          <w:rPr>
            <w:noProof/>
            <w:webHidden/>
          </w:rPr>
          <w:fldChar w:fldCharType="separate"/>
        </w:r>
        <w:r w:rsidR="00311260">
          <w:rPr>
            <w:noProof/>
            <w:webHidden/>
          </w:rPr>
          <w:t>23</w:t>
        </w:r>
        <w:r w:rsidR="00311260">
          <w:rPr>
            <w:noProof/>
            <w:webHidden/>
          </w:rPr>
          <w:fldChar w:fldCharType="end"/>
        </w:r>
      </w:hyperlink>
    </w:p>
    <w:p w14:paraId="2053F603" w14:textId="1DF5331C" w:rsidR="00311260" w:rsidRDefault="00022B44">
      <w:pPr>
        <w:pStyle w:val="11"/>
        <w:rPr>
          <w:rFonts w:asciiTheme="minorHAnsi" w:eastAsiaTheme="minorEastAsia" w:hAnsiTheme="minorHAnsi" w:cstheme="minorBidi"/>
          <w:b w:val="0"/>
          <w:sz w:val="22"/>
          <w:szCs w:val="22"/>
        </w:rPr>
      </w:pPr>
      <w:hyperlink w:anchor="_Toc103685973" w:history="1">
        <w:r w:rsidR="00311260" w:rsidRPr="000E0223">
          <w:rPr>
            <w:rStyle w:val="a4"/>
          </w:rPr>
          <w:t>5</w:t>
        </w:r>
        <w:r w:rsidR="00311260">
          <w:rPr>
            <w:rFonts w:asciiTheme="minorHAnsi" w:eastAsiaTheme="minorEastAsia" w:hAnsiTheme="minorHAnsi" w:cstheme="minorBidi"/>
            <w:b w:val="0"/>
            <w:sz w:val="22"/>
            <w:szCs w:val="22"/>
          </w:rPr>
          <w:tab/>
        </w:r>
        <w:r w:rsidR="00311260" w:rsidRPr="000E0223">
          <w:rPr>
            <w:rStyle w:val="a4"/>
          </w:rPr>
          <w:t>Порядок работ по сопровождению Системы</w:t>
        </w:r>
        <w:r w:rsidR="00311260">
          <w:rPr>
            <w:webHidden/>
          </w:rPr>
          <w:tab/>
        </w:r>
        <w:r w:rsidR="00311260">
          <w:rPr>
            <w:webHidden/>
          </w:rPr>
          <w:fldChar w:fldCharType="begin"/>
        </w:r>
        <w:r w:rsidR="00311260">
          <w:rPr>
            <w:webHidden/>
          </w:rPr>
          <w:instrText xml:space="preserve"> PAGEREF _Toc103685973 \h </w:instrText>
        </w:r>
        <w:r w:rsidR="00311260">
          <w:rPr>
            <w:webHidden/>
          </w:rPr>
        </w:r>
        <w:r w:rsidR="00311260">
          <w:rPr>
            <w:webHidden/>
          </w:rPr>
          <w:fldChar w:fldCharType="separate"/>
        </w:r>
        <w:r w:rsidR="00311260">
          <w:rPr>
            <w:webHidden/>
          </w:rPr>
          <w:t>24</w:t>
        </w:r>
        <w:r w:rsidR="00311260">
          <w:rPr>
            <w:webHidden/>
          </w:rPr>
          <w:fldChar w:fldCharType="end"/>
        </w:r>
      </w:hyperlink>
    </w:p>
    <w:p w14:paraId="50118DA2" w14:textId="0B4B4F15" w:rsidR="00311260" w:rsidRDefault="00022B44">
      <w:pPr>
        <w:pStyle w:val="21"/>
        <w:rPr>
          <w:rFonts w:asciiTheme="minorHAnsi" w:eastAsiaTheme="minorEastAsia" w:hAnsiTheme="minorHAnsi" w:cstheme="minorBidi"/>
          <w:noProof/>
          <w:sz w:val="22"/>
          <w:szCs w:val="22"/>
          <w:lang w:val="ru-RU"/>
        </w:rPr>
      </w:pPr>
      <w:hyperlink w:anchor="_Toc103685974" w:history="1">
        <w:r w:rsidR="00311260" w:rsidRPr="000E0223">
          <w:rPr>
            <w:rStyle w:val="a4"/>
            <w:noProof/>
          </w:rPr>
          <w:t>5.1</w:t>
        </w:r>
        <w:r w:rsidR="00311260">
          <w:rPr>
            <w:rFonts w:asciiTheme="minorHAnsi" w:eastAsiaTheme="minorEastAsia" w:hAnsiTheme="minorHAnsi" w:cstheme="minorBidi"/>
            <w:noProof/>
            <w:sz w:val="22"/>
            <w:szCs w:val="22"/>
            <w:lang w:val="ru-RU"/>
          </w:rPr>
          <w:tab/>
        </w:r>
        <w:r w:rsidR="00311260" w:rsidRPr="000E0223">
          <w:rPr>
            <w:rStyle w:val="a4"/>
            <w:noProof/>
          </w:rPr>
          <w:t>Цели сопровождения</w:t>
        </w:r>
        <w:r w:rsidR="00311260">
          <w:rPr>
            <w:noProof/>
            <w:webHidden/>
          </w:rPr>
          <w:tab/>
        </w:r>
        <w:r w:rsidR="00311260">
          <w:rPr>
            <w:noProof/>
            <w:webHidden/>
          </w:rPr>
          <w:fldChar w:fldCharType="begin"/>
        </w:r>
        <w:r w:rsidR="00311260">
          <w:rPr>
            <w:noProof/>
            <w:webHidden/>
          </w:rPr>
          <w:instrText xml:space="preserve"> PAGEREF _Toc103685974 \h </w:instrText>
        </w:r>
        <w:r w:rsidR="00311260">
          <w:rPr>
            <w:noProof/>
            <w:webHidden/>
          </w:rPr>
        </w:r>
        <w:r w:rsidR="00311260">
          <w:rPr>
            <w:noProof/>
            <w:webHidden/>
          </w:rPr>
          <w:fldChar w:fldCharType="separate"/>
        </w:r>
        <w:r w:rsidR="00311260">
          <w:rPr>
            <w:noProof/>
            <w:webHidden/>
          </w:rPr>
          <w:t>24</w:t>
        </w:r>
        <w:r w:rsidR="00311260">
          <w:rPr>
            <w:noProof/>
            <w:webHidden/>
          </w:rPr>
          <w:fldChar w:fldCharType="end"/>
        </w:r>
      </w:hyperlink>
    </w:p>
    <w:p w14:paraId="4C7350B3" w14:textId="5D7F7A0A" w:rsidR="00311260" w:rsidRDefault="00022B44">
      <w:pPr>
        <w:pStyle w:val="21"/>
        <w:rPr>
          <w:rFonts w:asciiTheme="minorHAnsi" w:eastAsiaTheme="minorEastAsia" w:hAnsiTheme="minorHAnsi" w:cstheme="minorBidi"/>
          <w:noProof/>
          <w:sz w:val="22"/>
          <w:szCs w:val="22"/>
          <w:lang w:val="ru-RU"/>
        </w:rPr>
      </w:pPr>
      <w:hyperlink w:anchor="_Toc103685975" w:history="1">
        <w:r w:rsidR="00311260" w:rsidRPr="000E0223">
          <w:rPr>
            <w:rStyle w:val="a4"/>
            <w:noProof/>
          </w:rPr>
          <w:t>5.2</w:t>
        </w:r>
        <w:r w:rsidR="00311260">
          <w:rPr>
            <w:rFonts w:asciiTheme="minorHAnsi" w:eastAsiaTheme="minorEastAsia" w:hAnsiTheme="minorHAnsi" w:cstheme="minorBidi"/>
            <w:noProof/>
            <w:sz w:val="22"/>
            <w:szCs w:val="22"/>
            <w:lang w:val="ru-RU"/>
          </w:rPr>
          <w:tab/>
        </w:r>
        <w:r w:rsidR="00311260" w:rsidRPr="000E0223">
          <w:rPr>
            <w:rStyle w:val="a4"/>
            <w:noProof/>
          </w:rPr>
          <w:t>Условия исполнения обязательств по сопровождению</w:t>
        </w:r>
        <w:r w:rsidR="00311260">
          <w:rPr>
            <w:noProof/>
            <w:webHidden/>
          </w:rPr>
          <w:tab/>
        </w:r>
        <w:r w:rsidR="00311260">
          <w:rPr>
            <w:noProof/>
            <w:webHidden/>
          </w:rPr>
          <w:fldChar w:fldCharType="begin"/>
        </w:r>
        <w:r w:rsidR="00311260">
          <w:rPr>
            <w:noProof/>
            <w:webHidden/>
          </w:rPr>
          <w:instrText xml:space="preserve"> PAGEREF _Toc103685975 \h </w:instrText>
        </w:r>
        <w:r w:rsidR="00311260">
          <w:rPr>
            <w:noProof/>
            <w:webHidden/>
          </w:rPr>
        </w:r>
        <w:r w:rsidR="00311260">
          <w:rPr>
            <w:noProof/>
            <w:webHidden/>
          </w:rPr>
          <w:fldChar w:fldCharType="separate"/>
        </w:r>
        <w:r w:rsidR="00311260">
          <w:rPr>
            <w:noProof/>
            <w:webHidden/>
          </w:rPr>
          <w:t>25</w:t>
        </w:r>
        <w:r w:rsidR="00311260">
          <w:rPr>
            <w:noProof/>
            <w:webHidden/>
          </w:rPr>
          <w:fldChar w:fldCharType="end"/>
        </w:r>
      </w:hyperlink>
    </w:p>
    <w:p w14:paraId="7EEBBC7D" w14:textId="0EFB62DE" w:rsidR="00311260" w:rsidRDefault="00022B44">
      <w:pPr>
        <w:pStyle w:val="21"/>
        <w:rPr>
          <w:rFonts w:asciiTheme="minorHAnsi" w:eastAsiaTheme="minorEastAsia" w:hAnsiTheme="minorHAnsi" w:cstheme="minorBidi"/>
          <w:noProof/>
          <w:sz w:val="22"/>
          <w:szCs w:val="22"/>
          <w:lang w:val="ru-RU"/>
        </w:rPr>
      </w:pPr>
      <w:hyperlink w:anchor="_Toc103685976" w:history="1">
        <w:r w:rsidR="00311260" w:rsidRPr="000E0223">
          <w:rPr>
            <w:rStyle w:val="a4"/>
            <w:noProof/>
          </w:rPr>
          <w:t>5.3</w:t>
        </w:r>
        <w:r w:rsidR="00311260">
          <w:rPr>
            <w:rFonts w:asciiTheme="minorHAnsi" w:eastAsiaTheme="minorEastAsia" w:hAnsiTheme="minorHAnsi" w:cstheme="minorBidi"/>
            <w:noProof/>
            <w:sz w:val="22"/>
            <w:szCs w:val="22"/>
            <w:lang w:val="ru-RU"/>
          </w:rPr>
          <w:tab/>
        </w:r>
        <w:r w:rsidR="00311260" w:rsidRPr="000E0223">
          <w:rPr>
            <w:rStyle w:val="a4"/>
            <w:noProof/>
          </w:rPr>
          <w:t>Сопровождение на уровне МО</w:t>
        </w:r>
        <w:r w:rsidR="00311260">
          <w:rPr>
            <w:noProof/>
            <w:webHidden/>
          </w:rPr>
          <w:tab/>
        </w:r>
        <w:r w:rsidR="00311260">
          <w:rPr>
            <w:noProof/>
            <w:webHidden/>
          </w:rPr>
          <w:fldChar w:fldCharType="begin"/>
        </w:r>
        <w:r w:rsidR="00311260">
          <w:rPr>
            <w:noProof/>
            <w:webHidden/>
          </w:rPr>
          <w:instrText xml:space="preserve"> PAGEREF _Toc103685976 \h </w:instrText>
        </w:r>
        <w:r w:rsidR="00311260">
          <w:rPr>
            <w:noProof/>
            <w:webHidden/>
          </w:rPr>
        </w:r>
        <w:r w:rsidR="00311260">
          <w:rPr>
            <w:noProof/>
            <w:webHidden/>
          </w:rPr>
          <w:fldChar w:fldCharType="separate"/>
        </w:r>
        <w:r w:rsidR="00311260">
          <w:rPr>
            <w:noProof/>
            <w:webHidden/>
          </w:rPr>
          <w:t>26</w:t>
        </w:r>
        <w:r w:rsidR="00311260">
          <w:rPr>
            <w:noProof/>
            <w:webHidden/>
          </w:rPr>
          <w:fldChar w:fldCharType="end"/>
        </w:r>
      </w:hyperlink>
    </w:p>
    <w:p w14:paraId="34AB02F8" w14:textId="04D683CB" w:rsidR="00311260" w:rsidRDefault="00022B44">
      <w:pPr>
        <w:pStyle w:val="31"/>
        <w:rPr>
          <w:rFonts w:asciiTheme="minorHAnsi" w:eastAsiaTheme="minorEastAsia" w:hAnsiTheme="minorHAnsi" w:cstheme="minorBidi"/>
          <w:iCs w:val="0"/>
          <w:noProof/>
          <w:sz w:val="22"/>
          <w:szCs w:val="22"/>
          <w:lang w:val="ru-RU"/>
        </w:rPr>
      </w:pPr>
      <w:hyperlink w:anchor="_Toc103685977" w:history="1">
        <w:r w:rsidR="00311260" w:rsidRPr="000E0223">
          <w:rPr>
            <w:rStyle w:val="a4"/>
            <w:noProof/>
          </w:rPr>
          <w:t>5.3.1</w:t>
        </w:r>
        <w:r w:rsidR="00311260">
          <w:rPr>
            <w:rFonts w:asciiTheme="minorHAnsi" w:eastAsiaTheme="minorEastAsia" w:hAnsiTheme="minorHAnsi" w:cstheme="minorBidi"/>
            <w:iCs w:val="0"/>
            <w:noProof/>
            <w:sz w:val="22"/>
            <w:szCs w:val="22"/>
            <w:lang w:val="ru-RU"/>
          </w:rPr>
          <w:tab/>
        </w:r>
        <w:r w:rsidR="00311260" w:rsidRPr="000E0223">
          <w:rPr>
            <w:rStyle w:val="a4"/>
            <w:noProof/>
          </w:rPr>
          <w:t>Требования к квалификации сотрудников, взаимодействующих с СГП</w:t>
        </w:r>
        <w:r w:rsidR="00311260">
          <w:rPr>
            <w:noProof/>
            <w:webHidden/>
          </w:rPr>
          <w:tab/>
        </w:r>
        <w:r w:rsidR="00311260">
          <w:rPr>
            <w:noProof/>
            <w:webHidden/>
          </w:rPr>
          <w:fldChar w:fldCharType="begin"/>
        </w:r>
        <w:r w:rsidR="00311260">
          <w:rPr>
            <w:noProof/>
            <w:webHidden/>
          </w:rPr>
          <w:instrText xml:space="preserve"> PAGEREF _Toc103685977 \h </w:instrText>
        </w:r>
        <w:r w:rsidR="00311260">
          <w:rPr>
            <w:noProof/>
            <w:webHidden/>
          </w:rPr>
        </w:r>
        <w:r w:rsidR="00311260">
          <w:rPr>
            <w:noProof/>
            <w:webHidden/>
          </w:rPr>
          <w:fldChar w:fldCharType="separate"/>
        </w:r>
        <w:r w:rsidR="00311260">
          <w:rPr>
            <w:noProof/>
            <w:webHidden/>
          </w:rPr>
          <w:t>26</w:t>
        </w:r>
        <w:r w:rsidR="00311260">
          <w:rPr>
            <w:noProof/>
            <w:webHidden/>
          </w:rPr>
          <w:fldChar w:fldCharType="end"/>
        </w:r>
      </w:hyperlink>
    </w:p>
    <w:p w14:paraId="1F9DABCD" w14:textId="06914F3F" w:rsidR="00311260" w:rsidRDefault="00022B44">
      <w:pPr>
        <w:pStyle w:val="21"/>
        <w:rPr>
          <w:rFonts w:asciiTheme="minorHAnsi" w:eastAsiaTheme="minorEastAsia" w:hAnsiTheme="minorHAnsi" w:cstheme="minorBidi"/>
          <w:noProof/>
          <w:sz w:val="22"/>
          <w:szCs w:val="22"/>
          <w:lang w:val="ru-RU"/>
        </w:rPr>
      </w:pPr>
      <w:hyperlink w:anchor="_Toc103685978" w:history="1">
        <w:r w:rsidR="00311260" w:rsidRPr="000E0223">
          <w:rPr>
            <w:rStyle w:val="a4"/>
            <w:noProof/>
          </w:rPr>
          <w:t>5.4</w:t>
        </w:r>
        <w:r w:rsidR="00311260">
          <w:rPr>
            <w:rFonts w:asciiTheme="minorHAnsi" w:eastAsiaTheme="minorEastAsia" w:hAnsiTheme="minorHAnsi" w:cstheme="minorBidi"/>
            <w:noProof/>
            <w:sz w:val="22"/>
            <w:szCs w:val="22"/>
            <w:lang w:val="ru-RU"/>
          </w:rPr>
          <w:tab/>
        </w:r>
        <w:r w:rsidR="00311260" w:rsidRPr="000E0223">
          <w:rPr>
            <w:rStyle w:val="a4"/>
            <w:noProof/>
          </w:rPr>
          <w:t>Сопровождение на уровне Службы гарантийной поддержки</w:t>
        </w:r>
        <w:r w:rsidR="00311260">
          <w:rPr>
            <w:noProof/>
            <w:webHidden/>
          </w:rPr>
          <w:tab/>
        </w:r>
        <w:r w:rsidR="00311260">
          <w:rPr>
            <w:noProof/>
            <w:webHidden/>
          </w:rPr>
          <w:fldChar w:fldCharType="begin"/>
        </w:r>
        <w:r w:rsidR="00311260">
          <w:rPr>
            <w:noProof/>
            <w:webHidden/>
          </w:rPr>
          <w:instrText xml:space="preserve"> PAGEREF _Toc103685978 \h </w:instrText>
        </w:r>
        <w:r w:rsidR="00311260">
          <w:rPr>
            <w:noProof/>
            <w:webHidden/>
          </w:rPr>
        </w:r>
        <w:r w:rsidR="00311260">
          <w:rPr>
            <w:noProof/>
            <w:webHidden/>
          </w:rPr>
          <w:fldChar w:fldCharType="separate"/>
        </w:r>
        <w:r w:rsidR="00311260">
          <w:rPr>
            <w:noProof/>
            <w:webHidden/>
          </w:rPr>
          <w:t>27</w:t>
        </w:r>
        <w:r w:rsidR="00311260">
          <w:rPr>
            <w:noProof/>
            <w:webHidden/>
          </w:rPr>
          <w:fldChar w:fldCharType="end"/>
        </w:r>
      </w:hyperlink>
    </w:p>
    <w:p w14:paraId="7ED4AACA" w14:textId="2EEA13B8" w:rsidR="00311260" w:rsidRDefault="00022B44">
      <w:pPr>
        <w:pStyle w:val="31"/>
        <w:rPr>
          <w:rFonts w:asciiTheme="minorHAnsi" w:eastAsiaTheme="minorEastAsia" w:hAnsiTheme="minorHAnsi" w:cstheme="minorBidi"/>
          <w:iCs w:val="0"/>
          <w:noProof/>
          <w:sz w:val="22"/>
          <w:szCs w:val="22"/>
          <w:lang w:val="ru-RU"/>
        </w:rPr>
      </w:pPr>
      <w:hyperlink w:anchor="_Toc103685979" w:history="1">
        <w:r w:rsidR="00311260" w:rsidRPr="000E0223">
          <w:rPr>
            <w:rStyle w:val="a4"/>
            <w:noProof/>
          </w:rPr>
          <w:t>5.4.1</w:t>
        </w:r>
        <w:r w:rsidR="00311260">
          <w:rPr>
            <w:rFonts w:asciiTheme="minorHAnsi" w:eastAsiaTheme="minorEastAsia" w:hAnsiTheme="minorHAnsi" w:cstheme="minorBidi"/>
            <w:iCs w:val="0"/>
            <w:noProof/>
            <w:sz w:val="22"/>
            <w:szCs w:val="22"/>
            <w:lang w:val="ru-RU"/>
          </w:rPr>
          <w:tab/>
        </w:r>
        <w:r w:rsidR="00311260" w:rsidRPr="000E0223">
          <w:rPr>
            <w:rStyle w:val="a4"/>
            <w:noProof/>
          </w:rPr>
          <w:t>Этапы сопровождения на уровне СГП</w:t>
        </w:r>
        <w:r w:rsidR="00311260">
          <w:rPr>
            <w:noProof/>
            <w:webHidden/>
          </w:rPr>
          <w:tab/>
        </w:r>
        <w:r w:rsidR="00311260">
          <w:rPr>
            <w:noProof/>
            <w:webHidden/>
          </w:rPr>
          <w:fldChar w:fldCharType="begin"/>
        </w:r>
        <w:r w:rsidR="00311260">
          <w:rPr>
            <w:noProof/>
            <w:webHidden/>
          </w:rPr>
          <w:instrText xml:space="preserve"> PAGEREF _Toc103685979 \h </w:instrText>
        </w:r>
        <w:r w:rsidR="00311260">
          <w:rPr>
            <w:noProof/>
            <w:webHidden/>
          </w:rPr>
        </w:r>
        <w:r w:rsidR="00311260">
          <w:rPr>
            <w:noProof/>
            <w:webHidden/>
          </w:rPr>
          <w:fldChar w:fldCharType="separate"/>
        </w:r>
        <w:r w:rsidR="00311260">
          <w:rPr>
            <w:noProof/>
            <w:webHidden/>
          </w:rPr>
          <w:t>28</w:t>
        </w:r>
        <w:r w:rsidR="00311260">
          <w:rPr>
            <w:noProof/>
            <w:webHidden/>
          </w:rPr>
          <w:fldChar w:fldCharType="end"/>
        </w:r>
      </w:hyperlink>
    </w:p>
    <w:p w14:paraId="3FA906FC" w14:textId="548CF124" w:rsidR="00311260" w:rsidRDefault="00022B44">
      <w:pPr>
        <w:pStyle w:val="31"/>
        <w:rPr>
          <w:rFonts w:asciiTheme="minorHAnsi" w:eastAsiaTheme="minorEastAsia" w:hAnsiTheme="minorHAnsi" w:cstheme="minorBidi"/>
          <w:iCs w:val="0"/>
          <w:noProof/>
          <w:sz w:val="22"/>
          <w:szCs w:val="22"/>
          <w:lang w:val="ru-RU"/>
        </w:rPr>
      </w:pPr>
      <w:hyperlink w:anchor="_Toc103685980" w:history="1">
        <w:r w:rsidR="00311260" w:rsidRPr="000E0223">
          <w:rPr>
            <w:rStyle w:val="a4"/>
            <w:noProof/>
          </w:rPr>
          <w:t>5.4.2</w:t>
        </w:r>
        <w:r w:rsidR="00311260">
          <w:rPr>
            <w:rFonts w:asciiTheme="minorHAnsi" w:eastAsiaTheme="minorEastAsia" w:hAnsiTheme="minorHAnsi" w:cstheme="minorBidi"/>
            <w:iCs w:val="0"/>
            <w:noProof/>
            <w:sz w:val="22"/>
            <w:szCs w:val="22"/>
            <w:lang w:val="ru-RU"/>
          </w:rPr>
          <w:tab/>
        </w:r>
        <w:r w:rsidR="00311260" w:rsidRPr="000E0223">
          <w:rPr>
            <w:rStyle w:val="a4"/>
            <w:noProof/>
          </w:rPr>
          <w:t>Порядок направления Обращений в СГП</w:t>
        </w:r>
        <w:r w:rsidR="00311260">
          <w:rPr>
            <w:noProof/>
            <w:webHidden/>
          </w:rPr>
          <w:tab/>
        </w:r>
        <w:r w:rsidR="00311260">
          <w:rPr>
            <w:noProof/>
            <w:webHidden/>
          </w:rPr>
          <w:fldChar w:fldCharType="begin"/>
        </w:r>
        <w:r w:rsidR="00311260">
          <w:rPr>
            <w:noProof/>
            <w:webHidden/>
          </w:rPr>
          <w:instrText xml:space="preserve"> PAGEREF _Toc103685980 \h </w:instrText>
        </w:r>
        <w:r w:rsidR="00311260">
          <w:rPr>
            <w:noProof/>
            <w:webHidden/>
          </w:rPr>
        </w:r>
        <w:r w:rsidR="00311260">
          <w:rPr>
            <w:noProof/>
            <w:webHidden/>
          </w:rPr>
          <w:fldChar w:fldCharType="separate"/>
        </w:r>
        <w:r w:rsidR="00311260">
          <w:rPr>
            <w:noProof/>
            <w:webHidden/>
          </w:rPr>
          <w:t>28</w:t>
        </w:r>
        <w:r w:rsidR="00311260">
          <w:rPr>
            <w:noProof/>
            <w:webHidden/>
          </w:rPr>
          <w:fldChar w:fldCharType="end"/>
        </w:r>
      </w:hyperlink>
    </w:p>
    <w:p w14:paraId="527DD846" w14:textId="25865ACB" w:rsidR="00311260" w:rsidRDefault="00022B44">
      <w:pPr>
        <w:pStyle w:val="31"/>
        <w:rPr>
          <w:rFonts w:asciiTheme="minorHAnsi" w:eastAsiaTheme="minorEastAsia" w:hAnsiTheme="minorHAnsi" w:cstheme="minorBidi"/>
          <w:iCs w:val="0"/>
          <w:noProof/>
          <w:sz w:val="22"/>
          <w:szCs w:val="22"/>
          <w:lang w:val="ru-RU"/>
        </w:rPr>
      </w:pPr>
      <w:hyperlink w:anchor="_Toc103685981" w:history="1">
        <w:r w:rsidR="00311260" w:rsidRPr="000E0223">
          <w:rPr>
            <w:rStyle w:val="a4"/>
            <w:noProof/>
          </w:rPr>
          <w:t>5.4.3</w:t>
        </w:r>
        <w:r w:rsidR="00311260">
          <w:rPr>
            <w:rFonts w:asciiTheme="minorHAnsi" w:eastAsiaTheme="minorEastAsia" w:hAnsiTheme="minorHAnsi" w:cstheme="minorBidi"/>
            <w:iCs w:val="0"/>
            <w:noProof/>
            <w:sz w:val="22"/>
            <w:szCs w:val="22"/>
            <w:lang w:val="ru-RU"/>
          </w:rPr>
          <w:tab/>
        </w:r>
        <w:r w:rsidR="00311260" w:rsidRPr="000E0223">
          <w:rPr>
            <w:rStyle w:val="a4"/>
            <w:noProof/>
          </w:rPr>
          <w:t>Сопровождение на уровне Исполнителя</w:t>
        </w:r>
        <w:r w:rsidR="00311260">
          <w:rPr>
            <w:noProof/>
            <w:webHidden/>
          </w:rPr>
          <w:tab/>
        </w:r>
        <w:r w:rsidR="00311260">
          <w:rPr>
            <w:noProof/>
            <w:webHidden/>
          </w:rPr>
          <w:fldChar w:fldCharType="begin"/>
        </w:r>
        <w:r w:rsidR="00311260">
          <w:rPr>
            <w:noProof/>
            <w:webHidden/>
          </w:rPr>
          <w:instrText xml:space="preserve"> PAGEREF _Toc103685981 \h </w:instrText>
        </w:r>
        <w:r w:rsidR="00311260">
          <w:rPr>
            <w:noProof/>
            <w:webHidden/>
          </w:rPr>
        </w:r>
        <w:r w:rsidR="00311260">
          <w:rPr>
            <w:noProof/>
            <w:webHidden/>
          </w:rPr>
          <w:fldChar w:fldCharType="separate"/>
        </w:r>
        <w:r w:rsidR="00311260">
          <w:rPr>
            <w:noProof/>
            <w:webHidden/>
          </w:rPr>
          <w:t>29</w:t>
        </w:r>
        <w:r w:rsidR="00311260">
          <w:rPr>
            <w:noProof/>
            <w:webHidden/>
          </w:rPr>
          <w:fldChar w:fldCharType="end"/>
        </w:r>
      </w:hyperlink>
    </w:p>
    <w:p w14:paraId="40DED065" w14:textId="31B56AB6" w:rsidR="00311260" w:rsidRDefault="00022B44">
      <w:pPr>
        <w:pStyle w:val="21"/>
        <w:rPr>
          <w:rFonts w:asciiTheme="minorHAnsi" w:eastAsiaTheme="minorEastAsia" w:hAnsiTheme="minorHAnsi" w:cstheme="minorBidi"/>
          <w:noProof/>
          <w:sz w:val="22"/>
          <w:szCs w:val="22"/>
          <w:lang w:val="ru-RU"/>
        </w:rPr>
      </w:pPr>
      <w:hyperlink w:anchor="_Toc103685982" w:history="1">
        <w:r w:rsidR="00311260" w:rsidRPr="000E0223">
          <w:rPr>
            <w:rStyle w:val="a4"/>
            <w:noProof/>
          </w:rPr>
          <w:t>5.5</w:t>
        </w:r>
        <w:r w:rsidR="00311260">
          <w:rPr>
            <w:rFonts w:asciiTheme="minorHAnsi" w:eastAsiaTheme="minorEastAsia" w:hAnsiTheme="minorHAnsi" w:cstheme="minorBidi"/>
            <w:noProof/>
            <w:sz w:val="22"/>
            <w:szCs w:val="22"/>
            <w:lang w:val="ru-RU"/>
          </w:rPr>
          <w:tab/>
        </w:r>
        <w:r w:rsidR="00311260" w:rsidRPr="000E0223">
          <w:rPr>
            <w:rStyle w:val="a4"/>
            <w:noProof/>
          </w:rPr>
          <w:t>Порядок работы с Обращениями в системе отслеживания ошибок</w:t>
        </w:r>
        <w:r w:rsidR="00311260">
          <w:rPr>
            <w:noProof/>
            <w:webHidden/>
          </w:rPr>
          <w:tab/>
        </w:r>
        <w:r w:rsidR="00311260">
          <w:rPr>
            <w:noProof/>
            <w:webHidden/>
          </w:rPr>
          <w:fldChar w:fldCharType="begin"/>
        </w:r>
        <w:r w:rsidR="00311260">
          <w:rPr>
            <w:noProof/>
            <w:webHidden/>
          </w:rPr>
          <w:instrText xml:space="preserve"> PAGEREF _Toc103685982 \h </w:instrText>
        </w:r>
        <w:r w:rsidR="00311260">
          <w:rPr>
            <w:noProof/>
            <w:webHidden/>
          </w:rPr>
        </w:r>
        <w:r w:rsidR="00311260">
          <w:rPr>
            <w:noProof/>
            <w:webHidden/>
          </w:rPr>
          <w:fldChar w:fldCharType="separate"/>
        </w:r>
        <w:r w:rsidR="00311260">
          <w:rPr>
            <w:noProof/>
            <w:webHidden/>
          </w:rPr>
          <w:t>30</w:t>
        </w:r>
        <w:r w:rsidR="00311260">
          <w:rPr>
            <w:noProof/>
            <w:webHidden/>
          </w:rPr>
          <w:fldChar w:fldCharType="end"/>
        </w:r>
      </w:hyperlink>
    </w:p>
    <w:p w14:paraId="3EED79CC" w14:textId="5DC6AD8F" w:rsidR="00311260" w:rsidRDefault="00022B44">
      <w:pPr>
        <w:pStyle w:val="31"/>
        <w:rPr>
          <w:rFonts w:asciiTheme="minorHAnsi" w:eastAsiaTheme="minorEastAsia" w:hAnsiTheme="minorHAnsi" w:cstheme="minorBidi"/>
          <w:iCs w:val="0"/>
          <w:noProof/>
          <w:sz w:val="22"/>
          <w:szCs w:val="22"/>
          <w:lang w:val="ru-RU"/>
        </w:rPr>
      </w:pPr>
      <w:hyperlink w:anchor="_Toc103685983" w:history="1">
        <w:r w:rsidR="00311260" w:rsidRPr="000E0223">
          <w:rPr>
            <w:rStyle w:val="a4"/>
            <w:noProof/>
          </w:rPr>
          <w:t>5.5.1</w:t>
        </w:r>
        <w:r w:rsidR="00311260">
          <w:rPr>
            <w:rFonts w:asciiTheme="minorHAnsi" w:eastAsiaTheme="minorEastAsia" w:hAnsiTheme="minorHAnsi" w:cstheme="minorBidi"/>
            <w:iCs w:val="0"/>
            <w:noProof/>
            <w:sz w:val="22"/>
            <w:szCs w:val="22"/>
            <w:lang w:val="ru-RU"/>
          </w:rPr>
          <w:tab/>
        </w:r>
        <w:r w:rsidR="00311260" w:rsidRPr="000E0223">
          <w:rPr>
            <w:rStyle w:val="a4"/>
            <w:noProof/>
          </w:rPr>
          <w:t>Типы и приоритеты Обращений и сроки их решения</w:t>
        </w:r>
        <w:r w:rsidR="00311260">
          <w:rPr>
            <w:noProof/>
            <w:webHidden/>
          </w:rPr>
          <w:tab/>
        </w:r>
        <w:r w:rsidR="00311260">
          <w:rPr>
            <w:noProof/>
            <w:webHidden/>
          </w:rPr>
          <w:fldChar w:fldCharType="begin"/>
        </w:r>
        <w:r w:rsidR="00311260">
          <w:rPr>
            <w:noProof/>
            <w:webHidden/>
          </w:rPr>
          <w:instrText xml:space="preserve"> PAGEREF _Toc103685983 \h </w:instrText>
        </w:r>
        <w:r w:rsidR="00311260">
          <w:rPr>
            <w:noProof/>
            <w:webHidden/>
          </w:rPr>
        </w:r>
        <w:r w:rsidR="00311260">
          <w:rPr>
            <w:noProof/>
            <w:webHidden/>
          </w:rPr>
          <w:fldChar w:fldCharType="separate"/>
        </w:r>
        <w:r w:rsidR="00311260">
          <w:rPr>
            <w:noProof/>
            <w:webHidden/>
          </w:rPr>
          <w:t>30</w:t>
        </w:r>
        <w:r w:rsidR="00311260">
          <w:rPr>
            <w:noProof/>
            <w:webHidden/>
          </w:rPr>
          <w:fldChar w:fldCharType="end"/>
        </w:r>
      </w:hyperlink>
    </w:p>
    <w:p w14:paraId="37666F69" w14:textId="28D4EDF0" w:rsidR="00311260" w:rsidRDefault="00022B44">
      <w:pPr>
        <w:pStyle w:val="31"/>
        <w:rPr>
          <w:rFonts w:asciiTheme="minorHAnsi" w:eastAsiaTheme="minorEastAsia" w:hAnsiTheme="minorHAnsi" w:cstheme="minorBidi"/>
          <w:iCs w:val="0"/>
          <w:noProof/>
          <w:sz w:val="22"/>
          <w:szCs w:val="22"/>
          <w:lang w:val="ru-RU"/>
        </w:rPr>
      </w:pPr>
      <w:hyperlink w:anchor="_Toc103685984" w:history="1">
        <w:r w:rsidR="00311260" w:rsidRPr="000E0223">
          <w:rPr>
            <w:rStyle w:val="a4"/>
            <w:noProof/>
          </w:rPr>
          <w:t>5.5.2</w:t>
        </w:r>
        <w:r w:rsidR="00311260">
          <w:rPr>
            <w:rFonts w:asciiTheme="minorHAnsi" w:eastAsiaTheme="minorEastAsia" w:hAnsiTheme="minorHAnsi" w:cstheme="minorBidi"/>
            <w:iCs w:val="0"/>
            <w:noProof/>
            <w:sz w:val="22"/>
            <w:szCs w:val="22"/>
            <w:lang w:val="ru-RU"/>
          </w:rPr>
          <w:tab/>
        </w:r>
        <w:r w:rsidR="00311260" w:rsidRPr="000E0223">
          <w:rPr>
            <w:rStyle w:val="a4"/>
            <w:noProof/>
          </w:rPr>
          <w:t>Этапы обработки Обращений</w:t>
        </w:r>
        <w:r w:rsidR="00311260">
          <w:rPr>
            <w:noProof/>
            <w:webHidden/>
          </w:rPr>
          <w:tab/>
        </w:r>
        <w:r w:rsidR="00311260">
          <w:rPr>
            <w:noProof/>
            <w:webHidden/>
          </w:rPr>
          <w:fldChar w:fldCharType="begin"/>
        </w:r>
        <w:r w:rsidR="00311260">
          <w:rPr>
            <w:noProof/>
            <w:webHidden/>
          </w:rPr>
          <w:instrText xml:space="preserve"> PAGEREF _Toc103685984 \h </w:instrText>
        </w:r>
        <w:r w:rsidR="00311260">
          <w:rPr>
            <w:noProof/>
            <w:webHidden/>
          </w:rPr>
        </w:r>
        <w:r w:rsidR="00311260">
          <w:rPr>
            <w:noProof/>
            <w:webHidden/>
          </w:rPr>
          <w:fldChar w:fldCharType="separate"/>
        </w:r>
        <w:r w:rsidR="00311260">
          <w:rPr>
            <w:noProof/>
            <w:webHidden/>
          </w:rPr>
          <w:t>32</w:t>
        </w:r>
        <w:r w:rsidR="00311260">
          <w:rPr>
            <w:noProof/>
            <w:webHidden/>
          </w:rPr>
          <w:fldChar w:fldCharType="end"/>
        </w:r>
      </w:hyperlink>
    </w:p>
    <w:p w14:paraId="6FCCE2FD" w14:textId="537CB10A" w:rsidR="00311260" w:rsidRDefault="00022B44">
      <w:pPr>
        <w:pStyle w:val="31"/>
        <w:rPr>
          <w:rFonts w:asciiTheme="minorHAnsi" w:eastAsiaTheme="minorEastAsia" w:hAnsiTheme="minorHAnsi" w:cstheme="minorBidi"/>
          <w:iCs w:val="0"/>
          <w:noProof/>
          <w:sz w:val="22"/>
          <w:szCs w:val="22"/>
          <w:lang w:val="ru-RU"/>
        </w:rPr>
      </w:pPr>
      <w:hyperlink w:anchor="_Toc103685985" w:history="1">
        <w:r w:rsidR="00311260" w:rsidRPr="000E0223">
          <w:rPr>
            <w:rStyle w:val="a4"/>
            <w:noProof/>
          </w:rPr>
          <w:t>5.5.3</w:t>
        </w:r>
        <w:r w:rsidR="00311260">
          <w:rPr>
            <w:rFonts w:asciiTheme="minorHAnsi" w:eastAsiaTheme="minorEastAsia" w:hAnsiTheme="minorHAnsi" w:cstheme="minorBidi"/>
            <w:iCs w:val="0"/>
            <w:noProof/>
            <w:sz w:val="22"/>
            <w:szCs w:val="22"/>
            <w:lang w:val="ru-RU"/>
          </w:rPr>
          <w:tab/>
        </w:r>
        <w:r w:rsidR="00311260" w:rsidRPr="000E0223">
          <w:rPr>
            <w:rStyle w:val="a4"/>
            <w:noProof/>
          </w:rPr>
          <w:t>Порядок обработки Обращений с приоритетом «Немедленный»</w:t>
        </w:r>
        <w:r w:rsidR="00311260">
          <w:rPr>
            <w:noProof/>
            <w:webHidden/>
          </w:rPr>
          <w:tab/>
        </w:r>
        <w:r w:rsidR="00311260">
          <w:rPr>
            <w:noProof/>
            <w:webHidden/>
          </w:rPr>
          <w:fldChar w:fldCharType="begin"/>
        </w:r>
        <w:r w:rsidR="00311260">
          <w:rPr>
            <w:noProof/>
            <w:webHidden/>
          </w:rPr>
          <w:instrText xml:space="preserve"> PAGEREF _Toc103685985 \h </w:instrText>
        </w:r>
        <w:r w:rsidR="00311260">
          <w:rPr>
            <w:noProof/>
            <w:webHidden/>
          </w:rPr>
        </w:r>
        <w:r w:rsidR="00311260">
          <w:rPr>
            <w:noProof/>
            <w:webHidden/>
          </w:rPr>
          <w:fldChar w:fldCharType="separate"/>
        </w:r>
        <w:r w:rsidR="00311260">
          <w:rPr>
            <w:noProof/>
            <w:webHidden/>
          </w:rPr>
          <w:t>34</w:t>
        </w:r>
        <w:r w:rsidR="00311260">
          <w:rPr>
            <w:noProof/>
            <w:webHidden/>
          </w:rPr>
          <w:fldChar w:fldCharType="end"/>
        </w:r>
      </w:hyperlink>
    </w:p>
    <w:p w14:paraId="222CE791" w14:textId="2A86A164" w:rsidR="00311260" w:rsidRDefault="00022B44">
      <w:pPr>
        <w:pStyle w:val="21"/>
        <w:rPr>
          <w:rFonts w:asciiTheme="minorHAnsi" w:eastAsiaTheme="minorEastAsia" w:hAnsiTheme="minorHAnsi" w:cstheme="minorBidi"/>
          <w:noProof/>
          <w:sz w:val="22"/>
          <w:szCs w:val="22"/>
          <w:lang w:val="ru-RU"/>
        </w:rPr>
      </w:pPr>
      <w:hyperlink w:anchor="_Toc103685986" w:history="1">
        <w:r w:rsidR="00311260" w:rsidRPr="000E0223">
          <w:rPr>
            <w:rStyle w:val="a4"/>
            <w:noProof/>
          </w:rPr>
          <w:t>5.6</w:t>
        </w:r>
        <w:r w:rsidR="00311260">
          <w:rPr>
            <w:rFonts w:asciiTheme="minorHAnsi" w:eastAsiaTheme="minorEastAsia" w:hAnsiTheme="minorHAnsi" w:cstheme="minorBidi"/>
            <w:noProof/>
            <w:sz w:val="22"/>
            <w:szCs w:val="22"/>
            <w:lang w:val="ru-RU"/>
          </w:rPr>
          <w:tab/>
        </w:r>
        <w:r w:rsidR="00311260" w:rsidRPr="000E0223">
          <w:rPr>
            <w:rStyle w:val="a4"/>
            <w:noProof/>
          </w:rPr>
          <w:t>Процедура контроля качества сопровождения</w:t>
        </w:r>
        <w:r w:rsidR="00311260">
          <w:rPr>
            <w:noProof/>
            <w:webHidden/>
          </w:rPr>
          <w:tab/>
        </w:r>
        <w:r w:rsidR="00311260">
          <w:rPr>
            <w:noProof/>
            <w:webHidden/>
          </w:rPr>
          <w:fldChar w:fldCharType="begin"/>
        </w:r>
        <w:r w:rsidR="00311260">
          <w:rPr>
            <w:noProof/>
            <w:webHidden/>
          </w:rPr>
          <w:instrText xml:space="preserve"> PAGEREF _Toc103685986 \h </w:instrText>
        </w:r>
        <w:r w:rsidR="00311260">
          <w:rPr>
            <w:noProof/>
            <w:webHidden/>
          </w:rPr>
        </w:r>
        <w:r w:rsidR="00311260">
          <w:rPr>
            <w:noProof/>
            <w:webHidden/>
          </w:rPr>
          <w:fldChar w:fldCharType="separate"/>
        </w:r>
        <w:r w:rsidR="00311260">
          <w:rPr>
            <w:noProof/>
            <w:webHidden/>
          </w:rPr>
          <w:t>35</w:t>
        </w:r>
        <w:r w:rsidR="00311260">
          <w:rPr>
            <w:noProof/>
            <w:webHidden/>
          </w:rPr>
          <w:fldChar w:fldCharType="end"/>
        </w:r>
      </w:hyperlink>
    </w:p>
    <w:p w14:paraId="2FBC6FA2" w14:textId="2F9B37C8" w:rsidR="00311260" w:rsidRDefault="00022B44">
      <w:pPr>
        <w:pStyle w:val="31"/>
        <w:rPr>
          <w:rFonts w:asciiTheme="minorHAnsi" w:eastAsiaTheme="minorEastAsia" w:hAnsiTheme="minorHAnsi" w:cstheme="minorBidi"/>
          <w:iCs w:val="0"/>
          <w:noProof/>
          <w:sz w:val="22"/>
          <w:szCs w:val="22"/>
          <w:lang w:val="ru-RU"/>
        </w:rPr>
      </w:pPr>
      <w:hyperlink w:anchor="_Toc103685987" w:history="1">
        <w:r w:rsidR="00311260" w:rsidRPr="000E0223">
          <w:rPr>
            <w:rStyle w:val="a4"/>
            <w:noProof/>
          </w:rPr>
          <w:t>5.6.1</w:t>
        </w:r>
        <w:r w:rsidR="00311260">
          <w:rPr>
            <w:rFonts w:asciiTheme="minorHAnsi" w:eastAsiaTheme="minorEastAsia" w:hAnsiTheme="minorHAnsi" w:cstheme="minorBidi"/>
            <w:iCs w:val="0"/>
            <w:noProof/>
            <w:sz w:val="22"/>
            <w:szCs w:val="22"/>
            <w:lang w:val="ru-RU"/>
          </w:rPr>
          <w:tab/>
        </w:r>
        <w:r w:rsidR="00311260" w:rsidRPr="000E0223">
          <w:rPr>
            <w:rStyle w:val="a4"/>
            <w:noProof/>
          </w:rPr>
          <w:t>Обработка рекламаций</w:t>
        </w:r>
        <w:r w:rsidR="00311260">
          <w:rPr>
            <w:noProof/>
            <w:webHidden/>
          </w:rPr>
          <w:tab/>
        </w:r>
        <w:r w:rsidR="00311260">
          <w:rPr>
            <w:noProof/>
            <w:webHidden/>
          </w:rPr>
          <w:fldChar w:fldCharType="begin"/>
        </w:r>
        <w:r w:rsidR="00311260">
          <w:rPr>
            <w:noProof/>
            <w:webHidden/>
          </w:rPr>
          <w:instrText xml:space="preserve"> PAGEREF _Toc103685987 \h </w:instrText>
        </w:r>
        <w:r w:rsidR="00311260">
          <w:rPr>
            <w:noProof/>
            <w:webHidden/>
          </w:rPr>
        </w:r>
        <w:r w:rsidR="00311260">
          <w:rPr>
            <w:noProof/>
            <w:webHidden/>
          </w:rPr>
          <w:fldChar w:fldCharType="separate"/>
        </w:r>
        <w:r w:rsidR="00311260">
          <w:rPr>
            <w:noProof/>
            <w:webHidden/>
          </w:rPr>
          <w:t>35</w:t>
        </w:r>
        <w:r w:rsidR="00311260">
          <w:rPr>
            <w:noProof/>
            <w:webHidden/>
          </w:rPr>
          <w:fldChar w:fldCharType="end"/>
        </w:r>
      </w:hyperlink>
    </w:p>
    <w:p w14:paraId="6B13580A" w14:textId="28D4C1DB" w:rsidR="00311260" w:rsidRDefault="00022B44">
      <w:pPr>
        <w:pStyle w:val="11"/>
        <w:rPr>
          <w:rFonts w:asciiTheme="minorHAnsi" w:eastAsiaTheme="minorEastAsia" w:hAnsiTheme="minorHAnsi" w:cstheme="minorBidi"/>
          <w:b w:val="0"/>
          <w:sz w:val="22"/>
          <w:szCs w:val="22"/>
        </w:rPr>
      </w:pPr>
      <w:hyperlink w:anchor="_Toc103685988" w:history="1">
        <w:r w:rsidR="00311260" w:rsidRPr="000E0223">
          <w:rPr>
            <w:rStyle w:val="a4"/>
          </w:rPr>
          <w:t>6</w:t>
        </w:r>
        <w:r w:rsidR="00311260">
          <w:rPr>
            <w:rFonts w:asciiTheme="minorHAnsi" w:eastAsiaTheme="minorEastAsia" w:hAnsiTheme="minorHAnsi" w:cstheme="minorBidi"/>
            <w:b w:val="0"/>
            <w:sz w:val="22"/>
            <w:szCs w:val="22"/>
          </w:rPr>
          <w:tab/>
        </w:r>
        <w:r w:rsidR="00311260" w:rsidRPr="000E0223">
          <w:rPr>
            <w:rStyle w:val="a4"/>
          </w:rPr>
          <w:t>Порядок работ по обслуживанию</w:t>
        </w:r>
        <w:r w:rsidR="00311260">
          <w:rPr>
            <w:webHidden/>
          </w:rPr>
          <w:tab/>
        </w:r>
        <w:r w:rsidR="00311260">
          <w:rPr>
            <w:webHidden/>
          </w:rPr>
          <w:fldChar w:fldCharType="begin"/>
        </w:r>
        <w:r w:rsidR="00311260">
          <w:rPr>
            <w:webHidden/>
          </w:rPr>
          <w:instrText xml:space="preserve"> PAGEREF _Toc103685988 \h </w:instrText>
        </w:r>
        <w:r w:rsidR="00311260">
          <w:rPr>
            <w:webHidden/>
          </w:rPr>
        </w:r>
        <w:r w:rsidR="00311260">
          <w:rPr>
            <w:webHidden/>
          </w:rPr>
          <w:fldChar w:fldCharType="separate"/>
        </w:r>
        <w:r w:rsidR="00311260">
          <w:rPr>
            <w:webHidden/>
          </w:rPr>
          <w:t>36</w:t>
        </w:r>
        <w:r w:rsidR="00311260">
          <w:rPr>
            <w:webHidden/>
          </w:rPr>
          <w:fldChar w:fldCharType="end"/>
        </w:r>
      </w:hyperlink>
    </w:p>
    <w:p w14:paraId="60256EB1" w14:textId="726F54F1" w:rsidR="00311260" w:rsidRDefault="00022B44">
      <w:pPr>
        <w:pStyle w:val="21"/>
        <w:rPr>
          <w:rFonts w:asciiTheme="minorHAnsi" w:eastAsiaTheme="minorEastAsia" w:hAnsiTheme="minorHAnsi" w:cstheme="minorBidi"/>
          <w:noProof/>
          <w:sz w:val="22"/>
          <w:szCs w:val="22"/>
          <w:lang w:val="ru-RU"/>
        </w:rPr>
      </w:pPr>
      <w:hyperlink w:anchor="_Toc103685989" w:history="1">
        <w:r w:rsidR="00311260" w:rsidRPr="000E0223">
          <w:rPr>
            <w:rStyle w:val="a4"/>
            <w:noProof/>
          </w:rPr>
          <w:t>6.1</w:t>
        </w:r>
        <w:r w:rsidR="00311260">
          <w:rPr>
            <w:rFonts w:asciiTheme="minorHAnsi" w:eastAsiaTheme="minorEastAsia" w:hAnsiTheme="minorHAnsi" w:cstheme="minorBidi"/>
            <w:noProof/>
            <w:sz w:val="22"/>
            <w:szCs w:val="22"/>
            <w:lang w:val="ru-RU"/>
          </w:rPr>
          <w:tab/>
        </w:r>
        <w:r w:rsidR="00311260" w:rsidRPr="000E0223">
          <w:rPr>
            <w:rStyle w:val="a4"/>
            <w:noProof/>
          </w:rPr>
          <w:t>Настройка Системы и ее компонентов</w:t>
        </w:r>
        <w:r w:rsidR="00311260">
          <w:rPr>
            <w:noProof/>
            <w:webHidden/>
          </w:rPr>
          <w:tab/>
        </w:r>
        <w:r w:rsidR="00311260">
          <w:rPr>
            <w:noProof/>
            <w:webHidden/>
          </w:rPr>
          <w:fldChar w:fldCharType="begin"/>
        </w:r>
        <w:r w:rsidR="00311260">
          <w:rPr>
            <w:noProof/>
            <w:webHidden/>
          </w:rPr>
          <w:instrText xml:space="preserve"> PAGEREF _Toc103685989 \h </w:instrText>
        </w:r>
        <w:r w:rsidR="00311260">
          <w:rPr>
            <w:noProof/>
            <w:webHidden/>
          </w:rPr>
        </w:r>
        <w:r w:rsidR="00311260">
          <w:rPr>
            <w:noProof/>
            <w:webHidden/>
          </w:rPr>
          <w:fldChar w:fldCharType="separate"/>
        </w:r>
        <w:r w:rsidR="00311260">
          <w:rPr>
            <w:noProof/>
            <w:webHidden/>
          </w:rPr>
          <w:t>36</w:t>
        </w:r>
        <w:r w:rsidR="00311260">
          <w:rPr>
            <w:noProof/>
            <w:webHidden/>
          </w:rPr>
          <w:fldChar w:fldCharType="end"/>
        </w:r>
      </w:hyperlink>
    </w:p>
    <w:p w14:paraId="17146E45" w14:textId="3EC46FA7" w:rsidR="00311260" w:rsidRDefault="00022B44">
      <w:pPr>
        <w:pStyle w:val="31"/>
        <w:rPr>
          <w:rFonts w:asciiTheme="minorHAnsi" w:eastAsiaTheme="minorEastAsia" w:hAnsiTheme="minorHAnsi" w:cstheme="minorBidi"/>
          <w:iCs w:val="0"/>
          <w:noProof/>
          <w:sz w:val="22"/>
          <w:szCs w:val="22"/>
          <w:lang w:val="ru-RU"/>
        </w:rPr>
      </w:pPr>
      <w:hyperlink w:anchor="_Toc103685990" w:history="1">
        <w:r w:rsidR="00311260" w:rsidRPr="000E0223">
          <w:rPr>
            <w:rStyle w:val="a4"/>
            <w:noProof/>
          </w:rPr>
          <w:t>6.1.1</w:t>
        </w:r>
        <w:r w:rsidR="00311260">
          <w:rPr>
            <w:rFonts w:asciiTheme="minorHAnsi" w:eastAsiaTheme="minorEastAsia" w:hAnsiTheme="minorHAnsi" w:cstheme="minorBidi"/>
            <w:iCs w:val="0"/>
            <w:noProof/>
            <w:sz w:val="22"/>
            <w:szCs w:val="22"/>
            <w:lang w:val="ru-RU"/>
          </w:rPr>
          <w:tab/>
        </w:r>
        <w:r w:rsidR="00311260" w:rsidRPr="000E0223">
          <w:rPr>
            <w:rStyle w:val="a4"/>
            <w:noProof/>
          </w:rPr>
          <w:t>Настройка учетных записей</w:t>
        </w:r>
        <w:r w:rsidR="00311260">
          <w:rPr>
            <w:noProof/>
            <w:webHidden/>
          </w:rPr>
          <w:tab/>
        </w:r>
        <w:r w:rsidR="00311260">
          <w:rPr>
            <w:noProof/>
            <w:webHidden/>
          </w:rPr>
          <w:fldChar w:fldCharType="begin"/>
        </w:r>
        <w:r w:rsidR="00311260">
          <w:rPr>
            <w:noProof/>
            <w:webHidden/>
          </w:rPr>
          <w:instrText xml:space="preserve"> PAGEREF _Toc103685990 \h </w:instrText>
        </w:r>
        <w:r w:rsidR="00311260">
          <w:rPr>
            <w:noProof/>
            <w:webHidden/>
          </w:rPr>
        </w:r>
        <w:r w:rsidR="00311260">
          <w:rPr>
            <w:noProof/>
            <w:webHidden/>
          </w:rPr>
          <w:fldChar w:fldCharType="separate"/>
        </w:r>
        <w:r w:rsidR="00311260">
          <w:rPr>
            <w:noProof/>
            <w:webHidden/>
          </w:rPr>
          <w:t>36</w:t>
        </w:r>
        <w:r w:rsidR="00311260">
          <w:rPr>
            <w:noProof/>
            <w:webHidden/>
          </w:rPr>
          <w:fldChar w:fldCharType="end"/>
        </w:r>
      </w:hyperlink>
    </w:p>
    <w:p w14:paraId="05D70B1C" w14:textId="2A1A9CA2" w:rsidR="00311260" w:rsidRDefault="00022B44">
      <w:pPr>
        <w:pStyle w:val="31"/>
        <w:rPr>
          <w:rFonts w:asciiTheme="minorHAnsi" w:eastAsiaTheme="minorEastAsia" w:hAnsiTheme="minorHAnsi" w:cstheme="minorBidi"/>
          <w:iCs w:val="0"/>
          <w:noProof/>
          <w:sz w:val="22"/>
          <w:szCs w:val="22"/>
          <w:lang w:val="ru-RU"/>
        </w:rPr>
      </w:pPr>
      <w:hyperlink w:anchor="_Toc103685991" w:history="1">
        <w:r w:rsidR="00311260" w:rsidRPr="000E0223">
          <w:rPr>
            <w:rStyle w:val="a4"/>
            <w:noProof/>
          </w:rPr>
          <w:t>6.1.2</w:t>
        </w:r>
        <w:r w:rsidR="00311260">
          <w:rPr>
            <w:rFonts w:asciiTheme="minorHAnsi" w:eastAsiaTheme="minorEastAsia" w:hAnsiTheme="minorHAnsi" w:cstheme="minorBidi"/>
            <w:iCs w:val="0"/>
            <w:noProof/>
            <w:sz w:val="22"/>
            <w:szCs w:val="22"/>
            <w:lang w:val="ru-RU"/>
          </w:rPr>
          <w:tab/>
        </w:r>
        <w:r w:rsidR="00311260" w:rsidRPr="000E0223">
          <w:rPr>
            <w:rStyle w:val="a4"/>
            <w:noProof/>
          </w:rPr>
          <w:t>Настройка параметров Системы</w:t>
        </w:r>
        <w:r w:rsidR="00311260">
          <w:rPr>
            <w:noProof/>
            <w:webHidden/>
          </w:rPr>
          <w:tab/>
        </w:r>
        <w:r w:rsidR="00311260">
          <w:rPr>
            <w:noProof/>
            <w:webHidden/>
          </w:rPr>
          <w:fldChar w:fldCharType="begin"/>
        </w:r>
        <w:r w:rsidR="00311260">
          <w:rPr>
            <w:noProof/>
            <w:webHidden/>
          </w:rPr>
          <w:instrText xml:space="preserve"> PAGEREF _Toc103685991 \h </w:instrText>
        </w:r>
        <w:r w:rsidR="00311260">
          <w:rPr>
            <w:noProof/>
            <w:webHidden/>
          </w:rPr>
        </w:r>
        <w:r w:rsidR="00311260">
          <w:rPr>
            <w:noProof/>
            <w:webHidden/>
          </w:rPr>
          <w:fldChar w:fldCharType="separate"/>
        </w:r>
        <w:r w:rsidR="00311260">
          <w:rPr>
            <w:noProof/>
            <w:webHidden/>
          </w:rPr>
          <w:t>36</w:t>
        </w:r>
        <w:r w:rsidR="00311260">
          <w:rPr>
            <w:noProof/>
            <w:webHidden/>
          </w:rPr>
          <w:fldChar w:fldCharType="end"/>
        </w:r>
      </w:hyperlink>
    </w:p>
    <w:p w14:paraId="25D1F3EF" w14:textId="650B7003" w:rsidR="00311260" w:rsidRDefault="00022B44">
      <w:pPr>
        <w:pStyle w:val="21"/>
        <w:rPr>
          <w:rFonts w:asciiTheme="minorHAnsi" w:eastAsiaTheme="minorEastAsia" w:hAnsiTheme="minorHAnsi" w:cstheme="minorBidi"/>
          <w:noProof/>
          <w:sz w:val="22"/>
          <w:szCs w:val="22"/>
          <w:lang w:val="ru-RU"/>
        </w:rPr>
      </w:pPr>
      <w:hyperlink w:anchor="_Toc103685992" w:history="1">
        <w:r w:rsidR="00311260" w:rsidRPr="000E0223">
          <w:rPr>
            <w:rStyle w:val="a4"/>
            <w:noProof/>
          </w:rPr>
          <w:t>6.2</w:t>
        </w:r>
        <w:r w:rsidR="00311260">
          <w:rPr>
            <w:rFonts w:asciiTheme="minorHAnsi" w:eastAsiaTheme="minorEastAsia" w:hAnsiTheme="minorHAnsi" w:cstheme="minorBidi"/>
            <w:noProof/>
            <w:sz w:val="22"/>
            <w:szCs w:val="22"/>
            <w:lang w:val="ru-RU"/>
          </w:rPr>
          <w:tab/>
        </w:r>
        <w:r w:rsidR="00311260" w:rsidRPr="000E0223">
          <w:rPr>
            <w:rStyle w:val="a4"/>
            <w:noProof/>
          </w:rPr>
          <w:t>Проверка работоспособности Системы</w:t>
        </w:r>
        <w:r w:rsidR="00311260">
          <w:rPr>
            <w:noProof/>
            <w:webHidden/>
          </w:rPr>
          <w:tab/>
        </w:r>
        <w:r w:rsidR="00311260">
          <w:rPr>
            <w:noProof/>
            <w:webHidden/>
          </w:rPr>
          <w:fldChar w:fldCharType="begin"/>
        </w:r>
        <w:r w:rsidR="00311260">
          <w:rPr>
            <w:noProof/>
            <w:webHidden/>
          </w:rPr>
          <w:instrText xml:space="preserve"> PAGEREF _Toc103685992 \h </w:instrText>
        </w:r>
        <w:r w:rsidR="00311260">
          <w:rPr>
            <w:noProof/>
            <w:webHidden/>
          </w:rPr>
        </w:r>
        <w:r w:rsidR="00311260">
          <w:rPr>
            <w:noProof/>
            <w:webHidden/>
          </w:rPr>
          <w:fldChar w:fldCharType="separate"/>
        </w:r>
        <w:r w:rsidR="00311260">
          <w:rPr>
            <w:noProof/>
            <w:webHidden/>
          </w:rPr>
          <w:t>37</w:t>
        </w:r>
        <w:r w:rsidR="00311260">
          <w:rPr>
            <w:noProof/>
            <w:webHidden/>
          </w:rPr>
          <w:fldChar w:fldCharType="end"/>
        </w:r>
      </w:hyperlink>
    </w:p>
    <w:p w14:paraId="0287EB99" w14:textId="3C194619" w:rsidR="00311260" w:rsidRDefault="00022B44">
      <w:pPr>
        <w:pStyle w:val="21"/>
        <w:rPr>
          <w:rFonts w:asciiTheme="minorHAnsi" w:eastAsiaTheme="minorEastAsia" w:hAnsiTheme="minorHAnsi" w:cstheme="minorBidi"/>
          <w:noProof/>
          <w:sz w:val="22"/>
          <w:szCs w:val="22"/>
          <w:lang w:val="ru-RU"/>
        </w:rPr>
      </w:pPr>
      <w:hyperlink w:anchor="_Toc103685993" w:history="1">
        <w:r w:rsidR="00311260" w:rsidRPr="000E0223">
          <w:rPr>
            <w:rStyle w:val="a4"/>
            <w:noProof/>
          </w:rPr>
          <w:t>6.3</w:t>
        </w:r>
        <w:r w:rsidR="00311260">
          <w:rPr>
            <w:rFonts w:asciiTheme="minorHAnsi" w:eastAsiaTheme="minorEastAsia" w:hAnsiTheme="minorHAnsi" w:cstheme="minorBidi"/>
            <w:noProof/>
            <w:sz w:val="22"/>
            <w:szCs w:val="22"/>
            <w:lang w:val="ru-RU"/>
          </w:rPr>
          <w:tab/>
        </w:r>
        <w:r w:rsidR="00311260" w:rsidRPr="000E0223">
          <w:rPr>
            <w:rStyle w:val="a4"/>
            <w:noProof/>
          </w:rPr>
          <w:t>Мониторинг характеристик Системы</w:t>
        </w:r>
        <w:r w:rsidR="00311260">
          <w:rPr>
            <w:noProof/>
            <w:webHidden/>
          </w:rPr>
          <w:tab/>
        </w:r>
        <w:r w:rsidR="00311260">
          <w:rPr>
            <w:noProof/>
            <w:webHidden/>
          </w:rPr>
          <w:fldChar w:fldCharType="begin"/>
        </w:r>
        <w:r w:rsidR="00311260">
          <w:rPr>
            <w:noProof/>
            <w:webHidden/>
          </w:rPr>
          <w:instrText xml:space="preserve"> PAGEREF _Toc103685993 \h </w:instrText>
        </w:r>
        <w:r w:rsidR="00311260">
          <w:rPr>
            <w:noProof/>
            <w:webHidden/>
          </w:rPr>
        </w:r>
        <w:r w:rsidR="00311260">
          <w:rPr>
            <w:noProof/>
            <w:webHidden/>
          </w:rPr>
          <w:fldChar w:fldCharType="separate"/>
        </w:r>
        <w:r w:rsidR="00311260">
          <w:rPr>
            <w:noProof/>
            <w:webHidden/>
          </w:rPr>
          <w:t>37</w:t>
        </w:r>
        <w:r w:rsidR="00311260">
          <w:rPr>
            <w:noProof/>
            <w:webHidden/>
          </w:rPr>
          <w:fldChar w:fldCharType="end"/>
        </w:r>
      </w:hyperlink>
    </w:p>
    <w:p w14:paraId="336602E8" w14:textId="2EF07F77" w:rsidR="00311260" w:rsidRDefault="00022B44">
      <w:pPr>
        <w:pStyle w:val="31"/>
        <w:rPr>
          <w:rFonts w:asciiTheme="minorHAnsi" w:eastAsiaTheme="minorEastAsia" w:hAnsiTheme="minorHAnsi" w:cstheme="minorBidi"/>
          <w:iCs w:val="0"/>
          <w:noProof/>
          <w:sz w:val="22"/>
          <w:szCs w:val="22"/>
          <w:lang w:val="ru-RU"/>
        </w:rPr>
      </w:pPr>
      <w:hyperlink w:anchor="_Toc103685994" w:history="1">
        <w:r w:rsidR="00311260" w:rsidRPr="000E0223">
          <w:rPr>
            <w:rStyle w:val="a4"/>
            <w:noProof/>
          </w:rPr>
          <w:t>6.3.1</w:t>
        </w:r>
        <w:r w:rsidR="00311260">
          <w:rPr>
            <w:rFonts w:asciiTheme="minorHAnsi" w:eastAsiaTheme="minorEastAsia" w:hAnsiTheme="minorHAnsi" w:cstheme="minorBidi"/>
            <w:iCs w:val="0"/>
            <w:noProof/>
            <w:sz w:val="22"/>
            <w:szCs w:val="22"/>
            <w:lang w:val="ru-RU"/>
          </w:rPr>
          <w:tab/>
        </w:r>
        <w:r w:rsidR="00311260" w:rsidRPr="000E0223">
          <w:rPr>
            <w:rStyle w:val="a4"/>
            <w:noProof/>
          </w:rPr>
          <w:t>Аудит работы Системы</w:t>
        </w:r>
        <w:r w:rsidR="00311260">
          <w:rPr>
            <w:noProof/>
            <w:webHidden/>
          </w:rPr>
          <w:tab/>
        </w:r>
        <w:r w:rsidR="00311260">
          <w:rPr>
            <w:noProof/>
            <w:webHidden/>
          </w:rPr>
          <w:fldChar w:fldCharType="begin"/>
        </w:r>
        <w:r w:rsidR="00311260">
          <w:rPr>
            <w:noProof/>
            <w:webHidden/>
          </w:rPr>
          <w:instrText xml:space="preserve"> PAGEREF _Toc103685994 \h </w:instrText>
        </w:r>
        <w:r w:rsidR="00311260">
          <w:rPr>
            <w:noProof/>
            <w:webHidden/>
          </w:rPr>
        </w:r>
        <w:r w:rsidR="00311260">
          <w:rPr>
            <w:noProof/>
            <w:webHidden/>
          </w:rPr>
          <w:fldChar w:fldCharType="separate"/>
        </w:r>
        <w:r w:rsidR="00311260">
          <w:rPr>
            <w:noProof/>
            <w:webHidden/>
          </w:rPr>
          <w:t>37</w:t>
        </w:r>
        <w:r w:rsidR="00311260">
          <w:rPr>
            <w:noProof/>
            <w:webHidden/>
          </w:rPr>
          <w:fldChar w:fldCharType="end"/>
        </w:r>
      </w:hyperlink>
    </w:p>
    <w:p w14:paraId="6B8A4C35" w14:textId="0CF63134" w:rsidR="00311260" w:rsidRDefault="00022B44">
      <w:pPr>
        <w:pStyle w:val="31"/>
        <w:rPr>
          <w:rFonts w:asciiTheme="minorHAnsi" w:eastAsiaTheme="minorEastAsia" w:hAnsiTheme="minorHAnsi" w:cstheme="minorBidi"/>
          <w:iCs w:val="0"/>
          <w:noProof/>
          <w:sz w:val="22"/>
          <w:szCs w:val="22"/>
          <w:lang w:val="ru-RU"/>
        </w:rPr>
      </w:pPr>
      <w:hyperlink w:anchor="_Toc103685995" w:history="1">
        <w:r w:rsidR="00311260" w:rsidRPr="000E0223">
          <w:rPr>
            <w:rStyle w:val="a4"/>
            <w:noProof/>
          </w:rPr>
          <w:t>6.3.2</w:t>
        </w:r>
        <w:r w:rsidR="00311260">
          <w:rPr>
            <w:rFonts w:asciiTheme="minorHAnsi" w:eastAsiaTheme="minorEastAsia" w:hAnsiTheme="minorHAnsi" w:cstheme="minorBidi"/>
            <w:iCs w:val="0"/>
            <w:noProof/>
            <w:sz w:val="22"/>
            <w:szCs w:val="22"/>
            <w:lang w:val="ru-RU"/>
          </w:rPr>
          <w:tab/>
        </w:r>
        <w:r w:rsidR="00311260" w:rsidRPr="000E0223">
          <w:rPr>
            <w:rStyle w:val="a4"/>
            <w:noProof/>
          </w:rPr>
          <w:t>Круглосуточный мониторинг работы Системы</w:t>
        </w:r>
        <w:r w:rsidR="00311260">
          <w:rPr>
            <w:noProof/>
            <w:webHidden/>
          </w:rPr>
          <w:tab/>
        </w:r>
        <w:r w:rsidR="00311260">
          <w:rPr>
            <w:noProof/>
            <w:webHidden/>
          </w:rPr>
          <w:fldChar w:fldCharType="begin"/>
        </w:r>
        <w:r w:rsidR="00311260">
          <w:rPr>
            <w:noProof/>
            <w:webHidden/>
          </w:rPr>
          <w:instrText xml:space="preserve"> PAGEREF _Toc103685995 \h </w:instrText>
        </w:r>
        <w:r w:rsidR="00311260">
          <w:rPr>
            <w:noProof/>
            <w:webHidden/>
          </w:rPr>
        </w:r>
        <w:r w:rsidR="00311260">
          <w:rPr>
            <w:noProof/>
            <w:webHidden/>
          </w:rPr>
          <w:fldChar w:fldCharType="separate"/>
        </w:r>
        <w:r w:rsidR="00311260">
          <w:rPr>
            <w:noProof/>
            <w:webHidden/>
          </w:rPr>
          <w:t>38</w:t>
        </w:r>
        <w:r w:rsidR="00311260">
          <w:rPr>
            <w:noProof/>
            <w:webHidden/>
          </w:rPr>
          <w:fldChar w:fldCharType="end"/>
        </w:r>
      </w:hyperlink>
    </w:p>
    <w:p w14:paraId="339A7A80" w14:textId="3B0AED46" w:rsidR="00311260" w:rsidRDefault="00022B44">
      <w:pPr>
        <w:pStyle w:val="31"/>
        <w:rPr>
          <w:rFonts w:asciiTheme="minorHAnsi" w:eastAsiaTheme="minorEastAsia" w:hAnsiTheme="minorHAnsi" w:cstheme="minorBidi"/>
          <w:iCs w:val="0"/>
          <w:noProof/>
          <w:sz w:val="22"/>
          <w:szCs w:val="22"/>
          <w:lang w:val="ru-RU"/>
        </w:rPr>
      </w:pPr>
      <w:hyperlink w:anchor="_Toc103685996" w:history="1">
        <w:r w:rsidR="00311260" w:rsidRPr="000E0223">
          <w:rPr>
            <w:rStyle w:val="a4"/>
            <w:noProof/>
          </w:rPr>
          <w:t>6.3.3</w:t>
        </w:r>
        <w:r w:rsidR="00311260">
          <w:rPr>
            <w:rFonts w:asciiTheme="minorHAnsi" w:eastAsiaTheme="minorEastAsia" w:hAnsiTheme="minorHAnsi" w:cstheme="minorBidi"/>
            <w:iCs w:val="0"/>
            <w:noProof/>
            <w:sz w:val="22"/>
            <w:szCs w:val="22"/>
            <w:lang w:val="ru-RU"/>
          </w:rPr>
          <w:tab/>
        </w:r>
        <w:r w:rsidR="00311260" w:rsidRPr="000E0223">
          <w:rPr>
            <w:rStyle w:val="a4"/>
            <w:noProof/>
          </w:rPr>
          <w:t>Просмотр через графический интерфейс журналов работы функциональных модулей Системы</w:t>
        </w:r>
        <w:r w:rsidR="00311260">
          <w:rPr>
            <w:noProof/>
            <w:webHidden/>
          </w:rPr>
          <w:tab/>
        </w:r>
        <w:r w:rsidR="00311260">
          <w:rPr>
            <w:noProof/>
            <w:webHidden/>
          </w:rPr>
          <w:fldChar w:fldCharType="begin"/>
        </w:r>
        <w:r w:rsidR="00311260">
          <w:rPr>
            <w:noProof/>
            <w:webHidden/>
          </w:rPr>
          <w:instrText xml:space="preserve"> PAGEREF _Toc103685996 \h </w:instrText>
        </w:r>
        <w:r w:rsidR="00311260">
          <w:rPr>
            <w:noProof/>
            <w:webHidden/>
          </w:rPr>
        </w:r>
        <w:r w:rsidR="00311260">
          <w:rPr>
            <w:noProof/>
            <w:webHidden/>
          </w:rPr>
          <w:fldChar w:fldCharType="separate"/>
        </w:r>
        <w:r w:rsidR="00311260">
          <w:rPr>
            <w:noProof/>
            <w:webHidden/>
          </w:rPr>
          <w:t>38</w:t>
        </w:r>
        <w:r w:rsidR="00311260">
          <w:rPr>
            <w:noProof/>
            <w:webHidden/>
          </w:rPr>
          <w:fldChar w:fldCharType="end"/>
        </w:r>
      </w:hyperlink>
    </w:p>
    <w:p w14:paraId="485A540B" w14:textId="5FE3E5A9" w:rsidR="00311260" w:rsidRDefault="00022B44">
      <w:pPr>
        <w:pStyle w:val="21"/>
        <w:rPr>
          <w:rFonts w:asciiTheme="minorHAnsi" w:eastAsiaTheme="minorEastAsia" w:hAnsiTheme="minorHAnsi" w:cstheme="minorBidi"/>
          <w:noProof/>
          <w:sz w:val="22"/>
          <w:szCs w:val="22"/>
          <w:lang w:val="ru-RU"/>
        </w:rPr>
      </w:pPr>
      <w:hyperlink w:anchor="_Toc103685997" w:history="1">
        <w:r w:rsidR="00311260" w:rsidRPr="000E0223">
          <w:rPr>
            <w:rStyle w:val="a4"/>
            <w:noProof/>
          </w:rPr>
          <w:t>6.4</w:t>
        </w:r>
        <w:r w:rsidR="00311260">
          <w:rPr>
            <w:rFonts w:asciiTheme="minorHAnsi" w:eastAsiaTheme="minorEastAsia" w:hAnsiTheme="minorHAnsi" w:cstheme="minorBidi"/>
            <w:noProof/>
            <w:sz w:val="22"/>
            <w:szCs w:val="22"/>
            <w:lang w:val="ru-RU"/>
          </w:rPr>
          <w:tab/>
        </w:r>
        <w:r w:rsidR="00311260" w:rsidRPr="000E0223">
          <w:rPr>
            <w:rStyle w:val="a4"/>
            <w:noProof/>
          </w:rPr>
          <w:t>Модернизация Системы</w:t>
        </w:r>
        <w:r w:rsidR="00311260">
          <w:rPr>
            <w:noProof/>
            <w:webHidden/>
          </w:rPr>
          <w:tab/>
        </w:r>
        <w:r w:rsidR="00311260">
          <w:rPr>
            <w:noProof/>
            <w:webHidden/>
          </w:rPr>
          <w:fldChar w:fldCharType="begin"/>
        </w:r>
        <w:r w:rsidR="00311260">
          <w:rPr>
            <w:noProof/>
            <w:webHidden/>
          </w:rPr>
          <w:instrText xml:space="preserve"> PAGEREF _Toc103685997 \h </w:instrText>
        </w:r>
        <w:r w:rsidR="00311260">
          <w:rPr>
            <w:noProof/>
            <w:webHidden/>
          </w:rPr>
        </w:r>
        <w:r w:rsidR="00311260">
          <w:rPr>
            <w:noProof/>
            <w:webHidden/>
          </w:rPr>
          <w:fldChar w:fldCharType="separate"/>
        </w:r>
        <w:r w:rsidR="00311260">
          <w:rPr>
            <w:noProof/>
            <w:webHidden/>
          </w:rPr>
          <w:t>39</w:t>
        </w:r>
        <w:r w:rsidR="00311260">
          <w:rPr>
            <w:noProof/>
            <w:webHidden/>
          </w:rPr>
          <w:fldChar w:fldCharType="end"/>
        </w:r>
      </w:hyperlink>
    </w:p>
    <w:p w14:paraId="4C571824" w14:textId="1095B46E" w:rsidR="00311260" w:rsidRDefault="00022B44">
      <w:pPr>
        <w:pStyle w:val="21"/>
        <w:rPr>
          <w:rFonts w:asciiTheme="minorHAnsi" w:eastAsiaTheme="minorEastAsia" w:hAnsiTheme="minorHAnsi" w:cstheme="minorBidi"/>
          <w:noProof/>
          <w:sz w:val="22"/>
          <w:szCs w:val="22"/>
          <w:lang w:val="ru-RU"/>
        </w:rPr>
      </w:pPr>
      <w:hyperlink w:anchor="_Toc103685998" w:history="1">
        <w:r w:rsidR="00311260" w:rsidRPr="000E0223">
          <w:rPr>
            <w:rStyle w:val="a4"/>
            <w:noProof/>
          </w:rPr>
          <w:t>6.5</w:t>
        </w:r>
        <w:r w:rsidR="00311260">
          <w:rPr>
            <w:rFonts w:asciiTheme="minorHAnsi" w:eastAsiaTheme="minorEastAsia" w:hAnsiTheme="minorHAnsi" w:cstheme="minorBidi"/>
            <w:noProof/>
            <w:sz w:val="22"/>
            <w:szCs w:val="22"/>
            <w:lang w:val="ru-RU"/>
          </w:rPr>
          <w:tab/>
        </w:r>
        <w:r w:rsidR="00311260" w:rsidRPr="000E0223">
          <w:rPr>
            <w:rStyle w:val="a4"/>
            <w:noProof/>
          </w:rPr>
          <w:t>Профилактические работы</w:t>
        </w:r>
        <w:r w:rsidR="00311260">
          <w:rPr>
            <w:noProof/>
            <w:webHidden/>
          </w:rPr>
          <w:tab/>
        </w:r>
        <w:r w:rsidR="00311260">
          <w:rPr>
            <w:noProof/>
            <w:webHidden/>
          </w:rPr>
          <w:fldChar w:fldCharType="begin"/>
        </w:r>
        <w:r w:rsidR="00311260">
          <w:rPr>
            <w:noProof/>
            <w:webHidden/>
          </w:rPr>
          <w:instrText xml:space="preserve"> PAGEREF _Toc103685998 \h </w:instrText>
        </w:r>
        <w:r w:rsidR="00311260">
          <w:rPr>
            <w:noProof/>
            <w:webHidden/>
          </w:rPr>
        </w:r>
        <w:r w:rsidR="00311260">
          <w:rPr>
            <w:noProof/>
            <w:webHidden/>
          </w:rPr>
          <w:fldChar w:fldCharType="separate"/>
        </w:r>
        <w:r w:rsidR="00311260">
          <w:rPr>
            <w:noProof/>
            <w:webHidden/>
          </w:rPr>
          <w:t>40</w:t>
        </w:r>
        <w:r w:rsidR="00311260">
          <w:rPr>
            <w:noProof/>
            <w:webHidden/>
          </w:rPr>
          <w:fldChar w:fldCharType="end"/>
        </w:r>
      </w:hyperlink>
    </w:p>
    <w:p w14:paraId="4445F75E" w14:textId="1EDE4ABB" w:rsidR="00311260" w:rsidRDefault="00022B44">
      <w:pPr>
        <w:pStyle w:val="31"/>
        <w:rPr>
          <w:rFonts w:asciiTheme="minorHAnsi" w:eastAsiaTheme="minorEastAsia" w:hAnsiTheme="minorHAnsi" w:cstheme="minorBidi"/>
          <w:iCs w:val="0"/>
          <w:noProof/>
          <w:sz w:val="22"/>
          <w:szCs w:val="22"/>
          <w:lang w:val="ru-RU"/>
        </w:rPr>
      </w:pPr>
      <w:hyperlink w:anchor="_Toc103685999" w:history="1">
        <w:r w:rsidR="00311260" w:rsidRPr="000E0223">
          <w:rPr>
            <w:rStyle w:val="a4"/>
            <w:noProof/>
          </w:rPr>
          <w:t>6.5.1</w:t>
        </w:r>
        <w:r w:rsidR="00311260">
          <w:rPr>
            <w:rFonts w:asciiTheme="minorHAnsi" w:eastAsiaTheme="minorEastAsia" w:hAnsiTheme="minorHAnsi" w:cstheme="minorBidi"/>
            <w:iCs w:val="0"/>
            <w:noProof/>
            <w:sz w:val="22"/>
            <w:szCs w:val="22"/>
            <w:lang w:val="ru-RU"/>
          </w:rPr>
          <w:tab/>
        </w:r>
        <w:r w:rsidR="00311260" w:rsidRPr="000E0223">
          <w:rPr>
            <w:rStyle w:val="a4"/>
            <w:noProof/>
          </w:rPr>
          <w:t>Профилактические работы для оптимизации быстродействия Системы</w:t>
        </w:r>
        <w:r w:rsidR="00311260">
          <w:rPr>
            <w:noProof/>
            <w:webHidden/>
          </w:rPr>
          <w:tab/>
        </w:r>
        <w:r w:rsidR="00311260">
          <w:rPr>
            <w:noProof/>
            <w:webHidden/>
          </w:rPr>
          <w:fldChar w:fldCharType="begin"/>
        </w:r>
        <w:r w:rsidR="00311260">
          <w:rPr>
            <w:noProof/>
            <w:webHidden/>
          </w:rPr>
          <w:instrText xml:space="preserve"> PAGEREF _Toc103685999 \h </w:instrText>
        </w:r>
        <w:r w:rsidR="00311260">
          <w:rPr>
            <w:noProof/>
            <w:webHidden/>
          </w:rPr>
        </w:r>
        <w:r w:rsidR="00311260">
          <w:rPr>
            <w:noProof/>
            <w:webHidden/>
          </w:rPr>
          <w:fldChar w:fldCharType="separate"/>
        </w:r>
        <w:r w:rsidR="00311260">
          <w:rPr>
            <w:noProof/>
            <w:webHidden/>
          </w:rPr>
          <w:t>40</w:t>
        </w:r>
        <w:r w:rsidR="00311260">
          <w:rPr>
            <w:noProof/>
            <w:webHidden/>
          </w:rPr>
          <w:fldChar w:fldCharType="end"/>
        </w:r>
      </w:hyperlink>
    </w:p>
    <w:p w14:paraId="4B2FA644" w14:textId="076039D3" w:rsidR="00311260" w:rsidRDefault="00022B44">
      <w:pPr>
        <w:pStyle w:val="31"/>
        <w:rPr>
          <w:rFonts w:asciiTheme="minorHAnsi" w:eastAsiaTheme="minorEastAsia" w:hAnsiTheme="minorHAnsi" w:cstheme="minorBidi"/>
          <w:iCs w:val="0"/>
          <w:noProof/>
          <w:sz w:val="22"/>
          <w:szCs w:val="22"/>
          <w:lang w:val="ru-RU"/>
        </w:rPr>
      </w:pPr>
      <w:hyperlink w:anchor="_Toc103686000" w:history="1">
        <w:r w:rsidR="00311260" w:rsidRPr="000E0223">
          <w:rPr>
            <w:rStyle w:val="a4"/>
            <w:noProof/>
          </w:rPr>
          <w:t>6.5.2</w:t>
        </w:r>
        <w:r w:rsidR="00311260">
          <w:rPr>
            <w:rFonts w:asciiTheme="minorHAnsi" w:eastAsiaTheme="minorEastAsia" w:hAnsiTheme="minorHAnsi" w:cstheme="minorBidi"/>
            <w:iCs w:val="0"/>
            <w:noProof/>
            <w:sz w:val="22"/>
            <w:szCs w:val="22"/>
            <w:lang w:val="ru-RU"/>
          </w:rPr>
          <w:tab/>
        </w:r>
        <w:r w:rsidR="00311260" w:rsidRPr="000E0223">
          <w:rPr>
            <w:rStyle w:val="a4"/>
            <w:noProof/>
          </w:rPr>
          <w:t>Предотвращение потери данных в случае отказа или сбоя Системы. Резервное копирование</w:t>
        </w:r>
        <w:r w:rsidR="00311260">
          <w:rPr>
            <w:noProof/>
            <w:webHidden/>
          </w:rPr>
          <w:tab/>
        </w:r>
        <w:r w:rsidR="00311260">
          <w:rPr>
            <w:noProof/>
            <w:webHidden/>
          </w:rPr>
          <w:fldChar w:fldCharType="begin"/>
        </w:r>
        <w:r w:rsidR="00311260">
          <w:rPr>
            <w:noProof/>
            <w:webHidden/>
          </w:rPr>
          <w:instrText xml:space="preserve"> PAGEREF _Toc103686000 \h </w:instrText>
        </w:r>
        <w:r w:rsidR="00311260">
          <w:rPr>
            <w:noProof/>
            <w:webHidden/>
          </w:rPr>
        </w:r>
        <w:r w:rsidR="00311260">
          <w:rPr>
            <w:noProof/>
            <w:webHidden/>
          </w:rPr>
          <w:fldChar w:fldCharType="separate"/>
        </w:r>
        <w:r w:rsidR="00311260">
          <w:rPr>
            <w:noProof/>
            <w:webHidden/>
          </w:rPr>
          <w:t>40</w:t>
        </w:r>
        <w:r w:rsidR="00311260">
          <w:rPr>
            <w:noProof/>
            <w:webHidden/>
          </w:rPr>
          <w:fldChar w:fldCharType="end"/>
        </w:r>
      </w:hyperlink>
    </w:p>
    <w:p w14:paraId="7E0A65BA" w14:textId="3F96A243" w:rsidR="00311260" w:rsidRDefault="00022B44">
      <w:pPr>
        <w:pStyle w:val="11"/>
        <w:rPr>
          <w:rFonts w:asciiTheme="minorHAnsi" w:eastAsiaTheme="minorEastAsia" w:hAnsiTheme="minorHAnsi" w:cstheme="minorBidi"/>
          <w:b w:val="0"/>
          <w:sz w:val="22"/>
          <w:szCs w:val="22"/>
        </w:rPr>
      </w:pPr>
      <w:hyperlink w:anchor="_Toc103686001" w:history="1">
        <w:r w:rsidR="00311260" w:rsidRPr="000E0223">
          <w:rPr>
            <w:rStyle w:val="a4"/>
          </w:rPr>
          <w:t>7</w:t>
        </w:r>
        <w:r w:rsidR="00311260">
          <w:rPr>
            <w:rFonts w:asciiTheme="minorHAnsi" w:eastAsiaTheme="minorEastAsia" w:hAnsiTheme="minorHAnsi" w:cstheme="minorBidi"/>
            <w:b w:val="0"/>
            <w:sz w:val="22"/>
            <w:szCs w:val="22"/>
          </w:rPr>
          <w:tab/>
        </w:r>
        <w:r w:rsidR="00311260" w:rsidRPr="000E0223">
          <w:rPr>
            <w:rStyle w:val="a4"/>
          </w:rPr>
          <w:t>Проверка правильности функционирования</w:t>
        </w:r>
        <w:r w:rsidR="00311260">
          <w:rPr>
            <w:webHidden/>
          </w:rPr>
          <w:tab/>
        </w:r>
        <w:r w:rsidR="00311260">
          <w:rPr>
            <w:webHidden/>
          </w:rPr>
          <w:fldChar w:fldCharType="begin"/>
        </w:r>
        <w:r w:rsidR="00311260">
          <w:rPr>
            <w:webHidden/>
          </w:rPr>
          <w:instrText xml:space="preserve"> PAGEREF _Toc103686001 \h </w:instrText>
        </w:r>
        <w:r w:rsidR="00311260">
          <w:rPr>
            <w:webHidden/>
          </w:rPr>
        </w:r>
        <w:r w:rsidR="00311260">
          <w:rPr>
            <w:webHidden/>
          </w:rPr>
          <w:fldChar w:fldCharType="separate"/>
        </w:r>
        <w:r w:rsidR="00311260">
          <w:rPr>
            <w:webHidden/>
          </w:rPr>
          <w:t>42</w:t>
        </w:r>
        <w:r w:rsidR="00311260">
          <w:rPr>
            <w:webHidden/>
          </w:rPr>
          <w:fldChar w:fldCharType="end"/>
        </w:r>
      </w:hyperlink>
    </w:p>
    <w:p w14:paraId="6FED8767" w14:textId="4836CA7A" w:rsidR="00311260" w:rsidRDefault="00022B44">
      <w:pPr>
        <w:pStyle w:val="11"/>
        <w:rPr>
          <w:rFonts w:asciiTheme="minorHAnsi" w:eastAsiaTheme="minorEastAsia" w:hAnsiTheme="minorHAnsi" w:cstheme="minorBidi"/>
          <w:b w:val="0"/>
          <w:sz w:val="22"/>
          <w:szCs w:val="22"/>
        </w:rPr>
      </w:pPr>
      <w:hyperlink w:anchor="_Toc103686002" w:history="1">
        <w:r w:rsidR="00311260" w:rsidRPr="000E0223">
          <w:rPr>
            <w:rStyle w:val="a4"/>
          </w:rPr>
          <w:t>8</w:t>
        </w:r>
        <w:r w:rsidR="00311260">
          <w:rPr>
            <w:rFonts w:asciiTheme="minorHAnsi" w:eastAsiaTheme="minorEastAsia" w:hAnsiTheme="minorHAnsi" w:cstheme="minorBidi"/>
            <w:b w:val="0"/>
            <w:sz w:val="22"/>
            <w:szCs w:val="22"/>
          </w:rPr>
          <w:tab/>
        </w:r>
        <w:r w:rsidR="00311260" w:rsidRPr="000E0223">
          <w:rPr>
            <w:rStyle w:val="a4"/>
          </w:rPr>
          <w:t>Указания о действиях в разных режимах</w:t>
        </w:r>
        <w:r w:rsidR="00311260">
          <w:rPr>
            <w:webHidden/>
          </w:rPr>
          <w:tab/>
        </w:r>
        <w:r w:rsidR="00311260">
          <w:rPr>
            <w:webHidden/>
          </w:rPr>
          <w:fldChar w:fldCharType="begin"/>
        </w:r>
        <w:r w:rsidR="00311260">
          <w:rPr>
            <w:webHidden/>
          </w:rPr>
          <w:instrText xml:space="preserve"> PAGEREF _Toc103686002 \h </w:instrText>
        </w:r>
        <w:r w:rsidR="00311260">
          <w:rPr>
            <w:webHidden/>
          </w:rPr>
        </w:r>
        <w:r w:rsidR="00311260">
          <w:rPr>
            <w:webHidden/>
          </w:rPr>
          <w:fldChar w:fldCharType="separate"/>
        </w:r>
        <w:r w:rsidR="00311260">
          <w:rPr>
            <w:webHidden/>
          </w:rPr>
          <w:t>43</w:t>
        </w:r>
        <w:r w:rsidR="00311260">
          <w:rPr>
            <w:webHidden/>
          </w:rPr>
          <w:fldChar w:fldCharType="end"/>
        </w:r>
      </w:hyperlink>
    </w:p>
    <w:p w14:paraId="06707DEC" w14:textId="2C0165E2" w:rsidR="00311260" w:rsidRDefault="00022B44">
      <w:pPr>
        <w:pStyle w:val="21"/>
        <w:rPr>
          <w:rFonts w:asciiTheme="minorHAnsi" w:eastAsiaTheme="minorEastAsia" w:hAnsiTheme="minorHAnsi" w:cstheme="minorBidi"/>
          <w:noProof/>
          <w:sz w:val="22"/>
          <w:szCs w:val="22"/>
          <w:lang w:val="ru-RU"/>
        </w:rPr>
      </w:pPr>
      <w:hyperlink w:anchor="_Toc103686003" w:history="1">
        <w:r w:rsidR="00311260" w:rsidRPr="000E0223">
          <w:rPr>
            <w:rStyle w:val="a4"/>
            <w:noProof/>
          </w:rPr>
          <w:t>8.1</w:t>
        </w:r>
        <w:r w:rsidR="00311260">
          <w:rPr>
            <w:rFonts w:asciiTheme="minorHAnsi" w:eastAsiaTheme="minorEastAsia" w:hAnsiTheme="minorHAnsi" w:cstheme="minorBidi"/>
            <w:noProof/>
            <w:sz w:val="22"/>
            <w:szCs w:val="22"/>
            <w:lang w:val="ru-RU"/>
          </w:rPr>
          <w:tab/>
        </w:r>
        <w:r w:rsidR="00311260" w:rsidRPr="000E0223">
          <w:rPr>
            <w:rStyle w:val="a4"/>
            <w:noProof/>
          </w:rPr>
          <w:t>Действия персонала при штатном режиме работы Системы</w:t>
        </w:r>
        <w:r w:rsidR="00311260">
          <w:rPr>
            <w:noProof/>
            <w:webHidden/>
          </w:rPr>
          <w:tab/>
        </w:r>
        <w:r w:rsidR="00311260">
          <w:rPr>
            <w:noProof/>
            <w:webHidden/>
          </w:rPr>
          <w:fldChar w:fldCharType="begin"/>
        </w:r>
        <w:r w:rsidR="00311260">
          <w:rPr>
            <w:noProof/>
            <w:webHidden/>
          </w:rPr>
          <w:instrText xml:space="preserve"> PAGEREF _Toc103686003 \h </w:instrText>
        </w:r>
        <w:r w:rsidR="00311260">
          <w:rPr>
            <w:noProof/>
            <w:webHidden/>
          </w:rPr>
        </w:r>
        <w:r w:rsidR="00311260">
          <w:rPr>
            <w:noProof/>
            <w:webHidden/>
          </w:rPr>
          <w:fldChar w:fldCharType="separate"/>
        </w:r>
        <w:r w:rsidR="00311260">
          <w:rPr>
            <w:noProof/>
            <w:webHidden/>
          </w:rPr>
          <w:t>43</w:t>
        </w:r>
        <w:r w:rsidR="00311260">
          <w:rPr>
            <w:noProof/>
            <w:webHidden/>
          </w:rPr>
          <w:fldChar w:fldCharType="end"/>
        </w:r>
      </w:hyperlink>
    </w:p>
    <w:p w14:paraId="249B71D2" w14:textId="59E96034" w:rsidR="00311260" w:rsidRDefault="00022B44">
      <w:pPr>
        <w:pStyle w:val="21"/>
        <w:rPr>
          <w:rFonts w:asciiTheme="minorHAnsi" w:eastAsiaTheme="minorEastAsia" w:hAnsiTheme="minorHAnsi" w:cstheme="minorBidi"/>
          <w:noProof/>
          <w:sz w:val="22"/>
          <w:szCs w:val="22"/>
          <w:lang w:val="ru-RU"/>
        </w:rPr>
      </w:pPr>
      <w:hyperlink w:anchor="_Toc103686004" w:history="1">
        <w:r w:rsidR="00311260" w:rsidRPr="000E0223">
          <w:rPr>
            <w:rStyle w:val="a4"/>
            <w:noProof/>
          </w:rPr>
          <w:t>8.2</w:t>
        </w:r>
        <w:r w:rsidR="00311260">
          <w:rPr>
            <w:rFonts w:asciiTheme="minorHAnsi" w:eastAsiaTheme="minorEastAsia" w:hAnsiTheme="minorHAnsi" w:cstheme="minorBidi"/>
            <w:noProof/>
            <w:sz w:val="22"/>
            <w:szCs w:val="22"/>
            <w:lang w:val="ru-RU"/>
          </w:rPr>
          <w:tab/>
        </w:r>
        <w:r w:rsidR="00311260" w:rsidRPr="000E0223">
          <w:rPr>
            <w:rStyle w:val="a4"/>
            <w:noProof/>
          </w:rPr>
          <w:t>Действия персонала при аварийном отключении оборудования</w:t>
        </w:r>
        <w:r w:rsidR="00311260">
          <w:rPr>
            <w:noProof/>
            <w:webHidden/>
          </w:rPr>
          <w:tab/>
        </w:r>
        <w:r w:rsidR="00311260">
          <w:rPr>
            <w:noProof/>
            <w:webHidden/>
          </w:rPr>
          <w:fldChar w:fldCharType="begin"/>
        </w:r>
        <w:r w:rsidR="00311260">
          <w:rPr>
            <w:noProof/>
            <w:webHidden/>
          </w:rPr>
          <w:instrText xml:space="preserve"> PAGEREF _Toc103686004 \h </w:instrText>
        </w:r>
        <w:r w:rsidR="00311260">
          <w:rPr>
            <w:noProof/>
            <w:webHidden/>
          </w:rPr>
        </w:r>
        <w:r w:rsidR="00311260">
          <w:rPr>
            <w:noProof/>
            <w:webHidden/>
          </w:rPr>
          <w:fldChar w:fldCharType="separate"/>
        </w:r>
        <w:r w:rsidR="00311260">
          <w:rPr>
            <w:noProof/>
            <w:webHidden/>
          </w:rPr>
          <w:t>43</w:t>
        </w:r>
        <w:r w:rsidR="00311260">
          <w:rPr>
            <w:noProof/>
            <w:webHidden/>
          </w:rPr>
          <w:fldChar w:fldCharType="end"/>
        </w:r>
      </w:hyperlink>
    </w:p>
    <w:p w14:paraId="7A6A49C5" w14:textId="135DBCFB" w:rsidR="00311260" w:rsidRDefault="00022B44">
      <w:pPr>
        <w:pStyle w:val="21"/>
        <w:rPr>
          <w:rFonts w:asciiTheme="minorHAnsi" w:eastAsiaTheme="minorEastAsia" w:hAnsiTheme="minorHAnsi" w:cstheme="minorBidi"/>
          <w:noProof/>
          <w:sz w:val="22"/>
          <w:szCs w:val="22"/>
          <w:lang w:val="ru-RU"/>
        </w:rPr>
      </w:pPr>
      <w:hyperlink w:anchor="_Toc103686005" w:history="1">
        <w:r w:rsidR="00311260" w:rsidRPr="000E0223">
          <w:rPr>
            <w:rStyle w:val="a4"/>
            <w:noProof/>
          </w:rPr>
          <w:t>8.3</w:t>
        </w:r>
        <w:r w:rsidR="00311260">
          <w:rPr>
            <w:rFonts w:asciiTheme="minorHAnsi" w:eastAsiaTheme="minorEastAsia" w:hAnsiTheme="minorHAnsi" w:cstheme="minorBidi"/>
            <w:noProof/>
            <w:sz w:val="22"/>
            <w:szCs w:val="22"/>
            <w:lang w:val="ru-RU"/>
          </w:rPr>
          <w:tab/>
        </w:r>
        <w:r w:rsidR="00311260" w:rsidRPr="000E0223">
          <w:rPr>
            <w:rStyle w:val="a4"/>
            <w:noProof/>
          </w:rPr>
          <w:t>Действия персонала при предаварийном состоянии Системы</w:t>
        </w:r>
        <w:r w:rsidR="00311260">
          <w:rPr>
            <w:noProof/>
            <w:webHidden/>
          </w:rPr>
          <w:tab/>
        </w:r>
        <w:r w:rsidR="00311260">
          <w:rPr>
            <w:noProof/>
            <w:webHidden/>
          </w:rPr>
          <w:fldChar w:fldCharType="begin"/>
        </w:r>
        <w:r w:rsidR="00311260">
          <w:rPr>
            <w:noProof/>
            <w:webHidden/>
          </w:rPr>
          <w:instrText xml:space="preserve"> PAGEREF _Toc103686005 \h </w:instrText>
        </w:r>
        <w:r w:rsidR="00311260">
          <w:rPr>
            <w:noProof/>
            <w:webHidden/>
          </w:rPr>
        </w:r>
        <w:r w:rsidR="00311260">
          <w:rPr>
            <w:noProof/>
            <w:webHidden/>
          </w:rPr>
          <w:fldChar w:fldCharType="separate"/>
        </w:r>
        <w:r w:rsidR="00311260">
          <w:rPr>
            <w:noProof/>
            <w:webHidden/>
          </w:rPr>
          <w:t>43</w:t>
        </w:r>
        <w:r w:rsidR="00311260">
          <w:rPr>
            <w:noProof/>
            <w:webHidden/>
          </w:rPr>
          <w:fldChar w:fldCharType="end"/>
        </w:r>
      </w:hyperlink>
    </w:p>
    <w:p w14:paraId="5A9D0B84" w14:textId="3FC3BF3F" w:rsidR="00311260" w:rsidRDefault="00022B44">
      <w:pPr>
        <w:pStyle w:val="21"/>
        <w:rPr>
          <w:rFonts w:asciiTheme="minorHAnsi" w:eastAsiaTheme="minorEastAsia" w:hAnsiTheme="minorHAnsi" w:cstheme="minorBidi"/>
          <w:noProof/>
          <w:sz w:val="22"/>
          <w:szCs w:val="22"/>
          <w:lang w:val="ru-RU"/>
        </w:rPr>
      </w:pPr>
      <w:hyperlink w:anchor="_Toc103686006" w:history="1">
        <w:r w:rsidR="00311260" w:rsidRPr="000E0223">
          <w:rPr>
            <w:rStyle w:val="a4"/>
            <w:noProof/>
          </w:rPr>
          <w:t>8.4</w:t>
        </w:r>
        <w:r w:rsidR="00311260">
          <w:rPr>
            <w:rFonts w:asciiTheme="minorHAnsi" w:eastAsiaTheme="minorEastAsia" w:hAnsiTheme="minorHAnsi" w:cstheme="minorBidi"/>
            <w:noProof/>
            <w:sz w:val="22"/>
            <w:szCs w:val="22"/>
            <w:lang w:val="ru-RU"/>
          </w:rPr>
          <w:tab/>
        </w:r>
        <w:r w:rsidR="00311260" w:rsidRPr="000E0223">
          <w:rPr>
            <w:rStyle w:val="a4"/>
            <w:noProof/>
          </w:rPr>
          <w:t>Действия персонала при аварийном состоянии Системы</w:t>
        </w:r>
        <w:r w:rsidR="00311260">
          <w:rPr>
            <w:noProof/>
            <w:webHidden/>
          </w:rPr>
          <w:tab/>
        </w:r>
        <w:r w:rsidR="00311260">
          <w:rPr>
            <w:noProof/>
            <w:webHidden/>
          </w:rPr>
          <w:fldChar w:fldCharType="begin"/>
        </w:r>
        <w:r w:rsidR="00311260">
          <w:rPr>
            <w:noProof/>
            <w:webHidden/>
          </w:rPr>
          <w:instrText xml:space="preserve"> PAGEREF _Toc103686006 \h </w:instrText>
        </w:r>
        <w:r w:rsidR="00311260">
          <w:rPr>
            <w:noProof/>
            <w:webHidden/>
          </w:rPr>
        </w:r>
        <w:r w:rsidR="00311260">
          <w:rPr>
            <w:noProof/>
            <w:webHidden/>
          </w:rPr>
          <w:fldChar w:fldCharType="separate"/>
        </w:r>
        <w:r w:rsidR="00311260">
          <w:rPr>
            <w:noProof/>
            <w:webHidden/>
          </w:rPr>
          <w:t>44</w:t>
        </w:r>
        <w:r w:rsidR="00311260">
          <w:rPr>
            <w:noProof/>
            <w:webHidden/>
          </w:rPr>
          <w:fldChar w:fldCharType="end"/>
        </w:r>
      </w:hyperlink>
    </w:p>
    <w:p w14:paraId="55CFB805" w14:textId="2C4C4F4C" w:rsidR="00311260" w:rsidRDefault="00022B44">
      <w:pPr>
        <w:pStyle w:val="21"/>
        <w:rPr>
          <w:rFonts w:asciiTheme="minorHAnsi" w:eastAsiaTheme="minorEastAsia" w:hAnsiTheme="minorHAnsi" w:cstheme="minorBidi"/>
          <w:noProof/>
          <w:sz w:val="22"/>
          <w:szCs w:val="22"/>
          <w:lang w:val="ru-RU"/>
        </w:rPr>
      </w:pPr>
      <w:hyperlink w:anchor="_Toc103686007" w:history="1">
        <w:r w:rsidR="00311260" w:rsidRPr="000E0223">
          <w:rPr>
            <w:rStyle w:val="a4"/>
            <w:noProof/>
          </w:rPr>
          <w:t>8.5</w:t>
        </w:r>
        <w:r w:rsidR="00311260">
          <w:rPr>
            <w:rFonts w:asciiTheme="minorHAnsi" w:eastAsiaTheme="minorEastAsia" w:hAnsiTheme="minorHAnsi" w:cstheme="minorBidi"/>
            <w:noProof/>
            <w:sz w:val="22"/>
            <w:szCs w:val="22"/>
            <w:lang w:val="ru-RU"/>
          </w:rPr>
          <w:tab/>
        </w:r>
        <w:r w:rsidR="00311260" w:rsidRPr="000E0223">
          <w:rPr>
            <w:rStyle w:val="a4"/>
            <w:noProof/>
          </w:rPr>
          <w:t>Действия персонала при сервисном режиме работы Системы</w:t>
        </w:r>
        <w:r w:rsidR="00311260">
          <w:rPr>
            <w:noProof/>
            <w:webHidden/>
          </w:rPr>
          <w:tab/>
        </w:r>
        <w:r w:rsidR="00311260">
          <w:rPr>
            <w:noProof/>
            <w:webHidden/>
          </w:rPr>
          <w:fldChar w:fldCharType="begin"/>
        </w:r>
        <w:r w:rsidR="00311260">
          <w:rPr>
            <w:noProof/>
            <w:webHidden/>
          </w:rPr>
          <w:instrText xml:space="preserve"> PAGEREF _Toc103686007 \h </w:instrText>
        </w:r>
        <w:r w:rsidR="00311260">
          <w:rPr>
            <w:noProof/>
            <w:webHidden/>
          </w:rPr>
        </w:r>
        <w:r w:rsidR="00311260">
          <w:rPr>
            <w:noProof/>
            <w:webHidden/>
          </w:rPr>
          <w:fldChar w:fldCharType="separate"/>
        </w:r>
        <w:r w:rsidR="00311260">
          <w:rPr>
            <w:noProof/>
            <w:webHidden/>
          </w:rPr>
          <w:t>44</w:t>
        </w:r>
        <w:r w:rsidR="00311260">
          <w:rPr>
            <w:noProof/>
            <w:webHidden/>
          </w:rPr>
          <w:fldChar w:fldCharType="end"/>
        </w:r>
      </w:hyperlink>
    </w:p>
    <w:p w14:paraId="1CD37554" w14:textId="629A766A" w:rsidR="00311260" w:rsidRDefault="00022B44">
      <w:pPr>
        <w:pStyle w:val="11"/>
        <w:rPr>
          <w:rFonts w:asciiTheme="minorHAnsi" w:eastAsiaTheme="minorEastAsia" w:hAnsiTheme="minorHAnsi" w:cstheme="minorBidi"/>
          <w:b w:val="0"/>
          <w:sz w:val="22"/>
          <w:szCs w:val="22"/>
        </w:rPr>
      </w:pPr>
      <w:hyperlink w:anchor="_Toc103686008" w:history="1">
        <w:r w:rsidR="00311260" w:rsidRPr="000E0223">
          <w:rPr>
            <w:rStyle w:val="a4"/>
          </w:rPr>
          <w:t>Приложение A</w:t>
        </w:r>
        <w:r w:rsidR="00311260">
          <w:rPr>
            <w:webHidden/>
          </w:rPr>
          <w:tab/>
        </w:r>
        <w:r w:rsidR="00311260">
          <w:rPr>
            <w:webHidden/>
          </w:rPr>
          <w:fldChar w:fldCharType="begin"/>
        </w:r>
        <w:r w:rsidR="00311260">
          <w:rPr>
            <w:webHidden/>
          </w:rPr>
          <w:instrText xml:space="preserve"> PAGEREF _Toc103686008 \h </w:instrText>
        </w:r>
        <w:r w:rsidR="00311260">
          <w:rPr>
            <w:webHidden/>
          </w:rPr>
        </w:r>
        <w:r w:rsidR="00311260">
          <w:rPr>
            <w:webHidden/>
          </w:rPr>
          <w:fldChar w:fldCharType="separate"/>
        </w:r>
        <w:r w:rsidR="00311260">
          <w:rPr>
            <w:webHidden/>
          </w:rPr>
          <w:t>45</w:t>
        </w:r>
        <w:r w:rsidR="00311260">
          <w:rPr>
            <w:webHidden/>
          </w:rPr>
          <w:fldChar w:fldCharType="end"/>
        </w:r>
      </w:hyperlink>
    </w:p>
    <w:p w14:paraId="7748E55D" w14:textId="4BC91C5E" w:rsidR="00311260" w:rsidRDefault="00022B44">
      <w:pPr>
        <w:pStyle w:val="11"/>
        <w:rPr>
          <w:rFonts w:asciiTheme="minorHAnsi" w:eastAsiaTheme="minorEastAsia" w:hAnsiTheme="minorHAnsi" w:cstheme="minorBidi"/>
          <w:b w:val="0"/>
          <w:sz w:val="22"/>
          <w:szCs w:val="22"/>
        </w:rPr>
      </w:pPr>
      <w:hyperlink w:anchor="_Toc103686009" w:history="1">
        <w:r w:rsidR="00311260" w:rsidRPr="000E0223">
          <w:rPr>
            <w:rStyle w:val="a4"/>
          </w:rPr>
          <w:t>Приложение B</w:t>
        </w:r>
        <w:r w:rsidR="00311260">
          <w:rPr>
            <w:webHidden/>
          </w:rPr>
          <w:tab/>
        </w:r>
        <w:r w:rsidR="00311260">
          <w:rPr>
            <w:webHidden/>
          </w:rPr>
          <w:fldChar w:fldCharType="begin"/>
        </w:r>
        <w:r w:rsidR="00311260">
          <w:rPr>
            <w:webHidden/>
          </w:rPr>
          <w:instrText xml:space="preserve"> PAGEREF _Toc103686009 \h </w:instrText>
        </w:r>
        <w:r w:rsidR="00311260">
          <w:rPr>
            <w:webHidden/>
          </w:rPr>
        </w:r>
        <w:r w:rsidR="00311260">
          <w:rPr>
            <w:webHidden/>
          </w:rPr>
          <w:fldChar w:fldCharType="separate"/>
        </w:r>
        <w:r w:rsidR="00311260">
          <w:rPr>
            <w:webHidden/>
          </w:rPr>
          <w:t>47</w:t>
        </w:r>
        <w:r w:rsidR="00311260">
          <w:rPr>
            <w:webHidden/>
          </w:rPr>
          <w:fldChar w:fldCharType="end"/>
        </w:r>
      </w:hyperlink>
    </w:p>
    <w:p w14:paraId="4294166C" w14:textId="6F3AB72A" w:rsidR="00311260" w:rsidRDefault="00022B44">
      <w:pPr>
        <w:pStyle w:val="11"/>
        <w:rPr>
          <w:rFonts w:asciiTheme="minorHAnsi" w:eastAsiaTheme="minorEastAsia" w:hAnsiTheme="minorHAnsi" w:cstheme="minorBidi"/>
          <w:b w:val="0"/>
          <w:sz w:val="22"/>
          <w:szCs w:val="22"/>
        </w:rPr>
      </w:pPr>
      <w:hyperlink w:anchor="_Toc103686010" w:history="1">
        <w:r w:rsidR="00311260" w:rsidRPr="000E0223">
          <w:rPr>
            <w:rStyle w:val="a4"/>
          </w:rPr>
          <w:t>Приложение C</w:t>
        </w:r>
        <w:r w:rsidR="00311260">
          <w:rPr>
            <w:webHidden/>
          </w:rPr>
          <w:tab/>
        </w:r>
        <w:r w:rsidR="00311260">
          <w:rPr>
            <w:webHidden/>
          </w:rPr>
          <w:fldChar w:fldCharType="begin"/>
        </w:r>
        <w:r w:rsidR="00311260">
          <w:rPr>
            <w:webHidden/>
          </w:rPr>
          <w:instrText xml:space="preserve"> PAGEREF _Toc103686010 \h </w:instrText>
        </w:r>
        <w:r w:rsidR="00311260">
          <w:rPr>
            <w:webHidden/>
          </w:rPr>
        </w:r>
        <w:r w:rsidR="00311260">
          <w:rPr>
            <w:webHidden/>
          </w:rPr>
          <w:fldChar w:fldCharType="separate"/>
        </w:r>
        <w:r w:rsidR="00311260">
          <w:rPr>
            <w:webHidden/>
          </w:rPr>
          <w:t>53</w:t>
        </w:r>
        <w:r w:rsidR="00311260">
          <w:rPr>
            <w:webHidden/>
          </w:rPr>
          <w:fldChar w:fldCharType="end"/>
        </w:r>
      </w:hyperlink>
    </w:p>
    <w:p w14:paraId="1BB7EC43" w14:textId="462D0DF7" w:rsidR="00A42E55" w:rsidRPr="00084339" w:rsidRDefault="00311260" w:rsidP="00332DD8">
      <w:pPr>
        <w:pStyle w:val="34a"/>
        <w:tabs>
          <w:tab w:val="right" w:leader="dot" w:pos="9214"/>
        </w:tabs>
      </w:pPr>
      <w:r>
        <w:fldChar w:fldCharType="end"/>
      </w:r>
    </w:p>
    <w:p w14:paraId="79EF752B" w14:textId="77777777" w:rsidR="00D23E2B" w:rsidRPr="00084339" w:rsidRDefault="00D23E2B" w:rsidP="00262C43">
      <w:pPr>
        <w:pStyle w:val="34a"/>
        <w:rPr>
          <w:lang w:val="en-US"/>
        </w:rPr>
      </w:pPr>
    </w:p>
    <w:p w14:paraId="726EE09D" w14:textId="77777777" w:rsidR="00B0749C" w:rsidRPr="00084339" w:rsidRDefault="00B0749C" w:rsidP="00262C43">
      <w:pPr>
        <w:pStyle w:val="34a"/>
        <w:rPr>
          <w:lang w:val="en-US"/>
        </w:rPr>
        <w:sectPr w:rsidR="00B0749C" w:rsidRPr="00084339" w:rsidSect="00311260">
          <w:headerReference w:type="default" r:id="rId8"/>
          <w:footerReference w:type="default" r:id="rId9"/>
          <w:footerReference w:type="first" r:id="rId10"/>
          <w:pgSz w:w="11906" w:h="16838" w:code="9"/>
          <w:pgMar w:top="851" w:right="1274" w:bottom="1701" w:left="1418" w:header="283" w:footer="340" w:gutter="0"/>
          <w:cols w:space="708"/>
          <w:docGrid w:linePitch="360"/>
        </w:sectPr>
      </w:pPr>
    </w:p>
    <w:p w14:paraId="22ABD9C1" w14:textId="77777777" w:rsidR="002F1767" w:rsidRPr="00084339" w:rsidRDefault="002F1767" w:rsidP="00375AA0">
      <w:pPr>
        <w:pStyle w:val="1"/>
        <w:ind w:right="565"/>
        <w:rPr>
          <w:rFonts w:ascii="Times New Roman" w:hAnsi="Times New Roman"/>
        </w:rPr>
      </w:pPr>
      <w:bookmarkStart w:id="1" w:name="_Toc403573617"/>
      <w:bookmarkStart w:id="2" w:name="_Toc103685762"/>
      <w:bookmarkStart w:id="3" w:name="_Toc103685949"/>
      <w:r w:rsidRPr="00084339">
        <w:rPr>
          <w:rFonts w:ascii="Times New Roman" w:hAnsi="Times New Roman"/>
        </w:rPr>
        <w:lastRenderedPageBreak/>
        <w:t>Общие указания</w:t>
      </w:r>
      <w:bookmarkEnd w:id="1"/>
      <w:bookmarkEnd w:id="2"/>
      <w:bookmarkEnd w:id="3"/>
    </w:p>
    <w:p w14:paraId="35CD7830" w14:textId="77777777" w:rsidR="009D6CD2" w:rsidRPr="00084339" w:rsidRDefault="009D6CD2" w:rsidP="00375AA0">
      <w:pPr>
        <w:pStyle w:val="2"/>
        <w:ind w:right="565"/>
        <w:rPr>
          <w:rFonts w:ascii="Times New Roman" w:hAnsi="Times New Roman"/>
        </w:rPr>
      </w:pPr>
      <w:bookmarkStart w:id="4" w:name="_Toc398560287"/>
      <w:bookmarkStart w:id="5" w:name="_Toc527289820"/>
      <w:bookmarkStart w:id="6" w:name="_Toc103685763"/>
      <w:bookmarkStart w:id="7" w:name="_Toc103685950"/>
      <w:r w:rsidRPr="00084339">
        <w:rPr>
          <w:rFonts w:ascii="Times New Roman" w:hAnsi="Times New Roman"/>
        </w:rPr>
        <w:t>Полное наименование системы, обозначение</w:t>
      </w:r>
      <w:bookmarkEnd w:id="4"/>
      <w:bookmarkEnd w:id="5"/>
      <w:bookmarkEnd w:id="6"/>
      <w:bookmarkEnd w:id="7"/>
    </w:p>
    <w:p w14:paraId="26889052" w14:textId="3CC86FA7" w:rsidR="00375AA0" w:rsidRPr="00084339" w:rsidRDefault="00375AA0" w:rsidP="00770AF7">
      <w:pPr>
        <w:pStyle w:val="34a"/>
        <w:ind w:right="565"/>
      </w:pPr>
      <w:r w:rsidRPr="00084339">
        <w:t xml:space="preserve">Полное наименование: </w:t>
      </w:r>
      <w:r w:rsidR="00A85754">
        <w:t xml:space="preserve">Единая цифровая </w:t>
      </w:r>
      <w:proofErr w:type="spellStart"/>
      <w:proofErr w:type="gramStart"/>
      <w:r w:rsidR="00A85754">
        <w:t>платформа.МИС</w:t>
      </w:r>
      <w:proofErr w:type="spellEnd"/>
      <w:proofErr w:type="gramEnd"/>
      <w:r w:rsidR="00FA2FE6" w:rsidRPr="00FA2FE6">
        <w:t xml:space="preserve"> 2.0</w:t>
      </w:r>
      <w:r w:rsidRPr="00084339">
        <w:t>.</w:t>
      </w:r>
    </w:p>
    <w:p w14:paraId="60156D2F" w14:textId="2FECDBB0" w:rsidR="002F1767" w:rsidRPr="00084339" w:rsidRDefault="00375AA0" w:rsidP="00375AA0">
      <w:pPr>
        <w:pStyle w:val="34a"/>
        <w:ind w:right="565"/>
      </w:pPr>
      <w:r w:rsidRPr="00084339">
        <w:t xml:space="preserve">Условное обозначение: </w:t>
      </w:r>
      <w:r w:rsidR="00A85754">
        <w:t>ЕЦП.МИС</w:t>
      </w:r>
      <w:r w:rsidR="00FA2FE6" w:rsidRPr="00FA2FE6">
        <w:t xml:space="preserve"> 2.0</w:t>
      </w:r>
      <w:r w:rsidRPr="00084339">
        <w:t>, Система</w:t>
      </w:r>
      <w:r w:rsidR="009D6CD2" w:rsidRPr="00084339">
        <w:rPr>
          <w:szCs w:val="24"/>
        </w:rPr>
        <w:t>.</w:t>
      </w:r>
    </w:p>
    <w:p w14:paraId="310A8449" w14:textId="77777777" w:rsidR="00375AA0" w:rsidRPr="00084339" w:rsidRDefault="00375AA0" w:rsidP="00375AA0">
      <w:pPr>
        <w:pStyle w:val="2"/>
        <w:ind w:right="565"/>
        <w:rPr>
          <w:rFonts w:ascii="Times New Roman" w:hAnsi="Times New Roman"/>
        </w:rPr>
      </w:pPr>
      <w:bookmarkStart w:id="8" w:name="_Toc522105501"/>
      <w:bookmarkStart w:id="9" w:name="_Toc2672586"/>
      <w:bookmarkStart w:id="10" w:name="_Toc103685764"/>
      <w:bookmarkStart w:id="11" w:name="_Toc103685951"/>
      <w:bookmarkStart w:id="12" w:name="_Toc403573620"/>
      <w:r w:rsidRPr="00084339">
        <w:rPr>
          <w:rFonts w:ascii="Times New Roman" w:hAnsi="Times New Roman"/>
        </w:rPr>
        <w:t>Назначение Системы</w:t>
      </w:r>
      <w:bookmarkEnd w:id="8"/>
      <w:bookmarkEnd w:id="9"/>
      <w:bookmarkEnd w:id="10"/>
      <w:bookmarkEnd w:id="11"/>
    </w:p>
    <w:p w14:paraId="7B81A0AF" w14:textId="77777777" w:rsidR="008D2A24" w:rsidRPr="00084339" w:rsidRDefault="008D2A24" w:rsidP="008D2A24">
      <w:pPr>
        <w:pStyle w:val="34a"/>
        <w:spacing w:after="120"/>
        <w:rPr>
          <w:szCs w:val="24"/>
        </w:rPr>
      </w:pPr>
      <w:r w:rsidRPr="00084339">
        <w:rPr>
          <w:szCs w:val="24"/>
        </w:rPr>
        <w:t>Региональная медицинская информационная система создана в результате модификации региональной информационно-аналитической медицинской системы в рамках выполнения задачи «Внедрение современных информационных систем в здравоохранение».</w:t>
      </w:r>
    </w:p>
    <w:p w14:paraId="36FE544F" w14:textId="77777777" w:rsidR="00216C63" w:rsidRPr="00084339" w:rsidRDefault="00216C63" w:rsidP="00216C63">
      <w:pPr>
        <w:pStyle w:val="34a"/>
        <w:spacing w:after="120"/>
        <w:rPr>
          <w:szCs w:val="24"/>
        </w:rPr>
      </w:pPr>
      <w:r w:rsidRPr="00084339">
        <w:rPr>
          <w:szCs w:val="24"/>
        </w:rPr>
        <w:t>Назначение и цели оказания услуг соответствуют целям создания Системы, определенным Концепцией создания Системы, утвержденной приказом Министерства здравоохранения и социального развития РФ от 28.04.2011 г. № 364 «Об утверждении концепции создания единой государственной информационной системы в сфере здравоохранения».</w:t>
      </w:r>
    </w:p>
    <w:p w14:paraId="55F5228E" w14:textId="77777777" w:rsidR="00216C63" w:rsidRPr="00084339" w:rsidRDefault="00216C63" w:rsidP="00216C63">
      <w:pPr>
        <w:pStyle w:val="34a"/>
        <w:spacing w:after="120"/>
        <w:rPr>
          <w:szCs w:val="24"/>
        </w:rPr>
      </w:pPr>
      <w:r w:rsidRPr="00084339">
        <w:rPr>
          <w:szCs w:val="24"/>
        </w:rPr>
        <w:t xml:space="preserve">Оператором и владельцем исключительных прав Системы является Министерство здравоохранения текущего региона. </w:t>
      </w:r>
    </w:p>
    <w:p w14:paraId="383B82D8" w14:textId="77777777" w:rsidR="00216C63" w:rsidRPr="00084339" w:rsidRDefault="00216C63" w:rsidP="00216C63">
      <w:pPr>
        <w:pStyle w:val="34a"/>
        <w:spacing w:after="120"/>
        <w:rPr>
          <w:szCs w:val="24"/>
        </w:rPr>
      </w:pPr>
      <w:r w:rsidRPr="00084339">
        <w:rPr>
          <w:szCs w:val="24"/>
        </w:rPr>
        <w:t>Владельцем исключительных прав на доработку Системы является Министерство здравоохранения текущего региона.</w:t>
      </w:r>
    </w:p>
    <w:p w14:paraId="5E176977" w14:textId="77777777" w:rsidR="00375AA0" w:rsidRPr="00084339" w:rsidRDefault="00375AA0" w:rsidP="00375AA0">
      <w:pPr>
        <w:pStyle w:val="PlainText"/>
        <w:ind w:right="565"/>
      </w:pPr>
      <w:r w:rsidRPr="00084339">
        <w:t>Работа в Системе выполняется через автоматизированные рабочие места персонала (в соответствии с местом работы, уровнем прав доступа к функциональным возможностям и данным).</w:t>
      </w:r>
    </w:p>
    <w:p w14:paraId="4335E1A2" w14:textId="77777777" w:rsidR="002F1767" w:rsidRPr="00084339" w:rsidRDefault="00061253" w:rsidP="007B030B">
      <w:pPr>
        <w:pStyle w:val="2"/>
        <w:ind w:right="565"/>
        <w:rPr>
          <w:rFonts w:ascii="Times New Roman" w:hAnsi="Times New Roman"/>
        </w:rPr>
      </w:pPr>
      <w:bookmarkStart w:id="13" w:name="_Toc103685765"/>
      <w:bookmarkStart w:id="14" w:name="_Toc103685952"/>
      <w:r w:rsidRPr="00084339">
        <w:rPr>
          <w:rFonts w:ascii="Times New Roman" w:hAnsi="Times New Roman"/>
        </w:rPr>
        <w:t xml:space="preserve">Регламент и режимы работы Системы. </w:t>
      </w:r>
      <w:r w:rsidR="00C87108" w:rsidRPr="00084339">
        <w:rPr>
          <w:rFonts w:ascii="Times New Roman" w:hAnsi="Times New Roman"/>
        </w:rPr>
        <w:t xml:space="preserve">Автоматизированное информационное взаимодействие с </w:t>
      </w:r>
      <w:r w:rsidR="00351F5B" w:rsidRPr="00084339">
        <w:rPr>
          <w:rFonts w:ascii="Times New Roman" w:hAnsi="Times New Roman"/>
        </w:rPr>
        <w:t>внешними информационными системами</w:t>
      </w:r>
      <w:bookmarkEnd w:id="13"/>
      <w:bookmarkEnd w:id="14"/>
      <w:r w:rsidR="00C87108" w:rsidRPr="00084339">
        <w:rPr>
          <w:rFonts w:ascii="Times New Roman" w:hAnsi="Times New Roman"/>
        </w:rPr>
        <w:t xml:space="preserve"> </w:t>
      </w:r>
      <w:bookmarkEnd w:id="12"/>
    </w:p>
    <w:p w14:paraId="051DD0CF" w14:textId="77777777" w:rsidR="00C87108" w:rsidRPr="00084339" w:rsidRDefault="00BE0A64" w:rsidP="007B030B">
      <w:pPr>
        <w:pStyle w:val="34a"/>
        <w:ind w:right="565"/>
      </w:pPr>
      <w:r w:rsidRPr="00084339">
        <w:t>Система предназначена для функционирования 24 часа в сутки 7 дней в неделю. О</w:t>
      </w:r>
      <w:r w:rsidR="00C87108" w:rsidRPr="00084339">
        <w:t>беспечивает</w:t>
      </w:r>
      <w:r w:rsidRPr="00084339">
        <w:t>ся</w:t>
      </w:r>
      <w:r w:rsidR="00C87108" w:rsidRPr="00084339">
        <w:t xml:space="preserve"> возможность взаимодействия с </w:t>
      </w:r>
      <w:r w:rsidR="00AD1FA4" w:rsidRPr="00084339">
        <w:t>пользователями</w:t>
      </w:r>
      <w:r w:rsidR="00C87108" w:rsidRPr="00084339">
        <w:t xml:space="preserve"> в круглосуточном </w:t>
      </w:r>
      <w:r w:rsidR="00C87108" w:rsidRPr="00084339">
        <w:lastRenderedPageBreak/>
        <w:t>режиме</w:t>
      </w:r>
      <w:r w:rsidR="00AD1FA4" w:rsidRPr="00084339">
        <w:t xml:space="preserve"> без перерывов</w:t>
      </w:r>
      <w:r w:rsidR="00C87108" w:rsidRPr="00084339">
        <w:t>, в том числе при доступе пользователей из других по отношению к серверной части временных зон.</w:t>
      </w:r>
    </w:p>
    <w:p w14:paraId="63E03737" w14:textId="77777777" w:rsidR="0070599C" w:rsidRPr="00084339" w:rsidRDefault="0070599C" w:rsidP="007B030B">
      <w:pPr>
        <w:pStyle w:val="34a"/>
        <w:ind w:right="565"/>
      </w:pPr>
      <w:r w:rsidRPr="00084339">
        <w:t xml:space="preserve">Для программного обеспечения </w:t>
      </w:r>
      <w:r w:rsidR="00216C63" w:rsidRPr="00084339">
        <w:t>Системы</w:t>
      </w:r>
      <w:r w:rsidRPr="00084339">
        <w:t xml:space="preserve"> определены следующие режимы функционирования:</w:t>
      </w:r>
    </w:p>
    <w:p w14:paraId="2BB324A7" w14:textId="77777777" w:rsidR="0070599C" w:rsidRPr="00084339" w:rsidRDefault="0070599C" w:rsidP="00551F6B">
      <w:pPr>
        <w:pStyle w:val="34a"/>
        <w:numPr>
          <w:ilvl w:val="0"/>
          <w:numId w:val="26"/>
        </w:numPr>
        <w:ind w:right="565"/>
      </w:pPr>
      <w:r w:rsidRPr="00084339">
        <w:t>штатный режим (режим, обеспечивающий выполнение функций Системы);</w:t>
      </w:r>
    </w:p>
    <w:p w14:paraId="1291F52F" w14:textId="77777777" w:rsidR="000F4BD8" w:rsidRPr="00084339" w:rsidRDefault="000F4BD8" w:rsidP="00551F6B">
      <w:pPr>
        <w:pStyle w:val="34a"/>
        <w:numPr>
          <w:ilvl w:val="0"/>
          <w:numId w:val="26"/>
        </w:numPr>
        <w:ind w:right="565"/>
      </w:pPr>
      <w:r w:rsidRPr="00084339">
        <w:t>предаварийный режим (режим, предшествующий переходу в аварийный режим);</w:t>
      </w:r>
    </w:p>
    <w:p w14:paraId="0477CFBD" w14:textId="77777777" w:rsidR="000F4BD8" w:rsidRPr="00084339" w:rsidRDefault="0070599C" w:rsidP="00551F6B">
      <w:pPr>
        <w:pStyle w:val="34a"/>
        <w:numPr>
          <w:ilvl w:val="0"/>
          <w:numId w:val="26"/>
        </w:numPr>
        <w:ind w:right="565"/>
      </w:pPr>
      <w:r w:rsidRPr="00084339">
        <w:t>аварийный режим (характеризуется отказом одного или нескольких компонентов программного и/или аппаратного обеспечения. В данном режиме функционируют ресурсы, которые в штатном режиме находятся в режиме горячего резерва)</w:t>
      </w:r>
    </w:p>
    <w:p w14:paraId="036939F7" w14:textId="77777777" w:rsidR="002F1767" w:rsidRPr="00084339" w:rsidRDefault="000F4BD8" w:rsidP="00551F6B">
      <w:pPr>
        <w:pStyle w:val="34a"/>
        <w:numPr>
          <w:ilvl w:val="0"/>
          <w:numId w:val="26"/>
        </w:numPr>
        <w:ind w:right="565"/>
      </w:pPr>
      <w:r w:rsidRPr="00084339">
        <w:t>сервисный режим (режим для проведения реконфигурирования, обновления и профилактического обслуживания);</w:t>
      </w:r>
    </w:p>
    <w:p w14:paraId="76E163F6" w14:textId="69A562F1" w:rsidR="00061253" w:rsidRPr="00084339" w:rsidRDefault="00061253" w:rsidP="007B030B">
      <w:pPr>
        <w:pStyle w:val="34a"/>
        <w:ind w:right="565"/>
      </w:pPr>
      <w:r w:rsidRPr="00084339">
        <w:t>Система осуществляет автоматизированное взаимодействие с</w:t>
      </w:r>
      <w:r w:rsidR="00351F5B" w:rsidRPr="00084339">
        <w:t xml:space="preserve"> внешними </w:t>
      </w:r>
      <w:r w:rsidRPr="00084339">
        <w:t>информационными системами</w:t>
      </w:r>
      <w:r w:rsidR="00911144" w:rsidRPr="00084339">
        <w:t xml:space="preserve"> и федеральными сервисами</w:t>
      </w:r>
      <w:r w:rsidRPr="00084339">
        <w:t xml:space="preserve">: </w:t>
      </w:r>
    </w:p>
    <w:p w14:paraId="3FC4CD27" w14:textId="77777777" w:rsidR="00061253" w:rsidRPr="00084339" w:rsidRDefault="00061253" w:rsidP="00551F6B">
      <w:pPr>
        <w:pStyle w:val="34a"/>
        <w:numPr>
          <w:ilvl w:val="0"/>
          <w:numId w:val="27"/>
        </w:numPr>
        <w:ind w:right="565"/>
      </w:pPr>
      <w:r w:rsidRPr="00084339">
        <w:t>ТФОМС и СМО в части проверки наличия и актуальности полиса обязательного медицинского страхования;</w:t>
      </w:r>
    </w:p>
    <w:p w14:paraId="7BFF2383" w14:textId="77777777" w:rsidR="00F41D68" w:rsidRPr="00084339" w:rsidRDefault="00F41D68" w:rsidP="00551F6B">
      <w:pPr>
        <w:pStyle w:val="34a"/>
        <w:numPr>
          <w:ilvl w:val="0"/>
          <w:numId w:val="27"/>
        </w:numPr>
        <w:ind w:right="565"/>
      </w:pPr>
      <w:r w:rsidRPr="00084339">
        <w:t>ТФОМС для обмена сведениями с целью формирования</w:t>
      </w:r>
      <w:r w:rsidR="0095560A" w:rsidRPr="00084339">
        <w:t xml:space="preserve"> реестров счетов</w:t>
      </w:r>
      <w:r w:rsidRPr="00084339">
        <w:t xml:space="preserve"> и их отправки в ТФОМС;</w:t>
      </w:r>
    </w:p>
    <w:p w14:paraId="06024A56" w14:textId="77777777" w:rsidR="00061253" w:rsidRPr="00084339" w:rsidRDefault="00061253" w:rsidP="00551F6B">
      <w:pPr>
        <w:pStyle w:val="34a"/>
        <w:numPr>
          <w:ilvl w:val="0"/>
          <w:numId w:val="27"/>
        </w:numPr>
        <w:ind w:right="565"/>
      </w:pPr>
      <w:r w:rsidRPr="00084339">
        <w:t>ФСС для обмена сведениями с целью формирования электронных листков нетрудоспособности и их передачи в ФСС;</w:t>
      </w:r>
    </w:p>
    <w:p w14:paraId="20EA6E88" w14:textId="77777777" w:rsidR="00A13491" w:rsidRPr="00084339" w:rsidRDefault="00A13491" w:rsidP="00551F6B">
      <w:pPr>
        <w:pStyle w:val="34a"/>
        <w:numPr>
          <w:ilvl w:val="0"/>
          <w:numId w:val="27"/>
        </w:numPr>
        <w:ind w:right="565"/>
      </w:pPr>
      <w:r w:rsidRPr="00084339">
        <w:t>Федеральный регистр медицинских работников (ФРМР)</w:t>
      </w:r>
      <w:r w:rsidRPr="00084339">
        <w:rPr>
          <w:sz w:val="20"/>
        </w:rPr>
        <w:t xml:space="preserve"> </w:t>
      </w:r>
      <w:r w:rsidRPr="00084339">
        <w:t>в части</w:t>
      </w:r>
      <w:r w:rsidRPr="00084339">
        <w:rPr>
          <w:sz w:val="20"/>
        </w:rPr>
        <w:t xml:space="preserve"> </w:t>
      </w:r>
      <w:r w:rsidRPr="00084339">
        <w:t>ведения регионального регистра медицинских работников;</w:t>
      </w:r>
    </w:p>
    <w:p w14:paraId="5C9F0E1A" w14:textId="77777777" w:rsidR="00A13491" w:rsidRPr="00084339" w:rsidRDefault="00A13491" w:rsidP="00551F6B">
      <w:pPr>
        <w:pStyle w:val="34a"/>
        <w:numPr>
          <w:ilvl w:val="0"/>
          <w:numId w:val="27"/>
        </w:numPr>
        <w:ind w:right="565"/>
      </w:pPr>
      <w:r w:rsidRPr="00084339">
        <w:t>Федеральный реестр медицинских организаций (ФРМО) в части ведения регионального реестра медицинских организаций;</w:t>
      </w:r>
    </w:p>
    <w:p w14:paraId="5CECEC36" w14:textId="08D1B1D6" w:rsidR="00A13491" w:rsidRPr="00084339" w:rsidRDefault="00A13491" w:rsidP="00551F6B">
      <w:pPr>
        <w:pStyle w:val="34a"/>
        <w:numPr>
          <w:ilvl w:val="0"/>
          <w:numId w:val="27"/>
        </w:numPr>
        <w:ind w:right="565"/>
      </w:pPr>
      <w:r w:rsidRPr="00084339">
        <w:t>Федеральная электронная регистратура в части записи на прием к врачу в медицинскую организацию, записи на профилактические медицинские осмотры, ведения расписаний приема пациентов в медицинской организации, регистрации приема заявок на вызов врача на дом в медицинской организации;</w:t>
      </w:r>
    </w:p>
    <w:p w14:paraId="082EBB9F" w14:textId="77777777" w:rsidR="00A13491" w:rsidRPr="00084339" w:rsidRDefault="00A13491" w:rsidP="00551F6B">
      <w:pPr>
        <w:pStyle w:val="34a"/>
        <w:numPr>
          <w:ilvl w:val="0"/>
          <w:numId w:val="27"/>
        </w:numPr>
        <w:ind w:right="565"/>
      </w:pPr>
      <w:r w:rsidRPr="00084339">
        <w:t>Федеральная интегрированная электронная медицинская карта (ИЭМК) в части передачи данных в федеральный сервис ИЭМК;</w:t>
      </w:r>
    </w:p>
    <w:p w14:paraId="03E07ABD" w14:textId="77777777" w:rsidR="00A13491" w:rsidRPr="00084339" w:rsidRDefault="00A13491" w:rsidP="00551F6B">
      <w:pPr>
        <w:pStyle w:val="34a"/>
        <w:numPr>
          <w:ilvl w:val="0"/>
          <w:numId w:val="27"/>
        </w:numPr>
        <w:ind w:right="565"/>
      </w:pPr>
      <w:r w:rsidRPr="00084339">
        <w:lastRenderedPageBreak/>
        <w:t>Регистр электронных медицинских документов (РЭМД) в части формирования медицинских документов, для которых описаны стандартизированные шаблоны;</w:t>
      </w:r>
    </w:p>
    <w:p w14:paraId="55D14C12" w14:textId="77777777" w:rsidR="00351F5B" w:rsidRPr="00084339" w:rsidRDefault="00A13491" w:rsidP="00551F6B">
      <w:pPr>
        <w:pStyle w:val="34a"/>
        <w:numPr>
          <w:ilvl w:val="0"/>
          <w:numId w:val="27"/>
        </w:numPr>
        <w:ind w:right="565"/>
      </w:pPr>
      <w:r w:rsidRPr="00084339">
        <w:t>Федеральный реестр нормативно-справочной информации в части получения н</w:t>
      </w:r>
      <w:r w:rsidR="00375AA0" w:rsidRPr="00084339">
        <w:t>ормативно-справочной информации.</w:t>
      </w:r>
      <w:r w:rsidR="00351F5B" w:rsidRPr="00084339">
        <w:t xml:space="preserve"> </w:t>
      </w:r>
    </w:p>
    <w:p w14:paraId="59603D35" w14:textId="77777777" w:rsidR="007B0EEE" w:rsidRPr="00084339" w:rsidRDefault="007B0EEE" w:rsidP="00551F6B">
      <w:pPr>
        <w:pStyle w:val="34a"/>
        <w:numPr>
          <w:ilvl w:val="0"/>
          <w:numId w:val="27"/>
        </w:numPr>
        <w:ind w:right="565"/>
      </w:pPr>
      <w:r w:rsidRPr="00084339">
        <w:t>Регистр прикрепленного населения в части обмена данными о прикреплении и отправки медицинских свидетельств о рождении;</w:t>
      </w:r>
    </w:p>
    <w:p w14:paraId="5C18FEF5" w14:textId="6D6BA30B" w:rsidR="007B0EEE" w:rsidRPr="00084339" w:rsidRDefault="007B0EEE" w:rsidP="00551F6B">
      <w:pPr>
        <w:pStyle w:val="34a"/>
        <w:numPr>
          <w:ilvl w:val="0"/>
          <w:numId w:val="27"/>
        </w:numPr>
        <w:ind w:right="565"/>
      </w:pPr>
      <w:r w:rsidRPr="00084339">
        <w:t>Единая автоматизированная информационная система по проведению медико-социальной экспертизы</w:t>
      </w:r>
      <w:r w:rsidR="00163D79" w:rsidRPr="00084339">
        <w:t xml:space="preserve"> (ЕАВИИАС</w:t>
      </w:r>
      <w:r w:rsidRPr="00084339">
        <w:t>) в части экспорта направлений на МСЭ;</w:t>
      </w:r>
    </w:p>
    <w:p w14:paraId="45F9DBA3" w14:textId="77777777" w:rsidR="007B0EEE" w:rsidRPr="00084339" w:rsidRDefault="007B0EEE" w:rsidP="00551F6B">
      <w:pPr>
        <w:pStyle w:val="34a"/>
        <w:numPr>
          <w:ilvl w:val="0"/>
          <w:numId w:val="27"/>
        </w:numPr>
        <w:ind w:right="565"/>
      </w:pPr>
      <w:r w:rsidRPr="00084339">
        <w:t>Единая государственная информационная система социального обеспечения</w:t>
      </w:r>
      <w:r w:rsidR="00163D79" w:rsidRPr="00084339">
        <w:t xml:space="preserve"> (ЕГИССО</w:t>
      </w:r>
      <w:r w:rsidRPr="00084339">
        <w:t>) в части передачи в данных о назначении различных мер социальной защиты;</w:t>
      </w:r>
    </w:p>
    <w:p w14:paraId="1D6BE5DE" w14:textId="77777777" w:rsidR="007B0EEE" w:rsidRPr="00084339" w:rsidRDefault="00163D79" w:rsidP="00551F6B">
      <w:pPr>
        <w:pStyle w:val="34a"/>
        <w:numPr>
          <w:ilvl w:val="0"/>
          <w:numId w:val="27"/>
        </w:numPr>
        <w:ind w:right="565"/>
      </w:pPr>
      <w:r w:rsidRPr="00084339">
        <w:t xml:space="preserve"> </w:t>
      </w:r>
      <w:r w:rsidR="007B0EEE" w:rsidRPr="00084339">
        <w:t>Единая система идентификации и аутентификации</w:t>
      </w:r>
      <w:r w:rsidRPr="00084339">
        <w:t xml:space="preserve"> (ЕСИА</w:t>
      </w:r>
      <w:r w:rsidR="007B0EEE" w:rsidRPr="00084339">
        <w:t xml:space="preserve">) в части авторизации пользователей </w:t>
      </w:r>
      <w:r w:rsidR="00216C63" w:rsidRPr="00084339">
        <w:t>Системы</w:t>
      </w:r>
      <w:r w:rsidRPr="00084339">
        <w:t xml:space="preserve"> </w:t>
      </w:r>
      <w:r w:rsidR="007B0EEE" w:rsidRPr="00084339">
        <w:t>при помощи учетных записей пользователей ЕСИА – физических лиц, имеющих учетную запись в регистре физических лиц ЕСИА</w:t>
      </w:r>
      <w:r w:rsidRPr="00084339">
        <w:t>;</w:t>
      </w:r>
    </w:p>
    <w:p w14:paraId="4F5E2D78" w14:textId="77777777" w:rsidR="00163D79" w:rsidRPr="00084339" w:rsidRDefault="00163D79" w:rsidP="00163D79">
      <w:pPr>
        <w:pStyle w:val="34a"/>
        <w:numPr>
          <w:ilvl w:val="0"/>
          <w:numId w:val="27"/>
        </w:numPr>
        <w:ind w:right="565"/>
      </w:pPr>
      <w:r w:rsidRPr="00084339">
        <w:t>Единый регистр медицинского персонала (ЕРМП) в части отправки информации о медицинских и фармацевтических работниках в федеральный сервис.</w:t>
      </w:r>
    </w:p>
    <w:p w14:paraId="6B033ACB" w14:textId="77777777" w:rsidR="00351F5B" w:rsidRPr="00084339" w:rsidRDefault="00351F5B" w:rsidP="007B030B">
      <w:pPr>
        <w:pStyle w:val="34a"/>
        <w:ind w:right="565"/>
      </w:pPr>
      <w:r w:rsidRPr="00084339">
        <w:t xml:space="preserve">Информационный обмен со стороны </w:t>
      </w:r>
      <w:r w:rsidR="00216C63" w:rsidRPr="00084339">
        <w:t>Системы</w:t>
      </w:r>
      <w:r w:rsidRPr="00084339">
        <w:t xml:space="preserve"> построен через: </w:t>
      </w:r>
    </w:p>
    <w:p w14:paraId="75F374A8" w14:textId="77777777" w:rsidR="00351F5B" w:rsidRPr="00084339" w:rsidRDefault="00351F5B" w:rsidP="00551F6B">
      <w:pPr>
        <w:pStyle w:val="34a"/>
        <w:numPr>
          <w:ilvl w:val="0"/>
          <w:numId w:val="27"/>
        </w:numPr>
        <w:ind w:right="565"/>
      </w:pPr>
      <w:r w:rsidRPr="00084339">
        <w:t xml:space="preserve">интеграционную шину </w:t>
      </w:r>
      <w:r w:rsidR="00216C63" w:rsidRPr="00084339">
        <w:t>Системы</w:t>
      </w:r>
      <w:r w:rsidRPr="00084339">
        <w:t xml:space="preserve"> с соблюдением правил информационной безопасности;</w:t>
      </w:r>
    </w:p>
    <w:p w14:paraId="17CF3510" w14:textId="77777777" w:rsidR="00351F5B" w:rsidRPr="00084339" w:rsidRDefault="00351F5B" w:rsidP="00551F6B">
      <w:pPr>
        <w:pStyle w:val="34a"/>
        <w:numPr>
          <w:ilvl w:val="0"/>
          <w:numId w:val="27"/>
        </w:numPr>
        <w:ind w:right="565"/>
      </w:pPr>
      <w:r w:rsidRPr="00084339">
        <w:t>Сервисы интеграции.</w:t>
      </w:r>
    </w:p>
    <w:p w14:paraId="03336D2D" w14:textId="77777777" w:rsidR="002F1767" w:rsidRPr="00084339" w:rsidRDefault="002F1767" w:rsidP="007B030B">
      <w:pPr>
        <w:pStyle w:val="2"/>
        <w:ind w:right="565"/>
        <w:rPr>
          <w:rFonts w:ascii="Times New Roman" w:hAnsi="Times New Roman"/>
        </w:rPr>
      </w:pPr>
      <w:bookmarkStart w:id="15" w:name="_Toc403573621"/>
      <w:bookmarkStart w:id="16" w:name="_Toc103685766"/>
      <w:bookmarkStart w:id="17" w:name="_Toc103685953"/>
      <w:r w:rsidRPr="00084339">
        <w:rPr>
          <w:rFonts w:ascii="Times New Roman" w:hAnsi="Times New Roman"/>
        </w:rPr>
        <w:t>Перечень эксплуатационных документов</w:t>
      </w:r>
      <w:bookmarkEnd w:id="15"/>
      <w:bookmarkEnd w:id="16"/>
      <w:bookmarkEnd w:id="17"/>
    </w:p>
    <w:p w14:paraId="66EFF9F6" w14:textId="77777777" w:rsidR="00351F5B" w:rsidRPr="00084339" w:rsidRDefault="00351F5B" w:rsidP="007B030B">
      <w:pPr>
        <w:pStyle w:val="34a"/>
        <w:ind w:right="565"/>
      </w:pPr>
      <w:r w:rsidRPr="00084339">
        <w:t>Для работы с Системой пользователи и администраторы используют следующие эксплуатационные документы:</w:t>
      </w:r>
    </w:p>
    <w:p w14:paraId="1F554F6D" w14:textId="77777777" w:rsidR="002F1767" w:rsidRPr="00084339" w:rsidRDefault="00375AA0" w:rsidP="00551F6B">
      <w:pPr>
        <w:pStyle w:val="34fffe"/>
        <w:numPr>
          <w:ilvl w:val="0"/>
          <w:numId w:val="28"/>
        </w:numPr>
        <w:ind w:right="565"/>
      </w:pPr>
      <w:r w:rsidRPr="00084339">
        <w:t>Руководство а</w:t>
      </w:r>
      <w:r w:rsidR="001E6B0A" w:rsidRPr="00084339">
        <w:t>дминистратора</w:t>
      </w:r>
      <w:r w:rsidR="00351F5B" w:rsidRPr="00084339">
        <w:t>;</w:t>
      </w:r>
    </w:p>
    <w:p w14:paraId="26D4D926" w14:textId="77777777" w:rsidR="001E6B0A" w:rsidRPr="00084339" w:rsidRDefault="001E6B0A" w:rsidP="00551F6B">
      <w:pPr>
        <w:pStyle w:val="34fffe"/>
        <w:numPr>
          <w:ilvl w:val="0"/>
          <w:numId w:val="28"/>
        </w:numPr>
        <w:ind w:right="565"/>
      </w:pPr>
      <w:r w:rsidRPr="00084339">
        <w:t>Руководство пользователя</w:t>
      </w:r>
      <w:r w:rsidR="00375AA0" w:rsidRPr="00084339">
        <w:t xml:space="preserve"> (онлайн справочная система).</w:t>
      </w:r>
    </w:p>
    <w:p w14:paraId="4E9B4465" w14:textId="77777777" w:rsidR="002F1767" w:rsidRPr="00084339" w:rsidRDefault="002F1767" w:rsidP="007B030B">
      <w:pPr>
        <w:pStyle w:val="1"/>
        <w:ind w:right="565"/>
        <w:rPr>
          <w:rFonts w:ascii="Times New Roman" w:hAnsi="Times New Roman"/>
        </w:rPr>
      </w:pPr>
      <w:bookmarkStart w:id="18" w:name="_Toc403573622"/>
      <w:bookmarkStart w:id="19" w:name="_Toc103685767"/>
      <w:bookmarkStart w:id="20" w:name="_Toc103685954"/>
      <w:r w:rsidRPr="00084339">
        <w:rPr>
          <w:rFonts w:ascii="Times New Roman" w:hAnsi="Times New Roman"/>
        </w:rPr>
        <w:lastRenderedPageBreak/>
        <w:t>Меры безопасности</w:t>
      </w:r>
      <w:bookmarkEnd w:id="18"/>
      <w:bookmarkEnd w:id="19"/>
      <w:bookmarkEnd w:id="20"/>
    </w:p>
    <w:p w14:paraId="359BBC5F" w14:textId="77777777" w:rsidR="002F1767" w:rsidRPr="00084339" w:rsidRDefault="002F1767" w:rsidP="007B030B">
      <w:pPr>
        <w:pStyle w:val="2"/>
        <w:ind w:right="565"/>
        <w:rPr>
          <w:rFonts w:ascii="Times New Roman" w:hAnsi="Times New Roman"/>
        </w:rPr>
      </w:pPr>
      <w:bookmarkStart w:id="21" w:name="_Toc403573623"/>
      <w:bookmarkStart w:id="22" w:name="_Toc103685768"/>
      <w:bookmarkStart w:id="23" w:name="_Toc103685955"/>
      <w:r w:rsidRPr="00084339">
        <w:rPr>
          <w:rFonts w:ascii="Times New Roman" w:hAnsi="Times New Roman"/>
        </w:rPr>
        <w:t>Меры безопасности при подготовке оборудования к работе</w:t>
      </w:r>
      <w:bookmarkEnd w:id="21"/>
      <w:r w:rsidR="001E6B0A" w:rsidRPr="00084339">
        <w:rPr>
          <w:rFonts w:ascii="Times New Roman" w:hAnsi="Times New Roman"/>
        </w:rPr>
        <w:t xml:space="preserve"> и эксплуатации оборудования</w:t>
      </w:r>
      <w:bookmarkEnd w:id="22"/>
      <w:bookmarkEnd w:id="23"/>
    </w:p>
    <w:p w14:paraId="32964EA5" w14:textId="77777777" w:rsidR="001E5EC6" w:rsidRPr="00084339" w:rsidRDefault="001E5EC6" w:rsidP="007B030B">
      <w:pPr>
        <w:pStyle w:val="34a"/>
        <w:ind w:right="565"/>
      </w:pPr>
      <w:r w:rsidRPr="00084339">
        <w:t>При подготовке оборудования к работе и эксплуатации оборудования должны соблюдаться следующие правила информационной безопасности:</w:t>
      </w:r>
    </w:p>
    <w:p w14:paraId="4B53EA61" w14:textId="77777777" w:rsidR="001E5EC6" w:rsidRPr="00084339" w:rsidRDefault="001E5EC6" w:rsidP="00551F6B">
      <w:pPr>
        <w:pStyle w:val="34fffe"/>
        <w:numPr>
          <w:ilvl w:val="0"/>
          <w:numId w:val="33"/>
        </w:numPr>
        <w:ind w:right="565"/>
      </w:pPr>
      <w:r w:rsidRPr="00084339">
        <w:t>К работам по установке и настройке аппаратных (программно-аппаратных) средств защиты информации сотрудники сторонней организации должны допускаться только при наличии у этой организации лицензии ФСТЭК России на техническую защиту конфиденциальной информации.</w:t>
      </w:r>
    </w:p>
    <w:p w14:paraId="6D536E4B" w14:textId="77777777" w:rsidR="001E5EC6" w:rsidRPr="00084339" w:rsidRDefault="001E5EC6" w:rsidP="00551F6B">
      <w:pPr>
        <w:pStyle w:val="34fffe"/>
        <w:numPr>
          <w:ilvl w:val="0"/>
          <w:numId w:val="33"/>
        </w:numPr>
        <w:ind w:right="565"/>
      </w:pPr>
      <w:r w:rsidRPr="00084339">
        <w:t>К работам по установке и настройке аппаратных (программно-аппаратных) средств криптографической защиты информации сотрудники сторонней организации должны допускаться только при наличии у этой организации лицензии ФСБ России на осуществление работ, предусмотренных пунктами 12, 13, 14, 15, 20 перечня, приведенного в приложении к постановлению Правительства РФ от 16 апреля 2012г. №313.</w:t>
      </w:r>
    </w:p>
    <w:p w14:paraId="34BB1208" w14:textId="77777777" w:rsidR="001E5EC6" w:rsidRPr="00084339" w:rsidRDefault="001E5EC6" w:rsidP="00551F6B">
      <w:pPr>
        <w:pStyle w:val="34a"/>
        <w:numPr>
          <w:ilvl w:val="0"/>
          <w:numId w:val="33"/>
        </w:numPr>
        <w:ind w:right="565"/>
      </w:pPr>
      <w:r w:rsidRPr="00084339">
        <w:t>Для предотвращения потери данных серверы и сетевое оборудование должны быть защищены от сбоев питания с помощью систем бесперебойного электропитания (</w:t>
      </w:r>
      <w:r w:rsidR="0095560A" w:rsidRPr="00084339">
        <w:t>ИБП</w:t>
      </w:r>
      <w:r w:rsidRPr="00084339">
        <w:t>).</w:t>
      </w:r>
    </w:p>
    <w:p w14:paraId="07AF8E35" w14:textId="77777777" w:rsidR="001E5EC6" w:rsidRPr="00084339" w:rsidRDefault="001E5EC6" w:rsidP="001E5EC6">
      <w:pPr>
        <w:pStyle w:val="34a"/>
        <w:ind w:right="565" w:firstLine="709"/>
      </w:pPr>
      <w:r w:rsidRPr="00084339">
        <w:t>При подготовке оборудования к работе и эксплуатации оборудования должны соблюдаться следующие правила электробезопасности:</w:t>
      </w:r>
    </w:p>
    <w:p w14:paraId="74EF3DCC" w14:textId="77777777" w:rsidR="001E5EC6" w:rsidRPr="00084339" w:rsidRDefault="001E5EC6" w:rsidP="00551F6B">
      <w:pPr>
        <w:pStyle w:val="34a"/>
        <w:numPr>
          <w:ilvl w:val="0"/>
          <w:numId w:val="34"/>
        </w:numPr>
        <w:ind w:right="565"/>
      </w:pPr>
      <w:r w:rsidRPr="00084339">
        <w:t xml:space="preserve">«Правила техники безопасности при эксплуатации электроустановок потребителей» (утверждены </w:t>
      </w:r>
      <w:proofErr w:type="spellStart"/>
      <w:r w:rsidRPr="00084339">
        <w:t>Главгосэнергонадзором</w:t>
      </w:r>
      <w:proofErr w:type="spellEnd"/>
      <w:r w:rsidRPr="00084339">
        <w:t xml:space="preserve"> 21 декабря 1984 г.);</w:t>
      </w:r>
    </w:p>
    <w:p w14:paraId="1922C44E" w14:textId="77777777" w:rsidR="001E5EC6" w:rsidRPr="00084339" w:rsidRDefault="001E5EC6" w:rsidP="00551F6B">
      <w:pPr>
        <w:pStyle w:val="34a"/>
        <w:numPr>
          <w:ilvl w:val="0"/>
          <w:numId w:val="34"/>
        </w:numPr>
        <w:ind w:right="565"/>
      </w:pPr>
      <w:r w:rsidRPr="00084339">
        <w:t>«Правила технической эксплуатации электроустановок потребителей» (Утверждены приказом Минэнерго России от 13 января 2003 г. N 6);</w:t>
      </w:r>
    </w:p>
    <w:p w14:paraId="65D1AE4A" w14:textId="77777777" w:rsidR="002F1767" w:rsidRPr="00084339" w:rsidRDefault="001E5EC6" w:rsidP="00551F6B">
      <w:pPr>
        <w:pStyle w:val="34a"/>
        <w:numPr>
          <w:ilvl w:val="0"/>
          <w:numId w:val="34"/>
        </w:numPr>
        <w:ind w:right="565"/>
      </w:pPr>
      <w:r w:rsidRPr="00084339">
        <w:t xml:space="preserve">Требования безопасности, установленные ГОСТ </w:t>
      </w:r>
      <w:proofErr w:type="gramStart"/>
      <w:r w:rsidRPr="00084339">
        <w:t>12.2.007.0-75</w:t>
      </w:r>
      <w:proofErr w:type="gramEnd"/>
      <w:r w:rsidR="00D67700" w:rsidRPr="00084339">
        <w:t xml:space="preserve"> </w:t>
      </w:r>
      <w:r w:rsidR="00D67700" w:rsidRPr="00084339">
        <w:rPr>
          <w:rStyle w:val="st"/>
        </w:rPr>
        <w:t>Система стандартов безопасности труда. Изделия электротехнические. Общие требования безопасности</w:t>
      </w:r>
      <w:r w:rsidR="001E6B0A" w:rsidRPr="00084339">
        <w:t>.</w:t>
      </w:r>
    </w:p>
    <w:p w14:paraId="38183170" w14:textId="77777777" w:rsidR="002F1767" w:rsidRPr="00084339" w:rsidRDefault="00551F6B" w:rsidP="007B030B">
      <w:pPr>
        <w:pStyle w:val="1"/>
        <w:ind w:right="565"/>
        <w:rPr>
          <w:rFonts w:ascii="Times New Roman" w:hAnsi="Times New Roman"/>
        </w:rPr>
      </w:pPr>
      <w:bookmarkStart w:id="24" w:name="_Toc103685769"/>
      <w:bookmarkStart w:id="25" w:name="_Toc103685956"/>
      <w:r w:rsidRPr="00084339">
        <w:rPr>
          <w:rFonts w:ascii="Times New Roman" w:hAnsi="Times New Roman"/>
        </w:rPr>
        <w:lastRenderedPageBreak/>
        <w:t>Требования к составу и квалификации персонала</w:t>
      </w:r>
      <w:bookmarkEnd w:id="24"/>
      <w:bookmarkEnd w:id="25"/>
    </w:p>
    <w:p w14:paraId="132D6663" w14:textId="77777777" w:rsidR="002F1767" w:rsidRPr="00084339" w:rsidRDefault="002F1767" w:rsidP="007B030B">
      <w:pPr>
        <w:pStyle w:val="2"/>
        <w:ind w:right="565"/>
        <w:rPr>
          <w:rFonts w:ascii="Times New Roman" w:hAnsi="Times New Roman"/>
        </w:rPr>
      </w:pPr>
      <w:bookmarkStart w:id="26" w:name="_Toc403573626"/>
      <w:bookmarkStart w:id="27" w:name="_Toc103685770"/>
      <w:bookmarkStart w:id="28" w:name="_Toc103685957"/>
      <w:r w:rsidRPr="00084339">
        <w:rPr>
          <w:rFonts w:ascii="Times New Roman" w:hAnsi="Times New Roman"/>
        </w:rPr>
        <w:t>Состав и квалификация персонала</w:t>
      </w:r>
      <w:bookmarkEnd w:id="26"/>
      <w:bookmarkEnd w:id="27"/>
      <w:bookmarkEnd w:id="28"/>
    </w:p>
    <w:p w14:paraId="4FBDAF7E" w14:textId="77777777" w:rsidR="00FA1AD8" w:rsidRPr="00084339" w:rsidRDefault="001E6B0A" w:rsidP="007B030B">
      <w:pPr>
        <w:pStyle w:val="34a"/>
        <w:ind w:right="565"/>
      </w:pPr>
      <w:r w:rsidRPr="00084339">
        <w:t>Экс</w:t>
      </w:r>
      <w:r w:rsidR="00C87108" w:rsidRPr="00084339">
        <w:t>плуатацию</w:t>
      </w:r>
      <w:r w:rsidR="00A13491" w:rsidRPr="00084339">
        <w:t xml:space="preserve"> и настройку</w:t>
      </w:r>
      <w:r w:rsidR="00C87108" w:rsidRPr="00084339">
        <w:t xml:space="preserve"> Системы осуществля</w:t>
      </w:r>
      <w:r w:rsidR="00ED0905" w:rsidRPr="00084339">
        <w:t>ю</w:t>
      </w:r>
      <w:r w:rsidR="00C87108" w:rsidRPr="00084339">
        <w:t>т</w:t>
      </w:r>
      <w:r w:rsidR="00FA1AD8" w:rsidRPr="00084339">
        <w:t>:</w:t>
      </w:r>
    </w:p>
    <w:p w14:paraId="3B025236" w14:textId="77777777" w:rsidR="00FA1AD8" w:rsidRPr="00084339" w:rsidRDefault="00FA1AD8" w:rsidP="00FA1AD8">
      <w:pPr>
        <w:pStyle w:val="34a"/>
        <w:numPr>
          <w:ilvl w:val="0"/>
          <w:numId w:val="74"/>
        </w:numPr>
        <w:ind w:right="565"/>
      </w:pPr>
      <w:r w:rsidRPr="00084339">
        <w:t>Пользователи;</w:t>
      </w:r>
    </w:p>
    <w:p w14:paraId="6318A87F" w14:textId="77777777" w:rsidR="00970816" w:rsidRPr="00084339" w:rsidRDefault="00C87108" w:rsidP="00FA1AD8">
      <w:pPr>
        <w:pStyle w:val="34a"/>
        <w:numPr>
          <w:ilvl w:val="0"/>
          <w:numId w:val="74"/>
        </w:numPr>
        <w:ind w:right="565"/>
      </w:pPr>
      <w:r w:rsidRPr="00084339">
        <w:t>А</w:t>
      </w:r>
      <w:r w:rsidR="001E6B0A" w:rsidRPr="00084339">
        <w:t>дминистратор</w:t>
      </w:r>
      <w:r w:rsidR="00ED0905" w:rsidRPr="00084339">
        <w:t>ы</w:t>
      </w:r>
      <w:r w:rsidR="001E6B0A" w:rsidRPr="00084339">
        <w:t xml:space="preserve"> </w:t>
      </w:r>
      <w:r w:rsidR="00FA1AD8" w:rsidRPr="00084339">
        <w:t>МО;</w:t>
      </w:r>
    </w:p>
    <w:p w14:paraId="440509E5" w14:textId="77777777" w:rsidR="00FA1AD8" w:rsidRPr="00084339" w:rsidRDefault="00FA1AD8" w:rsidP="00FA1AD8">
      <w:pPr>
        <w:pStyle w:val="34a"/>
        <w:numPr>
          <w:ilvl w:val="0"/>
          <w:numId w:val="74"/>
        </w:numPr>
        <w:ind w:right="565"/>
      </w:pPr>
      <w:r w:rsidRPr="00084339">
        <w:t>Администраторы Исполнителя</w:t>
      </w:r>
      <w:r w:rsidR="00BA30D5" w:rsidRPr="00084339">
        <w:t xml:space="preserve"> (системные администраторы)</w:t>
      </w:r>
      <w:r w:rsidRPr="00084339">
        <w:t>.</w:t>
      </w:r>
    </w:p>
    <w:p w14:paraId="10597667" w14:textId="77777777" w:rsidR="00C87108" w:rsidRPr="00084339" w:rsidRDefault="00C87108" w:rsidP="007B030B">
      <w:pPr>
        <w:pStyle w:val="34a"/>
        <w:ind w:right="565"/>
      </w:pPr>
      <w:r w:rsidRPr="00084339">
        <w:t xml:space="preserve">Квалификация Администратора </w:t>
      </w:r>
      <w:r w:rsidR="00AC6914" w:rsidRPr="00084339">
        <w:t>МО</w:t>
      </w:r>
      <w:r w:rsidRPr="00084339">
        <w:t xml:space="preserve"> должна быть достаточной для обслуживания общесистемного программного обеспечения (операционная система, сервер данных, сервер приложений, веб-сервер, система управления базами данных и </w:t>
      </w:r>
      <w:proofErr w:type="gramStart"/>
      <w:r w:rsidRPr="00084339">
        <w:t>т.п.</w:t>
      </w:r>
      <w:proofErr w:type="gramEnd"/>
      <w:r w:rsidRPr="00084339">
        <w:t>), используемого в Системе, а также обслуживания средств защиты информации.</w:t>
      </w:r>
      <w:r w:rsidR="001E6B0A" w:rsidRPr="00084339">
        <w:t xml:space="preserve"> </w:t>
      </w:r>
    </w:p>
    <w:p w14:paraId="53200996" w14:textId="77777777" w:rsidR="00AC6914" w:rsidRPr="00084339" w:rsidRDefault="001E6B0A" w:rsidP="007B030B">
      <w:pPr>
        <w:pStyle w:val="34a"/>
        <w:ind w:right="565"/>
      </w:pPr>
      <w:r w:rsidRPr="00084339">
        <w:t xml:space="preserve">Предусмотрено проведение </w:t>
      </w:r>
      <w:r w:rsidR="00375AA0" w:rsidRPr="00084339">
        <w:t>обучения</w:t>
      </w:r>
      <w:r w:rsidR="00AC6914" w:rsidRPr="00084339">
        <w:t xml:space="preserve"> пользователей и</w:t>
      </w:r>
      <w:r w:rsidRPr="00084339">
        <w:t xml:space="preserve"> администраторов </w:t>
      </w:r>
      <w:r w:rsidR="00AC6914" w:rsidRPr="00084339">
        <w:t>МО</w:t>
      </w:r>
      <w:r w:rsidRPr="00084339">
        <w:t xml:space="preserve">. </w:t>
      </w:r>
    </w:p>
    <w:p w14:paraId="0F1C93DD" w14:textId="77777777" w:rsidR="00AC6914" w:rsidRPr="00084339" w:rsidRDefault="00AC6914" w:rsidP="007B030B">
      <w:pPr>
        <w:pStyle w:val="34a"/>
        <w:ind w:right="565"/>
      </w:pPr>
      <w:r w:rsidRPr="00084339">
        <w:t>В рамках обучения пользователей проводится обучение персонала работе с компонентами системы в соответствии с должностью и функциональными обязанностями сотрудников.</w:t>
      </w:r>
    </w:p>
    <w:p w14:paraId="56614CFE" w14:textId="77777777" w:rsidR="002F1767" w:rsidRPr="00084339" w:rsidRDefault="001E6B0A" w:rsidP="007B030B">
      <w:pPr>
        <w:pStyle w:val="34a"/>
        <w:ind w:right="565"/>
      </w:pPr>
      <w:r w:rsidRPr="00084339">
        <w:t xml:space="preserve">В рамках </w:t>
      </w:r>
      <w:r w:rsidR="00375AA0" w:rsidRPr="00084339">
        <w:t>обучения</w:t>
      </w:r>
      <w:r w:rsidR="00AC6914" w:rsidRPr="00084339">
        <w:t xml:space="preserve"> администраторов МО</w:t>
      </w:r>
      <w:r w:rsidRPr="00084339">
        <w:t xml:space="preserve"> проводится обучение персонала работе со следующими компонентами системы:</w:t>
      </w:r>
    </w:p>
    <w:p w14:paraId="6DD37F97" w14:textId="77777777" w:rsidR="001E6B0A" w:rsidRPr="00084339" w:rsidRDefault="001E6B0A" w:rsidP="00551F6B">
      <w:pPr>
        <w:pStyle w:val="34a"/>
        <w:numPr>
          <w:ilvl w:val="0"/>
          <w:numId w:val="29"/>
        </w:numPr>
        <w:ind w:right="565"/>
      </w:pPr>
      <w:r w:rsidRPr="00084339">
        <w:t>Заполнение паспорта медицинской организации;</w:t>
      </w:r>
    </w:p>
    <w:p w14:paraId="65D2C375" w14:textId="77777777" w:rsidR="001E6B0A" w:rsidRPr="00084339" w:rsidRDefault="001E6B0A" w:rsidP="00551F6B">
      <w:pPr>
        <w:pStyle w:val="34a"/>
        <w:numPr>
          <w:ilvl w:val="0"/>
          <w:numId w:val="29"/>
        </w:numPr>
        <w:ind w:right="565"/>
      </w:pPr>
      <w:r w:rsidRPr="00084339">
        <w:t>Заполнение структуры медицинской организации;</w:t>
      </w:r>
    </w:p>
    <w:p w14:paraId="61A1463B" w14:textId="77777777" w:rsidR="001E6B0A" w:rsidRPr="00084339" w:rsidRDefault="001E6B0A" w:rsidP="00551F6B">
      <w:pPr>
        <w:pStyle w:val="34a"/>
        <w:numPr>
          <w:ilvl w:val="0"/>
          <w:numId w:val="29"/>
        </w:numPr>
        <w:ind w:right="565"/>
      </w:pPr>
      <w:r w:rsidRPr="00084339">
        <w:t>Настройки системы;</w:t>
      </w:r>
    </w:p>
    <w:p w14:paraId="03102067" w14:textId="77777777" w:rsidR="001E6B0A" w:rsidRPr="00084339" w:rsidRDefault="001E6B0A" w:rsidP="00551F6B">
      <w:pPr>
        <w:pStyle w:val="34a"/>
        <w:numPr>
          <w:ilvl w:val="0"/>
          <w:numId w:val="29"/>
        </w:numPr>
        <w:ind w:right="565"/>
      </w:pPr>
      <w:r w:rsidRPr="00084339">
        <w:t>Работа с шаблонами;</w:t>
      </w:r>
    </w:p>
    <w:p w14:paraId="1CB7B02A" w14:textId="77777777" w:rsidR="001E6B0A" w:rsidRPr="00084339" w:rsidRDefault="001E6B0A" w:rsidP="00551F6B">
      <w:pPr>
        <w:pStyle w:val="34a"/>
        <w:numPr>
          <w:ilvl w:val="0"/>
          <w:numId w:val="29"/>
        </w:numPr>
        <w:ind w:right="565"/>
      </w:pPr>
      <w:r w:rsidRPr="00084339">
        <w:t>Работа с учетными записями. Условия доступа к автоматизированным рабочим местам.</w:t>
      </w:r>
    </w:p>
    <w:p w14:paraId="4DEDFD32" w14:textId="77777777" w:rsidR="002F1767" w:rsidRPr="00084339" w:rsidRDefault="002F1767" w:rsidP="007B030B">
      <w:pPr>
        <w:pStyle w:val="2"/>
        <w:ind w:right="565"/>
        <w:rPr>
          <w:rFonts w:ascii="Times New Roman" w:hAnsi="Times New Roman"/>
        </w:rPr>
      </w:pPr>
      <w:bookmarkStart w:id="29" w:name="_Toc403573627"/>
      <w:bookmarkStart w:id="30" w:name="_Toc103685771"/>
      <w:bookmarkStart w:id="31" w:name="_Toc103685958"/>
      <w:r w:rsidRPr="00084339">
        <w:rPr>
          <w:rFonts w:ascii="Times New Roman" w:hAnsi="Times New Roman"/>
        </w:rPr>
        <w:t>Порядок проверки знаний персонала</w:t>
      </w:r>
      <w:bookmarkEnd w:id="29"/>
      <w:bookmarkEnd w:id="30"/>
      <w:bookmarkEnd w:id="31"/>
    </w:p>
    <w:p w14:paraId="3E175203" w14:textId="77777777" w:rsidR="00A17B9A" w:rsidRPr="00084339" w:rsidRDefault="00A17B9A" w:rsidP="007B030B">
      <w:pPr>
        <w:pStyle w:val="34a"/>
        <w:ind w:right="565"/>
      </w:pPr>
      <w:r w:rsidRPr="00084339">
        <w:t xml:space="preserve">По окончании </w:t>
      </w:r>
      <w:r w:rsidR="00375AA0" w:rsidRPr="00084339">
        <w:t>обучения</w:t>
      </w:r>
      <w:r w:rsidRPr="00084339">
        <w:t xml:space="preserve"> проводится тестирование знаний сотрудников, прошедших </w:t>
      </w:r>
      <w:r w:rsidR="00375AA0" w:rsidRPr="00084339">
        <w:t>обучение</w:t>
      </w:r>
      <w:r w:rsidRPr="00084339">
        <w:t>.</w:t>
      </w:r>
    </w:p>
    <w:p w14:paraId="1FB217AE" w14:textId="4C26376B" w:rsidR="00A17B9A" w:rsidRPr="00084339" w:rsidRDefault="00A17B9A" w:rsidP="007B030B">
      <w:pPr>
        <w:pStyle w:val="34a"/>
        <w:ind w:right="565"/>
        <w:rPr>
          <w:szCs w:val="24"/>
        </w:rPr>
      </w:pPr>
      <w:r w:rsidRPr="00084339">
        <w:rPr>
          <w:szCs w:val="24"/>
        </w:rPr>
        <w:t xml:space="preserve">Тестирование проводится в электронном виде на сайте </w:t>
      </w:r>
      <w:hyperlink r:id="rId11" w:history="1">
        <w:r w:rsidRPr="00084339">
          <w:rPr>
            <w:rStyle w:val="a4"/>
            <w:color w:val="auto"/>
            <w:szCs w:val="24"/>
          </w:rPr>
          <w:t>https://onlinetestpad.com/ru</w:t>
        </w:r>
      </w:hyperlink>
      <w:r w:rsidRPr="00084339">
        <w:rPr>
          <w:szCs w:val="24"/>
        </w:rPr>
        <w:t>.</w:t>
      </w:r>
    </w:p>
    <w:p w14:paraId="0E4338D8" w14:textId="77777777" w:rsidR="00A17B9A" w:rsidRPr="00084339" w:rsidRDefault="00A17B9A" w:rsidP="007B030B">
      <w:pPr>
        <w:pStyle w:val="34a"/>
        <w:ind w:right="565"/>
      </w:pPr>
      <w:r w:rsidRPr="00084339">
        <w:t>Результаты тестирования формир</w:t>
      </w:r>
      <w:r w:rsidR="00A13491" w:rsidRPr="00084339">
        <w:t>уются</w:t>
      </w:r>
      <w:r w:rsidRPr="00084339">
        <w:t xml:space="preserve"> автоматически.</w:t>
      </w:r>
    </w:p>
    <w:p w14:paraId="43E866A6" w14:textId="77777777" w:rsidR="002F1767" w:rsidRPr="00084339" w:rsidRDefault="002F1767" w:rsidP="007B030B">
      <w:pPr>
        <w:pStyle w:val="2"/>
        <w:ind w:right="565"/>
        <w:rPr>
          <w:rFonts w:ascii="Times New Roman" w:hAnsi="Times New Roman"/>
        </w:rPr>
      </w:pPr>
      <w:bookmarkStart w:id="32" w:name="_Toc403573628"/>
      <w:bookmarkStart w:id="33" w:name="_Toc103685772"/>
      <w:bookmarkStart w:id="34" w:name="_Toc103685959"/>
      <w:r w:rsidRPr="00084339">
        <w:rPr>
          <w:rFonts w:ascii="Times New Roman" w:hAnsi="Times New Roman"/>
        </w:rPr>
        <w:lastRenderedPageBreak/>
        <w:t>Порядок допуска персонала к работе</w:t>
      </w:r>
      <w:bookmarkEnd w:id="32"/>
      <w:bookmarkEnd w:id="33"/>
      <w:bookmarkEnd w:id="34"/>
    </w:p>
    <w:p w14:paraId="45B6C047" w14:textId="77777777" w:rsidR="002F1767" w:rsidRPr="00084339" w:rsidRDefault="00C87108" w:rsidP="00970816">
      <w:pPr>
        <w:pStyle w:val="34a"/>
        <w:ind w:right="565"/>
      </w:pPr>
      <w:r w:rsidRPr="00084339">
        <w:t>Администратор</w:t>
      </w:r>
      <w:r w:rsidR="009B0E92" w:rsidRPr="00084339">
        <w:t>ы</w:t>
      </w:r>
      <w:r w:rsidRPr="00084339">
        <w:t xml:space="preserve"> </w:t>
      </w:r>
      <w:r w:rsidR="009B0E92" w:rsidRPr="00084339">
        <w:t>МО</w:t>
      </w:r>
      <w:r w:rsidR="007A31FD" w:rsidRPr="00084339">
        <w:t xml:space="preserve"> и пользователи Системы</w:t>
      </w:r>
      <w:r w:rsidRPr="00084339">
        <w:t xml:space="preserve"> проход</w:t>
      </w:r>
      <w:r w:rsidR="007A31FD" w:rsidRPr="00084339">
        <w:t>я</w:t>
      </w:r>
      <w:r w:rsidRPr="00084339">
        <w:t xml:space="preserve">т </w:t>
      </w:r>
      <w:r w:rsidR="00375AA0" w:rsidRPr="00084339">
        <w:t>обучение</w:t>
      </w:r>
      <w:r w:rsidRPr="00084339">
        <w:t xml:space="preserve">, </w:t>
      </w:r>
      <w:r w:rsidR="00A17B9A" w:rsidRPr="00084339">
        <w:t>изуча</w:t>
      </w:r>
      <w:r w:rsidR="007A31FD" w:rsidRPr="00084339">
        <w:t>ю</w:t>
      </w:r>
      <w:r w:rsidR="00A17B9A" w:rsidRPr="00084339">
        <w:t xml:space="preserve">т </w:t>
      </w:r>
      <w:r w:rsidR="00AD1FA4" w:rsidRPr="00084339">
        <w:t>эксплуатационную документацию:</w:t>
      </w:r>
      <w:r w:rsidRPr="00084339">
        <w:t xml:space="preserve"> </w:t>
      </w:r>
      <w:r w:rsidR="00AD1FA4" w:rsidRPr="00084339">
        <w:t>«</w:t>
      </w:r>
      <w:r w:rsidR="00375AA0" w:rsidRPr="00084339">
        <w:t>Руководство а</w:t>
      </w:r>
      <w:r w:rsidRPr="00084339">
        <w:t>дминистратора</w:t>
      </w:r>
      <w:r w:rsidR="00A17B9A" w:rsidRPr="00084339">
        <w:t>», «Руководство пользователя». Сотрудники, прошедшие тестирование, могут бы</w:t>
      </w:r>
      <w:r w:rsidR="00970816" w:rsidRPr="00084339">
        <w:t>ть допущены к работе с Системой.</w:t>
      </w:r>
    </w:p>
    <w:p w14:paraId="0EFB32B2" w14:textId="77777777" w:rsidR="00551F6B" w:rsidRPr="00084339" w:rsidRDefault="00551F6B" w:rsidP="00551F6B">
      <w:pPr>
        <w:pStyle w:val="1"/>
        <w:ind w:right="565"/>
        <w:rPr>
          <w:rFonts w:ascii="Times New Roman" w:hAnsi="Times New Roman"/>
        </w:rPr>
      </w:pPr>
      <w:bookmarkStart w:id="35" w:name="_Toc103685773"/>
      <w:bookmarkStart w:id="36" w:name="_Toc103685960"/>
      <w:r w:rsidRPr="00084339">
        <w:rPr>
          <w:rFonts w:ascii="Times New Roman" w:hAnsi="Times New Roman"/>
        </w:rPr>
        <w:lastRenderedPageBreak/>
        <w:t>Порядок работ по администрированию системы</w:t>
      </w:r>
      <w:bookmarkEnd w:id="35"/>
      <w:bookmarkEnd w:id="36"/>
    </w:p>
    <w:p w14:paraId="55D49467" w14:textId="77777777" w:rsidR="002F1767" w:rsidRPr="00084339" w:rsidRDefault="002F1767" w:rsidP="007B030B">
      <w:pPr>
        <w:pStyle w:val="2"/>
        <w:ind w:right="565"/>
        <w:rPr>
          <w:rFonts w:ascii="Times New Roman" w:hAnsi="Times New Roman"/>
        </w:rPr>
      </w:pPr>
      <w:bookmarkStart w:id="37" w:name="_Toc403573629"/>
      <w:bookmarkStart w:id="38" w:name="_Toc103685774"/>
      <w:bookmarkStart w:id="39" w:name="_Toc103685961"/>
      <w:r w:rsidRPr="00084339">
        <w:rPr>
          <w:rFonts w:ascii="Times New Roman" w:hAnsi="Times New Roman"/>
        </w:rPr>
        <w:t>Описание работ</w:t>
      </w:r>
      <w:bookmarkEnd w:id="37"/>
      <w:r w:rsidR="00C93602" w:rsidRPr="00084339">
        <w:rPr>
          <w:rFonts w:ascii="Times New Roman" w:hAnsi="Times New Roman"/>
        </w:rPr>
        <w:t xml:space="preserve"> по восстановлению работоспособности Системы</w:t>
      </w:r>
      <w:bookmarkEnd w:id="38"/>
      <w:bookmarkEnd w:id="39"/>
    </w:p>
    <w:p w14:paraId="574E2708" w14:textId="77777777" w:rsidR="00AD1FA4" w:rsidRPr="00084339" w:rsidRDefault="00AD1FA4" w:rsidP="007B030B">
      <w:pPr>
        <w:pStyle w:val="3"/>
        <w:ind w:right="565"/>
        <w:rPr>
          <w:rFonts w:ascii="Times New Roman" w:hAnsi="Times New Roman"/>
        </w:rPr>
      </w:pPr>
      <w:bookmarkStart w:id="40" w:name="_Ref527384433"/>
      <w:bookmarkStart w:id="41" w:name="_Toc103685775"/>
      <w:bookmarkStart w:id="42" w:name="_Toc103685962"/>
      <w:r w:rsidRPr="00084339">
        <w:rPr>
          <w:rFonts w:ascii="Times New Roman" w:hAnsi="Times New Roman"/>
        </w:rPr>
        <w:t>Восстановление работоспособности Системы при отказе или сбое</w:t>
      </w:r>
      <w:bookmarkEnd w:id="40"/>
      <w:bookmarkEnd w:id="41"/>
      <w:bookmarkEnd w:id="42"/>
    </w:p>
    <w:p w14:paraId="6C3C4228" w14:textId="77777777" w:rsidR="007129C4" w:rsidRPr="00084339" w:rsidRDefault="007129C4" w:rsidP="007B030B">
      <w:pPr>
        <w:pStyle w:val="34a"/>
        <w:ind w:right="565"/>
      </w:pPr>
      <w:r w:rsidRPr="00084339">
        <w:t xml:space="preserve">Надежность </w:t>
      </w:r>
      <w:r w:rsidR="00216C63" w:rsidRPr="00084339">
        <w:t>Системы</w:t>
      </w:r>
      <w:r w:rsidRPr="00084339">
        <w:t xml:space="preserve"> обеспечивается при следующих аварийных ситуациях:</w:t>
      </w:r>
    </w:p>
    <w:p w14:paraId="5EC2FA15" w14:textId="77777777" w:rsidR="007129C4" w:rsidRPr="00084339" w:rsidRDefault="007129C4" w:rsidP="00E57CD4">
      <w:pPr>
        <w:pStyle w:val="-"/>
        <w:numPr>
          <w:ilvl w:val="0"/>
          <w:numId w:val="25"/>
        </w:numPr>
        <w:spacing w:before="40" w:after="40" w:line="312" w:lineRule="auto"/>
        <w:ind w:left="1417" w:right="565" w:hanging="425"/>
      </w:pPr>
      <w:r w:rsidRPr="00084339">
        <w:t>отказ Системы;</w:t>
      </w:r>
    </w:p>
    <w:p w14:paraId="7900D3B6" w14:textId="77777777" w:rsidR="007129C4" w:rsidRPr="00084339" w:rsidRDefault="007129C4" w:rsidP="00E57CD4">
      <w:pPr>
        <w:pStyle w:val="-"/>
        <w:numPr>
          <w:ilvl w:val="0"/>
          <w:numId w:val="25"/>
        </w:numPr>
        <w:spacing w:before="40" w:after="40" w:line="312" w:lineRule="auto"/>
        <w:ind w:left="1417" w:right="565" w:hanging="425"/>
      </w:pPr>
      <w:r w:rsidRPr="00084339">
        <w:t>сбой Системы.</w:t>
      </w:r>
    </w:p>
    <w:p w14:paraId="2FC6F663" w14:textId="77777777" w:rsidR="007129C4" w:rsidRPr="00084339" w:rsidRDefault="007129C4" w:rsidP="007B030B">
      <w:pPr>
        <w:pStyle w:val="34a"/>
        <w:ind w:right="565"/>
      </w:pPr>
      <w:r w:rsidRPr="00084339">
        <w:t>Отказом Системы следует считать событие, состоящее в утрате работоспособности Системы и приводящее к невыполнению или неправильному выполнению контрольных примеров или задач функциональных модулей.</w:t>
      </w:r>
    </w:p>
    <w:p w14:paraId="7EE704CF" w14:textId="77777777" w:rsidR="007129C4" w:rsidRPr="00084339" w:rsidRDefault="007129C4" w:rsidP="007B030B">
      <w:pPr>
        <w:pStyle w:val="34a"/>
        <w:ind w:right="565"/>
      </w:pPr>
      <w:r w:rsidRPr="00084339">
        <w:t>Сбоем Системы следует считать событие, состоящее во временной утрате работоспособности Системы и характеризуемое возникновением ошибки при выполнении контрольных примеров или задач функциональных модулей.</w:t>
      </w:r>
    </w:p>
    <w:p w14:paraId="7FB07906" w14:textId="77777777" w:rsidR="00DA2A3C" w:rsidRPr="00084339" w:rsidRDefault="00DA2A3C" w:rsidP="007B030B">
      <w:pPr>
        <w:pStyle w:val="-"/>
        <w:spacing w:before="120" w:line="312" w:lineRule="auto"/>
        <w:ind w:left="0" w:right="565"/>
      </w:pPr>
      <w:r w:rsidRPr="00084339">
        <w:t>В Системе предусмотрено автоматическое восстановление обрабатываемой информации в следующих аварийных ситуациях:</w:t>
      </w:r>
    </w:p>
    <w:p w14:paraId="301FD6E3" w14:textId="77777777" w:rsidR="00DA2A3C" w:rsidRPr="00084339" w:rsidRDefault="00DA2A3C" w:rsidP="00E57CD4">
      <w:pPr>
        <w:pStyle w:val="-"/>
        <w:numPr>
          <w:ilvl w:val="0"/>
          <w:numId w:val="25"/>
        </w:numPr>
        <w:spacing w:before="40" w:after="40" w:line="312" w:lineRule="auto"/>
        <w:ind w:left="1417" w:right="565" w:hanging="425"/>
      </w:pPr>
      <w:r w:rsidRPr="00084339">
        <w:t>программный сбой при операциях записи-чтения;</w:t>
      </w:r>
    </w:p>
    <w:p w14:paraId="5083981B" w14:textId="77777777" w:rsidR="00DA2A3C" w:rsidRPr="00084339" w:rsidRDefault="00DA2A3C" w:rsidP="00E57CD4">
      <w:pPr>
        <w:pStyle w:val="-"/>
        <w:numPr>
          <w:ilvl w:val="0"/>
          <w:numId w:val="25"/>
        </w:numPr>
        <w:spacing w:before="40" w:after="40" w:line="312" w:lineRule="auto"/>
        <w:ind w:left="1417" w:right="565" w:hanging="425"/>
      </w:pPr>
      <w:r w:rsidRPr="00084339">
        <w:t>разрыв связи с клиентской программой (терминальным устройством) в ходе редактирования/обновления информации.</w:t>
      </w:r>
    </w:p>
    <w:p w14:paraId="636F3540" w14:textId="77777777" w:rsidR="00DA2A3C" w:rsidRPr="00084339" w:rsidRDefault="00DA2A3C" w:rsidP="007B030B">
      <w:pPr>
        <w:pStyle w:val="-"/>
        <w:spacing w:before="120" w:line="312" w:lineRule="auto"/>
        <w:ind w:left="0" w:right="565"/>
      </w:pPr>
      <w:r w:rsidRPr="00084339">
        <w:t>В Системе предусмотрена возможность ручного восстановления обрабатываемой информации из резервной копии в следующих аварийных ситуациях:</w:t>
      </w:r>
    </w:p>
    <w:p w14:paraId="3C5AB23D" w14:textId="77777777" w:rsidR="00DA2A3C" w:rsidRPr="00084339" w:rsidRDefault="00DA2A3C" w:rsidP="00E57CD4">
      <w:pPr>
        <w:pStyle w:val="-"/>
        <w:numPr>
          <w:ilvl w:val="0"/>
          <w:numId w:val="25"/>
        </w:numPr>
        <w:spacing w:before="40" w:after="40" w:line="312" w:lineRule="auto"/>
        <w:ind w:left="1417" w:right="565" w:hanging="425"/>
      </w:pPr>
      <w:r w:rsidRPr="00084339">
        <w:t>физический выход из строя дисковых накопителей;</w:t>
      </w:r>
    </w:p>
    <w:p w14:paraId="7E74ADC4" w14:textId="77777777" w:rsidR="00DA2A3C" w:rsidRPr="00084339" w:rsidRDefault="00DA2A3C" w:rsidP="00E57CD4">
      <w:pPr>
        <w:pStyle w:val="-"/>
        <w:numPr>
          <w:ilvl w:val="0"/>
          <w:numId w:val="25"/>
        </w:numPr>
        <w:spacing w:before="40" w:after="40" w:line="312" w:lineRule="auto"/>
        <w:ind w:left="1417" w:right="565" w:hanging="425"/>
      </w:pPr>
      <w:r w:rsidRPr="00084339">
        <w:t>ошибочные действия обслуживающего персонала.</w:t>
      </w:r>
    </w:p>
    <w:p w14:paraId="5D3B2FB6" w14:textId="77777777" w:rsidR="00DA2A3C" w:rsidRPr="00084339" w:rsidRDefault="00DA2A3C" w:rsidP="007B030B">
      <w:pPr>
        <w:pStyle w:val="-"/>
        <w:spacing w:before="120" w:line="312" w:lineRule="auto"/>
        <w:ind w:left="0" w:right="565"/>
      </w:pPr>
      <w:r w:rsidRPr="00084339">
        <w:t>В Системе предусмотрено автоматическое восстановление работоспособности серверной части Системы в следующих ситуациях:</w:t>
      </w:r>
    </w:p>
    <w:p w14:paraId="42A24E88" w14:textId="77777777" w:rsidR="00DA2A3C" w:rsidRPr="00084339" w:rsidRDefault="00DA2A3C" w:rsidP="00E57CD4">
      <w:pPr>
        <w:pStyle w:val="-"/>
        <w:numPr>
          <w:ilvl w:val="0"/>
          <w:numId w:val="25"/>
        </w:numPr>
        <w:spacing w:before="40" w:after="40" w:line="312" w:lineRule="auto"/>
        <w:ind w:left="1417" w:right="565" w:hanging="425"/>
      </w:pPr>
      <w:r w:rsidRPr="00084339">
        <w:t>штатное и аварийное отключение электропитания серверной части;</w:t>
      </w:r>
    </w:p>
    <w:p w14:paraId="67AB8315" w14:textId="77777777" w:rsidR="00DA2A3C" w:rsidRPr="00084339" w:rsidRDefault="00DA2A3C" w:rsidP="00E57CD4">
      <w:pPr>
        <w:pStyle w:val="-"/>
        <w:numPr>
          <w:ilvl w:val="0"/>
          <w:numId w:val="25"/>
        </w:numPr>
        <w:spacing w:before="40" w:after="40" w:line="312" w:lineRule="auto"/>
        <w:ind w:left="1417" w:right="565" w:hanging="425"/>
      </w:pPr>
      <w:r w:rsidRPr="00084339">
        <w:t>штатная перезагрузка Системы и загрузка после отключения;</w:t>
      </w:r>
    </w:p>
    <w:p w14:paraId="39D0A800" w14:textId="77777777" w:rsidR="00DA2A3C" w:rsidRPr="00084339" w:rsidRDefault="00DA2A3C" w:rsidP="00E57CD4">
      <w:pPr>
        <w:pStyle w:val="-"/>
        <w:numPr>
          <w:ilvl w:val="0"/>
          <w:numId w:val="25"/>
        </w:numPr>
        <w:spacing w:before="40" w:after="40" w:line="312" w:lineRule="auto"/>
        <w:ind w:left="1417" w:right="565" w:hanging="425"/>
      </w:pPr>
      <w:r w:rsidRPr="00084339">
        <w:lastRenderedPageBreak/>
        <w:t>программный сбой общесистемного программного обеспечения, приведший к перезагрузке Системы.</w:t>
      </w:r>
    </w:p>
    <w:p w14:paraId="14C9ED02" w14:textId="77777777" w:rsidR="00DA2A3C" w:rsidRPr="00084339" w:rsidRDefault="00DA2A3C" w:rsidP="007B030B">
      <w:pPr>
        <w:pStyle w:val="-"/>
        <w:spacing w:before="120" w:line="312" w:lineRule="auto"/>
        <w:ind w:left="0" w:right="565"/>
      </w:pPr>
      <w:r w:rsidRPr="00084339">
        <w:t>В Системе предусмотрено полуавтоматическое восстановление работоспособности серверной части Системы в следующих аварийных ситуациях:</w:t>
      </w:r>
    </w:p>
    <w:p w14:paraId="21961383" w14:textId="77777777" w:rsidR="00DA2A3C" w:rsidRPr="00084339" w:rsidRDefault="00DA2A3C" w:rsidP="00E57CD4">
      <w:pPr>
        <w:pStyle w:val="-"/>
        <w:numPr>
          <w:ilvl w:val="0"/>
          <w:numId w:val="25"/>
        </w:numPr>
        <w:spacing w:before="40" w:after="40" w:line="312" w:lineRule="auto"/>
        <w:ind w:left="1417" w:right="565" w:hanging="425"/>
      </w:pPr>
      <w:r w:rsidRPr="00084339">
        <w:t>физический выход из строя любого аппаратного компонента, кроме дисковых накопителей – после замены компонента и восстановления конфигурации общесистемного программного обеспечения;</w:t>
      </w:r>
    </w:p>
    <w:p w14:paraId="15773B65" w14:textId="77777777" w:rsidR="00DA2A3C" w:rsidRPr="00084339" w:rsidRDefault="00DA2A3C" w:rsidP="00E57CD4">
      <w:pPr>
        <w:pStyle w:val="-"/>
        <w:numPr>
          <w:ilvl w:val="0"/>
          <w:numId w:val="25"/>
        </w:numPr>
        <w:spacing w:before="40" w:after="40" w:line="312" w:lineRule="auto"/>
        <w:ind w:left="1417" w:right="565" w:hanging="425"/>
      </w:pPr>
      <w:r w:rsidRPr="00084339">
        <w:t xml:space="preserve">аварийная перезагрузка системы, приведшая к </w:t>
      </w:r>
      <w:proofErr w:type="spellStart"/>
      <w:r w:rsidRPr="00084339">
        <w:t>нефатальному</w:t>
      </w:r>
      <w:proofErr w:type="spellEnd"/>
      <w:r w:rsidRPr="00084339">
        <w:t xml:space="preserve"> нарушению целостности файловой системы – после восстановления файловой системы.</w:t>
      </w:r>
    </w:p>
    <w:p w14:paraId="1A2E4B04" w14:textId="77777777" w:rsidR="00F41D68" w:rsidRPr="00084339" w:rsidRDefault="00F41D68" w:rsidP="007B030B">
      <w:pPr>
        <w:pStyle w:val="-"/>
        <w:spacing w:before="120" w:line="312" w:lineRule="auto"/>
        <w:ind w:left="0" w:right="565"/>
      </w:pPr>
      <w:r w:rsidRPr="00084339">
        <w:t xml:space="preserve">Для восстановления Системы после отказа или сбоя, необходимо сначала </w:t>
      </w:r>
      <w:r w:rsidR="0032557A" w:rsidRPr="00084339">
        <w:rPr>
          <w:lang w:val="ru-RU"/>
        </w:rPr>
        <w:t>устранить причину отказа/сбоя (</w:t>
      </w:r>
      <w:r w:rsidRPr="00084339">
        <w:t>заменить неисправное оборудование,</w:t>
      </w:r>
      <w:r w:rsidR="0032557A" w:rsidRPr="00084339">
        <w:rPr>
          <w:lang w:val="ru-RU"/>
        </w:rPr>
        <w:t xml:space="preserve"> устранить системные ошибки и др.),</w:t>
      </w:r>
      <w:r w:rsidRPr="00084339">
        <w:t xml:space="preserve"> а затем предпринять следующие действия:</w:t>
      </w:r>
    </w:p>
    <w:p w14:paraId="7D008A34" w14:textId="77777777" w:rsidR="00F41D68" w:rsidRPr="00084339" w:rsidRDefault="00F41D68" w:rsidP="00E57CD4">
      <w:pPr>
        <w:pStyle w:val="-"/>
        <w:numPr>
          <w:ilvl w:val="0"/>
          <w:numId w:val="25"/>
        </w:numPr>
        <w:spacing w:before="40" w:after="40" w:line="312" w:lineRule="auto"/>
        <w:ind w:left="1417" w:right="565" w:hanging="425"/>
      </w:pPr>
      <w:r w:rsidRPr="00084339">
        <w:t>установить операционную систему, а затем – соответствующий пакет обновления; проверить правильность работы домена.</w:t>
      </w:r>
    </w:p>
    <w:p w14:paraId="18C2DE1C" w14:textId="77777777" w:rsidR="00F41D68" w:rsidRPr="00084339" w:rsidRDefault="00F41D68" w:rsidP="00E57CD4">
      <w:pPr>
        <w:pStyle w:val="-"/>
        <w:numPr>
          <w:ilvl w:val="0"/>
          <w:numId w:val="25"/>
        </w:numPr>
        <w:spacing w:before="40" w:after="40" w:line="312" w:lineRule="auto"/>
        <w:ind w:left="1417" w:right="565" w:hanging="425"/>
      </w:pPr>
      <w:r w:rsidRPr="00084339">
        <w:t>установить</w:t>
      </w:r>
      <w:r w:rsidR="0032557A" w:rsidRPr="00084339">
        <w:rPr>
          <w:lang w:val="ru-RU"/>
        </w:rPr>
        <w:t xml:space="preserve"> СУБД</w:t>
      </w:r>
      <w:r w:rsidRPr="00084339">
        <w:t xml:space="preserve">, а затем – соответствующий пакет обновления. </w:t>
      </w:r>
    </w:p>
    <w:p w14:paraId="06CF9D56" w14:textId="77777777" w:rsidR="00F41D68" w:rsidRPr="00084339" w:rsidRDefault="00F41D68" w:rsidP="00E57CD4">
      <w:pPr>
        <w:pStyle w:val="-"/>
        <w:numPr>
          <w:ilvl w:val="0"/>
          <w:numId w:val="25"/>
        </w:numPr>
        <w:spacing w:before="40" w:after="40" w:line="312" w:lineRule="auto"/>
        <w:ind w:left="1417" w:right="565" w:hanging="425"/>
      </w:pPr>
      <w:r w:rsidRPr="00084339">
        <w:t>восстановить базу данных из резервной копии; перезагрузить сервер после восстановления базы данных.</w:t>
      </w:r>
    </w:p>
    <w:p w14:paraId="65D39274" w14:textId="0204F63F" w:rsidR="00F41D68" w:rsidRPr="00084339" w:rsidRDefault="00580D5D" w:rsidP="00E57CD4">
      <w:pPr>
        <w:pStyle w:val="-"/>
        <w:numPr>
          <w:ilvl w:val="0"/>
          <w:numId w:val="25"/>
        </w:numPr>
        <w:spacing w:before="40" w:after="40" w:line="312" w:lineRule="auto"/>
        <w:ind w:left="1417" w:right="565" w:hanging="425"/>
      </w:pPr>
      <w:r w:rsidRPr="00084339">
        <w:t>проверить доступность Системы</w:t>
      </w:r>
      <w:r w:rsidRPr="00084339">
        <w:rPr>
          <w:lang w:val="ru-RU"/>
        </w:rPr>
        <w:t xml:space="preserve">; </w:t>
      </w:r>
      <w:r w:rsidR="00F41D68" w:rsidRPr="00084339">
        <w:t xml:space="preserve">чтобы убедиться </w:t>
      </w:r>
      <w:r w:rsidR="0095560A" w:rsidRPr="00084339">
        <w:t>в правильности работы, запустит</w:t>
      </w:r>
      <w:r w:rsidR="0095560A" w:rsidRPr="00084339">
        <w:rPr>
          <w:lang w:val="ru-RU"/>
        </w:rPr>
        <w:t>ь</w:t>
      </w:r>
      <w:r w:rsidR="00F41D68" w:rsidRPr="00084339">
        <w:t xml:space="preserve"> сценарий проверки основных функций</w:t>
      </w:r>
      <w:r w:rsidRPr="00084339">
        <w:rPr>
          <w:lang w:val="ru-RU"/>
        </w:rPr>
        <w:t xml:space="preserve"> (см. п. </w:t>
      </w:r>
      <w:r w:rsidRPr="00084339">
        <w:rPr>
          <w:lang w:val="ru-RU"/>
        </w:rPr>
        <w:fldChar w:fldCharType="begin"/>
      </w:r>
      <w:r w:rsidRPr="00084339">
        <w:rPr>
          <w:lang w:val="ru-RU"/>
        </w:rPr>
        <w:instrText xml:space="preserve"> REF _Ref528670682 \r \h </w:instrText>
      </w:r>
      <w:r w:rsidR="00551F6B" w:rsidRPr="00084339">
        <w:rPr>
          <w:lang w:val="ru-RU"/>
        </w:rPr>
        <w:instrText xml:space="preserve"> \* MERGEFORMAT </w:instrText>
      </w:r>
      <w:r w:rsidRPr="00084339">
        <w:rPr>
          <w:lang w:val="ru-RU"/>
        </w:rPr>
      </w:r>
      <w:r w:rsidRPr="00084339">
        <w:rPr>
          <w:lang w:val="ru-RU"/>
        </w:rPr>
        <w:fldChar w:fldCharType="separate"/>
      </w:r>
      <w:r w:rsidR="00311260">
        <w:rPr>
          <w:lang w:val="ru-RU"/>
        </w:rPr>
        <w:t>7</w:t>
      </w:r>
      <w:r w:rsidRPr="00084339">
        <w:rPr>
          <w:lang w:val="ru-RU"/>
        </w:rPr>
        <w:fldChar w:fldCharType="end"/>
      </w:r>
      <w:r w:rsidRPr="00084339">
        <w:rPr>
          <w:lang w:val="ru-RU"/>
        </w:rPr>
        <w:t>)</w:t>
      </w:r>
      <w:r w:rsidR="00F41D68" w:rsidRPr="00084339">
        <w:t>.</w:t>
      </w:r>
    </w:p>
    <w:p w14:paraId="00A65E69" w14:textId="77777777" w:rsidR="00AD1FA4" w:rsidRPr="00084339" w:rsidRDefault="00F41D68" w:rsidP="00E57CD4">
      <w:pPr>
        <w:pStyle w:val="-"/>
        <w:numPr>
          <w:ilvl w:val="0"/>
          <w:numId w:val="25"/>
        </w:numPr>
        <w:spacing w:before="40" w:after="40" w:line="312" w:lineRule="auto"/>
        <w:ind w:left="1417" w:right="565" w:hanging="425"/>
      </w:pPr>
      <w:r w:rsidRPr="00084339">
        <w:t>активировать возможность работы пользователей в штатном режиме.</w:t>
      </w:r>
    </w:p>
    <w:p w14:paraId="098095B3" w14:textId="77777777" w:rsidR="00B21CB2" w:rsidRPr="00084339" w:rsidRDefault="00B21CB2" w:rsidP="00970816">
      <w:pPr>
        <w:pStyle w:val="-"/>
        <w:spacing w:before="40" w:after="40" w:line="312" w:lineRule="auto"/>
        <w:ind w:left="0" w:right="565"/>
        <w:rPr>
          <w:lang w:val="ru-RU"/>
        </w:rPr>
      </w:pPr>
      <w:r w:rsidRPr="00084339">
        <w:rPr>
          <w:lang w:val="ru-RU"/>
        </w:rPr>
        <w:t>Работы по восстановлению Системы после отказа или сбоя проводит Администратор Исполнителя.</w:t>
      </w:r>
    </w:p>
    <w:p w14:paraId="24FBA64F" w14:textId="77777777" w:rsidR="00AD1FA4" w:rsidRPr="00084339" w:rsidRDefault="00AD1FA4" w:rsidP="007B030B">
      <w:pPr>
        <w:pStyle w:val="3"/>
        <w:ind w:right="565"/>
        <w:rPr>
          <w:rFonts w:ascii="Times New Roman" w:hAnsi="Times New Roman"/>
        </w:rPr>
      </w:pPr>
      <w:bookmarkStart w:id="43" w:name="_Toc103685776"/>
      <w:bookmarkStart w:id="44" w:name="_Toc103685963"/>
      <w:r w:rsidRPr="00084339">
        <w:rPr>
          <w:rFonts w:ascii="Times New Roman" w:hAnsi="Times New Roman"/>
        </w:rPr>
        <w:t>Резервное копирование</w:t>
      </w:r>
      <w:bookmarkEnd w:id="43"/>
      <w:bookmarkEnd w:id="44"/>
    </w:p>
    <w:p w14:paraId="6527DF1B" w14:textId="77777777" w:rsidR="007129C4" w:rsidRPr="00084339" w:rsidRDefault="007129C4" w:rsidP="007B030B">
      <w:pPr>
        <w:pStyle w:val="34a"/>
        <w:ind w:right="565"/>
      </w:pPr>
      <w:r w:rsidRPr="00084339">
        <w:t xml:space="preserve">В Системе предусмотрена возможность автоматического или ручного резервного копирования данных баз данных </w:t>
      </w:r>
      <w:r w:rsidR="00216C63" w:rsidRPr="00084339">
        <w:t>Системы</w:t>
      </w:r>
      <w:r w:rsidRPr="00084339">
        <w:t xml:space="preserve"> (в том числе и на удаленное хранилище). Функции резервного копирования и восстановления данных реализуется средствами общесистемного ПО, применяемого при разработке </w:t>
      </w:r>
      <w:r w:rsidR="00216C63" w:rsidRPr="00084339">
        <w:t>Системы</w:t>
      </w:r>
      <w:r w:rsidRPr="00084339">
        <w:t>, либо сторонними средствами.</w:t>
      </w:r>
    </w:p>
    <w:p w14:paraId="45A6EC0F" w14:textId="77777777" w:rsidR="00E74B05" w:rsidRPr="00084339" w:rsidRDefault="00E74B05" w:rsidP="007B030B">
      <w:pPr>
        <w:pStyle w:val="4"/>
        <w:ind w:right="565"/>
        <w:rPr>
          <w:rFonts w:ascii="Times New Roman" w:hAnsi="Times New Roman"/>
        </w:rPr>
      </w:pPr>
      <w:r w:rsidRPr="00084339">
        <w:rPr>
          <w:rFonts w:ascii="Times New Roman" w:hAnsi="Times New Roman"/>
        </w:rPr>
        <w:t>Порядок резервного копирования</w:t>
      </w:r>
    </w:p>
    <w:p w14:paraId="2FBAC422" w14:textId="77777777" w:rsidR="00E74B05" w:rsidRPr="00084339" w:rsidRDefault="00E74B05" w:rsidP="007B030B">
      <w:pPr>
        <w:pStyle w:val="34a"/>
        <w:ind w:right="565"/>
      </w:pPr>
      <w:r w:rsidRPr="00084339">
        <w:t xml:space="preserve">Резервное копирование информации производится </w:t>
      </w:r>
      <w:r w:rsidR="00970816" w:rsidRPr="00084339">
        <w:t>Исполнителем</w:t>
      </w:r>
      <w:r w:rsidRPr="00084339">
        <w:t>.</w:t>
      </w:r>
    </w:p>
    <w:p w14:paraId="2B03072C" w14:textId="77777777" w:rsidR="00E74B05" w:rsidRPr="00084339" w:rsidRDefault="00E74B05" w:rsidP="007B030B">
      <w:pPr>
        <w:pStyle w:val="34a"/>
        <w:ind w:right="565"/>
      </w:pPr>
      <w:r w:rsidRPr="00084339">
        <w:lastRenderedPageBreak/>
        <w:t xml:space="preserve">Система резервного копирования должна обеспечивать производительность, достаточную для сохранения информации, в установленные сроки и с заданной периодичностью. </w:t>
      </w:r>
    </w:p>
    <w:p w14:paraId="2E36ED04" w14:textId="77777777" w:rsidR="00E74B05" w:rsidRPr="00084339" w:rsidRDefault="00E74B05" w:rsidP="007B030B">
      <w:pPr>
        <w:pStyle w:val="34a"/>
        <w:ind w:right="565"/>
      </w:pPr>
      <w:r w:rsidRPr="00084339">
        <w:t>Технология создания резервных копий определяется правилами эксплуатации технических и программных средств.</w:t>
      </w:r>
    </w:p>
    <w:p w14:paraId="0C2F779E" w14:textId="77777777" w:rsidR="00E74B05" w:rsidRPr="00084339" w:rsidRDefault="00E74B05" w:rsidP="007B030B">
      <w:pPr>
        <w:pStyle w:val="34a"/>
        <w:ind w:right="565"/>
      </w:pPr>
      <w:r w:rsidRPr="00084339">
        <w:t xml:space="preserve">Для создания резервных копий данных применяются сменные (съемные) носители информации (CD/DVD, </w:t>
      </w:r>
      <w:proofErr w:type="spellStart"/>
      <w:r w:rsidRPr="00084339">
        <w:t>flash</w:t>
      </w:r>
      <w:proofErr w:type="spellEnd"/>
      <w:r w:rsidRPr="00084339">
        <w:t xml:space="preserve">-накопители, внешние жесткие диски и </w:t>
      </w:r>
      <w:proofErr w:type="gramStart"/>
      <w:r w:rsidRPr="00084339">
        <w:t>т.п.</w:t>
      </w:r>
      <w:proofErr w:type="gramEnd"/>
      <w:r w:rsidRPr="00084339">
        <w:t>), зарегистрированные в соответствии с правилами работы с документами, содержащими информацию ограниченного доступа.</w:t>
      </w:r>
    </w:p>
    <w:p w14:paraId="140C8E9D" w14:textId="77777777" w:rsidR="00E74B05" w:rsidRPr="00084339" w:rsidRDefault="00E74B05" w:rsidP="007B030B">
      <w:pPr>
        <w:pStyle w:val="34a"/>
        <w:ind w:right="565"/>
      </w:pPr>
      <w:r w:rsidRPr="00084339">
        <w:t xml:space="preserve">Носители созданных резервных копий данных должны быть промаркированы Администратором </w:t>
      </w:r>
      <w:r w:rsidR="009B0E92" w:rsidRPr="00084339">
        <w:t>Исполнителя</w:t>
      </w:r>
      <w:r w:rsidRPr="00084339">
        <w:t>. Маркировка должна содержать номер копии, дату ее создания, наименование информационной системы.</w:t>
      </w:r>
    </w:p>
    <w:p w14:paraId="40C7E8F0" w14:textId="77777777" w:rsidR="00E74B05" w:rsidRPr="00084339" w:rsidRDefault="00E74B05" w:rsidP="007B030B">
      <w:pPr>
        <w:pStyle w:val="34a"/>
        <w:ind w:right="565"/>
        <w:rPr>
          <w:bCs/>
        </w:rPr>
      </w:pPr>
      <w:r w:rsidRPr="00084339">
        <w:t>Для резервирования информации, хранимой в базах данных Системы, в качестве промежуточного звена автоматизации используются средства конфигурирования информационных систем и архиваторы. В результате работы промежуточного звена автоматизации формируется каталог с резервной копией данных информационной системы персональных данных.</w:t>
      </w:r>
    </w:p>
    <w:p w14:paraId="5040191A" w14:textId="77777777" w:rsidR="00E74B05" w:rsidRPr="00084339" w:rsidRDefault="00E74B05" w:rsidP="007B030B">
      <w:pPr>
        <w:pStyle w:val="34a"/>
        <w:ind w:right="565"/>
      </w:pPr>
      <w:r w:rsidRPr="00084339">
        <w:t xml:space="preserve">О выявленных попытках несанкционированного доступа к резервируемой информации, а также </w:t>
      </w:r>
      <w:proofErr w:type="gramStart"/>
      <w:r w:rsidRPr="00084339">
        <w:t>иных нарушениях информационной безопасности</w:t>
      </w:r>
      <w:proofErr w:type="gramEnd"/>
      <w:r w:rsidRPr="00084339">
        <w:t xml:space="preserve"> произошедших в процессе резервного копирования, Администратор </w:t>
      </w:r>
      <w:r w:rsidR="009B0E92" w:rsidRPr="00084339">
        <w:t>Исполнителя</w:t>
      </w:r>
      <w:r w:rsidRPr="00084339">
        <w:t xml:space="preserve"> сообщает вышестоящему руководителю по информационной безопасности служебной запиской в течение рабочего дня после обнаружения указанного события.</w:t>
      </w:r>
    </w:p>
    <w:p w14:paraId="460FD316" w14:textId="77777777" w:rsidR="00E74B05" w:rsidRPr="00084339" w:rsidRDefault="00E74B05" w:rsidP="007B030B">
      <w:pPr>
        <w:pStyle w:val="4"/>
        <w:ind w:right="565"/>
        <w:rPr>
          <w:rFonts w:ascii="Times New Roman" w:hAnsi="Times New Roman"/>
          <w:b w:val="0"/>
        </w:rPr>
      </w:pPr>
      <w:r w:rsidRPr="00084339">
        <w:rPr>
          <w:rFonts w:ascii="Times New Roman" w:hAnsi="Times New Roman"/>
        </w:rPr>
        <w:t>Контроль результатов резервного копирования</w:t>
      </w:r>
    </w:p>
    <w:p w14:paraId="6821C842" w14:textId="77777777" w:rsidR="00E74B05" w:rsidRPr="00084339" w:rsidRDefault="00E74B05" w:rsidP="007B030B">
      <w:pPr>
        <w:pStyle w:val="34a"/>
        <w:ind w:right="565"/>
      </w:pPr>
      <w:r w:rsidRPr="00084339">
        <w:t xml:space="preserve">Контроль результатов всех процедур резервного копирования осуществляется совместно Администратором </w:t>
      </w:r>
      <w:r w:rsidR="009B0E92" w:rsidRPr="00084339">
        <w:t>Исполнителя</w:t>
      </w:r>
      <w:r w:rsidR="00970816" w:rsidRPr="00084339">
        <w:t xml:space="preserve"> </w:t>
      </w:r>
      <w:r w:rsidRPr="00084339">
        <w:t>и вышестоящим руководителем</w:t>
      </w:r>
      <w:r w:rsidR="002A33AC" w:rsidRPr="00084339">
        <w:t xml:space="preserve"> по информационной безопасности</w:t>
      </w:r>
      <w:r w:rsidRPr="00084339">
        <w:t>.</w:t>
      </w:r>
    </w:p>
    <w:p w14:paraId="730C80F0" w14:textId="77777777" w:rsidR="00E74B05" w:rsidRPr="00084339" w:rsidRDefault="00E74B05" w:rsidP="007B030B">
      <w:pPr>
        <w:pStyle w:val="34a"/>
        <w:ind w:right="565"/>
      </w:pPr>
      <w:r w:rsidRPr="00084339">
        <w:t>В случае обнаружения ошибки при осуществлении резервного копирования, лица, ответственные за контроль результатов, осуществляют все необходимые действия по устранению ошибки. При необходимости резервное копирование осуществляется повторно.</w:t>
      </w:r>
    </w:p>
    <w:p w14:paraId="41BB65C8" w14:textId="77777777" w:rsidR="00E74B05" w:rsidRPr="00084339" w:rsidRDefault="00E74B05" w:rsidP="007B030B">
      <w:pPr>
        <w:pStyle w:val="34a"/>
        <w:ind w:right="565"/>
      </w:pPr>
      <w:r w:rsidRPr="00084339">
        <w:t xml:space="preserve">На протяжении периода времени, когда система резервного копирования находится в аварийном состоянии, должно осуществляться ежедневное копирование информации, подлежащей резервированию, с использованием средств файловых </w:t>
      </w:r>
      <w:r w:rsidRPr="00084339">
        <w:lastRenderedPageBreak/>
        <w:t>систем серверов, располагающих необходимыми объемами дискового пространства для её хранения.</w:t>
      </w:r>
    </w:p>
    <w:p w14:paraId="4D3C8764" w14:textId="77777777" w:rsidR="00E74B05" w:rsidRPr="00084339" w:rsidRDefault="00E74B05" w:rsidP="007B030B">
      <w:pPr>
        <w:pStyle w:val="4"/>
        <w:ind w:right="565"/>
        <w:rPr>
          <w:rFonts w:ascii="Times New Roman" w:hAnsi="Times New Roman"/>
          <w:b w:val="0"/>
        </w:rPr>
      </w:pPr>
      <w:bookmarkStart w:id="45" w:name="_Ref528669084"/>
      <w:r w:rsidRPr="00084339">
        <w:rPr>
          <w:rFonts w:ascii="Times New Roman" w:hAnsi="Times New Roman"/>
        </w:rPr>
        <w:t>График резервного копирования</w:t>
      </w:r>
      <w:bookmarkEnd w:id="45"/>
    </w:p>
    <w:p w14:paraId="2622EA16" w14:textId="77777777" w:rsidR="007129C4" w:rsidRPr="00084339" w:rsidRDefault="007129C4" w:rsidP="007B030B">
      <w:pPr>
        <w:pStyle w:val="34a"/>
        <w:ind w:right="565"/>
      </w:pPr>
      <w:r w:rsidRPr="00084339">
        <w:t xml:space="preserve">Информация, содержащаяся в постоянно изменяемых базах данных </w:t>
      </w:r>
      <w:r w:rsidR="00216C63" w:rsidRPr="00084339">
        <w:t>Системы</w:t>
      </w:r>
      <w:r w:rsidRPr="00084339">
        <w:t>, сохраняется в соответствии со следующим графиком:</w:t>
      </w:r>
    </w:p>
    <w:p w14:paraId="247B10E8" w14:textId="77777777" w:rsidR="007129C4" w:rsidRPr="00084339" w:rsidRDefault="007129C4" w:rsidP="007B030B">
      <w:pPr>
        <w:pStyle w:val="34a"/>
        <w:ind w:right="565"/>
      </w:pPr>
      <w:r w:rsidRPr="00084339">
        <w:t>а) ежедневно проводится копирование измененной и дополненной информации. Носители с ежедневной информацией должны храниться в течение недели;</w:t>
      </w:r>
    </w:p>
    <w:p w14:paraId="20444FA0" w14:textId="77777777" w:rsidR="007129C4" w:rsidRPr="00084339" w:rsidRDefault="007129C4" w:rsidP="007B030B">
      <w:pPr>
        <w:pStyle w:val="34a"/>
        <w:ind w:right="565"/>
      </w:pPr>
      <w:r w:rsidRPr="00084339">
        <w:t xml:space="preserve">б) еженедельно проводится резервное копирование всей базы данных. Носители с еженедельными копиями хранятся в течение </w:t>
      </w:r>
      <w:r w:rsidR="007906C5" w:rsidRPr="00084339">
        <w:t xml:space="preserve">1 </w:t>
      </w:r>
      <w:r w:rsidRPr="00084339">
        <w:t>месяца;</w:t>
      </w:r>
    </w:p>
    <w:p w14:paraId="77AF8191" w14:textId="77777777" w:rsidR="007129C4" w:rsidRPr="00084339" w:rsidRDefault="007129C4" w:rsidP="007B030B">
      <w:pPr>
        <w:pStyle w:val="34a"/>
        <w:ind w:right="565"/>
      </w:pPr>
      <w:r w:rsidRPr="00084339">
        <w:t>в) ежемесячно производится резервное копирование на специально выделенный носитель длительного хранения, информация на котором хранится постоянно.</w:t>
      </w:r>
    </w:p>
    <w:p w14:paraId="230A8CB7" w14:textId="77777777" w:rsidR="007129C4" w:rsidRPr="00084339" w:rsidRDefault="007129C4" w:rsidP="007B030B">
      <w:pPr>
        <w:pStyle w:val="34a"/>
        <w:ind w:right="565"/>
      </w:pPr>
      <w:r w:rsidRPr="00084339">
        <w:t>Ведутся журналы резервного копирования с отметками о дате создания, месте хранения копии.</w:t>
      </w:r>
    </w:p>
    <w:p w14:paraId="66C517D4" w14:textId="04D01DA9" w:rsidR="007129C4" w:rsidRPr="00084339" w:rsidRDefault="00DA2A3C" w:rsidP="007B030B">
      <w:pPr>
        <w:pStyle w:val="34a"/>
        <w:ind w:right="565"/>
      </w:pPr>
      <w:r w:rsidRPr="00084339">
        <w:t xml:space="preserve">План резервного копирования см. </w:t>
      </w:r>
      <w:r w:rsidR="00351F5B" w:rsidRPr="00084339">
        <w:fldChar w:fldCharType="begin"/>
      </w:r>
      <w:r w:rsidR="00351F5B" w:rsidRPr="00084339">
        <w:instrText xml:space="preserve"> REF _Ref527380656 \r \h  \* MERGEFORMAT </w:instrText>
      </w:r>
      <w:r w:rsidR="00351F5B" w:rsidRPr="00084339">
        <w:fldChar w:fldCharType="separate"/>
      </w:r>
      <w:r w:rsidR="00311260">
        <w:t>Приложение B</w:t>
      </w:r>
      <w:r w:rsidR="00351F5B" w:rsidRPr="00084339">
        <w:fldChar w:fldCharType="end"/>
      </w:r>
      <w:r w:rsidRPr="00084339">
        <w:t xml:space="preserve">. </w:t>
      </w:r>
    </w:p>
    <w:p w14:paraId="32300791" w14:textId="2F139445" w:rsidR="007129C4" w:rsidRPr="00084339" w:rsidRDefault="007129C4" w:rsidP="007B030B">
      <w:pPr>
        <w:pStyle w:val="34a"/>
        <w:ind w:right="565"/>
      </w:pPr>
      <w:r w:rsidRPr="00084339">
        <w:t>В случае сбоя операционной системы сервера приложений или сервера СУБД, аварийного отключения электропитания в процессе выполнения пользовательских задач обеспечивается восстановление данных в базе данных до состояния на момент окончания последней нормально завершенной операции.</w:t>
      </w:r>
      <w:r w:rsidR="005A0C8D" w:rsidRPr="00084339">
        <w:t xml:space="preserve"> </w:t>
      </w:r>
      <w:r w:rsidR="00247C18" w:rsidRPr="00084339">
        <w:t>Инструкция по восстановлению Системы из резервной копии с</w:t>
      </w:r>
      <w:r w:rsidR="005A0C8D" w:rsidRPr="00084339">
        <w:t xml:space="preserve">м. </w:t>
      </w:r>
      <w:r w:rsidR="00351F5B" w:rsidRPr="00084339">
        <w:fldChar w:fldCharType="begin"/>
      </w:r>
      <w:r w:rsidR="00351F5B" w:rsidRPr="00084339">
        <w:instrText xml:space="preserve"> REF _Ref527368634 \r \h  \* MERGEFORMAT </w:instrText>
      </w:r>
      <w:r w:rsidR="00351F5B" w:rsidRPr="00084339">
        <w:fldChar w:fldCharType="separate"/>
      </w:r>
      <w:r w:rsidR="00311260">
        <w:t>Приложение A</w:t>
      </w:r>
      <w:r w:rsidR="00351F5B" w:rsidRPr="00084339">
        <w:fldChar w:fldCharType="end"/>
      </w:r>
      <w:r w:rsidR="005A0C8D" w:rsidRPr="00084339">
        <w:t>.</w:t>
      </w:r>
    </w:p>
    <w:p w14:paraId="779F2090" w14:textId="77777777" w:rsidR="00AD1FA4" w:rsidRPr="00084339" w:rsidRDefault="00AD1FA4" w:rsidP="007B030B">
      <w:pPr>
        <w:pStyle w:val="3"/>
        <w:ind w:right="565"/>
        <w:rPr>
          <w:rFonts w:ascii="Times New Roman" w:hAnsi="Times New Roman"/>
        </w:rPr>
      </w:pPr>
      <w:bookmarkStart w:id="46" w:name="_Toc103685777"/>
      <w:bookmarkStart w:id="47" w:name="_Toc103685964"/>
      <w:r w:rsidRPr="00084339">
        <w:rPr>
          <w:rFonts w:ascii="Times New Roman" w:hAnsi="Times New Roman"/>
        </w:rPr>
        <w:t>Обновление системы</w:t>
      </w:r>
      <w:bookmarkEnd w:id="46"/>
      <w:bookmarkEnd w:id="47"/>
    </w:p>
    <w:p w14:paraId="2EB11AD1" w14:textId="77777777" w:rsidR="00EC1C69" w:rsidRPr="00084339" w:rsidRDefault="00AD1FA4" w:rsidP="007B030B">
      <w:pPr>
        <w:pStyle w:val="34a"/>
        <w:ind w:right="565"/>
      </w:pPr>
      <w:r w:rsidRPr="00084339">
        <w:t>Плановое обновление Системы выполняется Исполнителем в соответствии с графиком плановых обновлений.</w:t>
      </w:r>
    </w:p>
    <w:p w14:paraId="5B5E89FB" w14:textId="77777777" w:rsidR="00EC1C69" w:rsidRPr="00084339" w:rsidRDefault="00C80B6C" w:rsidP="007B030B">
      <w:pPr>
        <w:pStyle w:val="34a"/>
        <w:ind w:right="565"/>
      </w:pPr>
      <w:r w:rsidRPr="00084339">
        <w:t xml:space="preserve">Во время проведения планового обновления Система недоступна для работы пользователей. Обновление производится в нерабочее (ночное) время. </w:t>
      </w:r>
      <w:r w:rsidR="00EC1C69" w:rsidRPr="00084339">
        <w:t xml:space="preserve">Допустимое время планового простоя (регламентных работ) не должно превышать </w:t>
      </w:r>
      <w:r w:rsidRPr="00084339">
        <w:t>8</w:t>
      </w:r>
      <w:r w:rsidR="00EC1C69" w:rsidRPr="00084339">
        <w:t xml:space="preserve"> часов в месяц</w:t>
      </w:r>
      <w:r w:rsidRPr="00084339">
        <w:t>.</w:t>
      </w:r>
    </w:p>
    <w:p w14:paraId="54E05C04" w14:textId="77777777" w:rsidR="002F1767" w:rsidRPr="00084339" w:rsidRDefault="007129C4" w:rsidP="007B030B">
      <w:pPr>
        <w:pStyle w:val="34a"/>
        <w:ind w:right="565"/>
      </w:pPr>
      <w:r w:rsidRPr="00084339">
        <w:t xml:space="preserve">Исполнитель </w:t>
      </w:r>
      <w:r w:rsidR="00F83955" w:rsidRPr="00084339">
        <w:t xml:space="preserve">заранее </w:t>
      </w:r>
      <w:r w:rsidRPr="00084339">
        <w:t>оповещает Заказчика о предполагаемом времени и продолжительности простоя.</w:t>
      </w:r>
    </w:p>
    <w:p w14:paraId="3E36ECA1" w14:textId="77777777" w:rsidR="00C80B6C" w:rsidRPr="00084339" w:rsidRDefault="00C80B6C" w:rsidP="007B030B">
      <w:pPr>
        <w:pStyle w:val="34a"/>
        <w:ind w:right="565"/>
      </w:pPr>
      <w:r w:rsidRPr="00084339">
        <w:t xml:space="preserve">Обновление модуля «Скорая медицинская помощь» производится без </w:t>
      </w:r>
      <w:r w:rsidR="001A230A" w:rsidRPr="00084339">
        <w:t>остановки работы пользователей с применением резервного сервера.</w:t>
      </w:r>
    </w:p>
    <w:p w14:paraId="5C20BAE6" w14:textId="77777777" w:rsidR="002F1767" w:rsidRPr="00084339" w:rsidRDefault="002F1767" w:rsidP="007B030B">
      <w:pPr>
        <w:pStyle w:val="2"/>
        <w:ind w:right="565"/>
        <w:rPr>
          <w:rFonts w:ascii="Times New Roman" w:hAnsi="Times New Roman"/>
        </w:rPr>
      </w:pPr>
      <w:bookmarkStart w:id="48" w:name="_Toc403573630"/>
      <w:bookmarkStart w:id="49" w:name="_Toc103685778"/>
      <w:bookmarkStart w:id="50" w:name="_Toc103685965"/>
      <w:r w:rsidRPr="00084339">
        <w:rPr>
          <w:rFonts w:ascii="Times New Roman" w:hAnsi="Times New Roman"/>
        </w:rPr>
        <w:lastRenderedPageBreak/>
        <w:t>Последовательность выполнения работ</w:t>
      </w:r>
      <w:bookmarkEnd w:id="48"/>
      <w:r w:rsidR="00C93602" w:rsidRPr="00084339">
        <w:rPr>
          <w:rFonts w:ascii="Times New Roman" w:hAnsi="Times New Roman"/>
        </w:rPr>
        <w:t xml:space="preserve"> по восстановлению работоспособности Системы</w:t>
      </w:r>
      <w:bookmarkEnd w:id="49"/>
      <w:bookmarkEnd w:id="50"/>
    </w:p>
    <w:p w14:paraId="6EAEDE4C" w14:textId="77777777" w:rsidR="00CB3CE9" w:rsidRPr="00084339" w:rsidRDefault="00CB3CE9" w:rsidP="00CB3CE9">
      <w:pPr>
        <w:pStyle w:val="3"/>
        <w:ind w:right="565"/>
        <w:rPr>
          <w:rFonts w:ascii="Times New Roman" w:hAnsi="Times New Roman"/>
        </w:rPr>
      </w:pPr>
      <w:bookmarkStart w:id="51" w:name="_Toc103685779"/>
      <w:bookmarkStart w:id="52" w:name="_Toc103685966"/>
      <w:r w:rsidRPr="00084339">
        <w:rPr>
          <w:rFonts w:ascii="Times New Roman" w:hAnsi="Times New Roman"/>
        </w:rPr>
        <w:t>Последовательность выполнения работ при резервном копировании</w:t>
      </w:r>
      <w:bookmarkEnd w:id="51"/>
      <w:bookmarkEnd w:id="52"/>
    </w:p>
    <w:p w14:paraId="4592F428" w14:textId="4CC0529E" w:rsidR="00CB3CE9" w:rsidRPr="00084339" w:rsidRDefault="00970816" w:rsidP="00551F6B">
      <w:pPr>
        <w:pStyle w:val="34a"/>
        <w:numPr>
          <w:ilvl w:val="0"/>
          <w:numId w:val="30"/>
        </w:numPr>
        <w:ind w:right="565"/>
      </w:pPr>
      <w:r w:rsidRPr="00084339">
        <w:t>Исполнитель</w:t>
      </w:r>
      <w:r w:rsidR="00CB3CE9" w:rsidRPr="00084339">
        <w:t xml:space="preserve"> проводит резервное копирование данных в соответствии с установленным графиком (см. п. </w:t>
      </w:r>
      <w:r w:rsidR="00CB3CE9" w:rsidRPr="00084339">
        <w:fldChar w:fldCharType="begin"/>
      </w:r>
      <w:r w:rsidR="00CB3CE9" w:rsidRPr="00084339">
        <w:instrText xml:space="preserve"> REF _Ref528669084 \r \h </w:instrText>
      </w:r>
      <w:r w:rsidR="00551F6B" w:rsidRPr="00084339">
        <w:instrText xml:space="preserve"> \* MERGEFORMAT </w:instrText>
      </w:r>
      <w:r w:rsidR="00CB3CE9" w:rsidRPr="00084339">
        <w:fldChar w:fldCharType="separate"/>
      </w:r>
      <w:r w:rsidR="00311260">
        <w:t>4.1.2.3</w:t>
      </w:r>
      <w:r w:rsidR="00CB3CE9" w:rsidRPr="00084339">
        <w:fldChar w:fldCharType="end"/>
      </w:r>
      <w:r w:rsidR="00CB3CE9" w:rsidRPr="00084339">
        <w:t xml:space="preserve">) и планом (см. </w:t>
      </w:r>
      <w:r w:rsidR="00CB3CE9" w:rsidRPr="00084339">
        <w:fldChar w:fldCharType="begin"/>
      </w:r>
      <w:r w:rsidR="00CB3CE9" w:rsidRPr="00084339">
        <w:instrText xml:space="preserve"> REF _Ref527380656 \r \h </w:instrText>
      </w:r>
      <w:r w:rsidR="00551F6B" w:rsidRPr="00084339">
        <w:instrText xml:space="preserve"> \* MERGEFORMAT </w:instrText>
      </w:r>
      <w:r w:rsidR="00CB3CE9" w:rsidRPr="00084339">
        <w:fldChar w:fldCharType="separate"/>
      </w:r>
      <w:r w:rsidR="00311260">
        <w:t>Приложение B</w:t>
      </w:r>
      <w:r w:rsidR="00CB3CE9" w:rsidRPr="00084339">
        <w:fldChar w:fldCharType="end"/>
      </w:r>
      <w:r w:rsidR="00CB3CE9" w:rsidRPr="00084339">
        <w:t>)</w:t>
      </w:r>
      <w:r w:rsidR="00F93398" w:rsidRPr="00084339">
        <w:t>.</w:t>
      </w:r>
    </w:p>
    <w:p w14:paraId="31AD87C3" w14:textId="77777777" w:rsidR="00247C18" w:rsidRPr="00084339" w:rsidRDefault="00CB3CE9" w:rsidP="00551F6B">
      <w:pPr>
        <w:pStyle w:val="34a"/>
        <w:numPr>
          <w:ilvl w:val="0"/>
          <w:numId w:val="30"/>
        </w:numPr>
        <w:ind w:right="565"/>
      </w:pPr>
      <w:r w:rsidRPr="00084339">
        <w:t xml:space="preserve"> </w:t>
      </w:r>
      <w:r w:rsidR="00970816" w:rsidRPr="00084339">
        <w:t>Исполнитель</w:t>
      </w:r>
      <w:r w:rsidRPr="00084339">
        <w:t xml:space="preserve"> вносит в журнал резервного копирования сведения о дате создания, месте хранения копии.</w:t>
      </w:r>
    </w:p>
    <w:p w14:paraId="693E0686" w14:textId="77777777" w:rsidR="00CB3CE9" w:rsidRPr="00084339" w:rsidRDefault="00CB3CE9" w:rsidP="00CB3CE9">
      <w:pPr>
        <w:pStyle w:val="3"/>
        <w:ind w:right="565"/>
        <w:rPr>
          <w:rFonts w:ascii="Times New Roman" w:hAnsi="Times New Roman"/>
        </w:rPr>
      </w:pPr>
      <w:bookmarkStart w:id="53" w:name="_Toc103685780"/>
      <w:bookmarkStart w:id="54" w:name="_Toc103685967"/>
      <w:r w:rsidRPr="00084339">
        <w:rPr>
          <w:rFonts w:ascii="Times New Roman" w:hAnsi="Times New Roman"/>
        </w:rPr>
        <w:t>Последовательность выполнения работ при восстановлении работоспособности Системы</w:t>
      </w:r>
      <w:bookmarkEnd w:id="53"/>
      <w:bookmarkEnd w:id="54"/>
    </w:p>
    <w:p w14:paraId="0B8D35D9" w14:textId="5402FF65" w:rsidR="00CB2195" w:rsidRPr="00084339" w:rsidRDefault="005C79FE" w:rsidP="009B0E92">
      <w:pPr>
        <w:pStyle w:val="34a"/>
        <w:ind w:right="565"/>
      </w:pPr>
      <w:r w:rsidRPr="00084339">
        <w:t>В случае отказа или сбоя Системы выполняет</w:t>
      </w:r>
      <w:r w:rsidR="00BB5BEA" w:rsidRPr="00084339">
        <w:t>ся</w:t>
      </w:r>
      <w:r w:rsidRPr="00084339">
        <w:t xml:space="preserve"> восстановление работоспособности Системы</w:t>
      </w:r>
      <w:r w:rsidR="0032557A" w:rsidRPr="00084339">
        <w:t xml:space="preserve"> в соответствии с п. </w:t>
      </w:r>
      <w:r w:rsidR="0032557A" w:rsidRPr="00084339">
        <w:fldChar w:fldCharType="begin"/>
      </w:r>
      <w:r w:rsidR="0032557A" w:rsidRPr="00084339">
        <w:instrText xml:space="preserve"> REF _Ref527384433 \r \h </w:instrText>
      </w:r>
      <w:r w:rsidR="00551F6B" w:rsidRPr="00084339">
        <w:instrText xml:space="preserve"> \* MERGEFORMAT </w:instrText>
      </w:r>
      <w:r w:rsidR="0032557A" w:rsidRPr="00084339">
        <w:fldChar w:fldCharType="separate"/>
      </w:r>
      <w:r w:rsidR="00311260">
        <w:t>4.1.1</w:t>
      </w:r>
      <w:r w:rsidR="0032557A" w:rsidRPr="00084339">
        <w:fldChar w:fldCharType="end"/>
      </w:r>
      <w:r w:rsidRPr="00084339">
        <w:t>.</w:t>
      </w:r>
      <w:r w:rsidR="009B0E92" w:rsidRPr="00084339">
        <w:t xml:space="preserve"> Работы проводит Администратор Исполнителя.</w:t>
      </w:r>
    </w:p>
    <w:p w14:paraId="43578047" w14:textId="77777777" w:rsidR="00996A94" w:rsidRPr="00084339" w:rsidRDefault="00996A94" w:rsidP="00996A94">
      <w:pPr>
        <w:pStyle w:val="3"/>
        <w:ind w:right="565"/>
        <w:rPr>
          <w:rFonts w:ascii="Times New Roman" w:hAnsi="Times New Roman"/>
        </w:rPr>
      </w:pPr>
      <w:bookmarkStart w:id="55" w:name="_Toc103685781"/>
      <w:bookmarkStart w:id="56" w:name="_Toc103685968"/>
      <w:r w:rsidRPr="00084339">
        <w:rPr>
          <w:rFonts w:ascii="Times New Roman" w:hAnsi="Times New Roman"/>
        </w:rPr>
        <w:t>Последовательность выполнения работ при восстановлении Системы из резервной копии</w:t>
      </w:r>
      <w:bookmarkEnd w:id="55"/>
      <w:bookmarkEnd w:id="56"/>
    </w:p>
    <w:p w14:paraId="0EE0F159" w14:textId="0C81515A" w:rsidR="00247C18" w:rsidRPr="00084339" w:rsidRDefault="00247C18" w:rsidP="007B030B">
      <w:pPr>
        <w:pStyle w:val="34a"/>
        <w:ind w:right="565"/>
      </w:pPr>
      <w:r w:rsidRPr="00084339">
        <w:t xml:space="preserve">В случае повреждения базы данных </w:t>
      </w:r>
      <w:r w:rsidR="002F43D5" w:rsidRPr="00084339">
        <w:t>Исполнитель</w:t>
      </w:r>
      <w:r w:rsidRPr="00084339">
        <w:t xml:space="preserve"> выполняет восстановление Системы из резервной копии.</w:t>
      </w:r>
      <w:r w:rsidR="005F26D0" w:rsidRPr="00084339">
        <w:t xml:space="preserve"> Сценарий восстановления приведен в Инструкции по восстановлению Системы из резервной копии, см. </w:t>
      </w:r>
      <w:r w:rsidR="005F26D0" w:rsidRPr="00084339">
        <w:fldChar w:fldCharType="begin"/>
      </w:r>
      <w:r w:rsidR="005F26D0" w:rsidRPr="00084339">
        <w:instrText xml:space="preserve"> REF _Ref527368634 \r \h </w:instrText>
      </w:r>
      <w:r w:rsidR="00551F6B" w:rsidRPr="00084339">
        <w:instrText xml:space="preserve"> \* MERGEFORMAT </w:instrText>
      </w:r>
      <w:r w:rsidR="005F26D0" w:rsidRPr="00084339">
        <w:fldChar w:fldCharType="separate"/>
      </w:r>
      <w:r w:rsidR="00311260">
        <w:t>Приложение A</w:t>
      </w:r>
      <w:r w:rsidR="005F26D0" w:rsidRPr="00084339">
        <w:fldChar w:fldCharType="end"/>
      </w:r>
      <w:r w:rsidR="005F26D0" w:rsidRPr="00084339">
        <w:t>.</w:t>
      </w:r>
    </w:p>
    <w:p w14:paraId="669796BB" w14:textId="77777777" w:rsidR="005F26D0" w:rsidRPr="00084339" w:rsidRDefault="005F26D0" w:rsidP="005F26D0">
      <w:pPr>
        <w:pStyle w:val="3"/>
        <w:ind w:right="565"/>
        <w:rPr>
          <w:rFonts w:ascii="Times New Roman" w:hAnsi="Times New Roman"/>
        </w:rPr>
      </w:pPr>
      <w:bookmarkStart w:id="57" w:name="_Ref528935368"/>
      <w:bookmarkStart w:id="58" w:name="_Toc103685782"/>
      <w:bookmarkStart w:id="59" w:name="_Toc103685969"/>
      <w:r w:rsidRPr="00084339">
        <w:rPr>
          <w:rFonts w:ascii="Times New Roman" w:hAnsi="Times New Roman"/>
        </w:rPr>
        <w:t>Последовательность выполнения работ при обновлении Системы</w:t>
      </w:r>
      <w:bookmarkEnd w:id="57"/>
      <w:bookmarkEnd w:id="58"/>
      <w:bookmarkEnd w:id="59"/>
    </w:p>
    <w:p w14:paraId="607E7500" w14:textId="77777777" w:rsidR="0032557A" w:rsidRPr="00084339" w:rsidRDefault="0032557A" w:rsidP="00551F6B">
      <w:pPr>
        <w:pStyle w:val="34a"/>
        <w:numPr>
          <w:ilvl w:val="0"/>
          <w:numId w:val="35"/>
        </w:numPr>
        <w:ind w:right="565"/>
      </w:pPr>
      <w:r w:rsidRPr="00084339">
        <w:t>Заказчик и Исполнитель согласовывают дату и время проведения обновления Системы на рабочих серверах Заказчика.</w:t>
      </w:r>
    </w:p>
    <w:p w14:paraId="6E5B5E82" w14:textId="77777777" w:rsidR="0032557A" w:rsidRPr="00084339" w:rsidRDefault="0032557A" w:rsidP="00551F6B">
      <w:pPr>
        <w:pStyle w:val="34a"/>
        <w:numPr>
          <w:ilvl w:val="0"/>
          <w:numId w:val="35"/>
        </w:numPr>
        <w:ind w:right="565"/>
        <w:rPr>
          <w:lang w:val="x-none"/>
        </w:rPr>
      </w:pPr>
      <w:r w:rsidRPr="00084339">
        <w:t>Исполнитель останавливает рабочие сервера Заказчика.</w:t>
      </w:r>
      <w:r w:rsidR="00332DD8" w:rsidRPr="00084339">
        <w:t xml:space="preserve"> </w:t>
      </w:r>
      <w:r w:rsidR="00332DD8" w:rsidRPr="00084339">
        <w:rPr>
          <w:lang w:val="x-none"/>
        </w:rPr>
        <w:t xml:space="preserve">На главную страницу устанавливается объявление о </w:t>
      </w:r>
      <w:r w:rsidR="00332DD8" w:rsidRPr="00084339">
        <w:t xml:space="preserve">проведении </w:t>
      </w:r>
      <w:r w:rsidR="00332DD8" w:rsidRPr="00084339">
        <w:rPr>
          <w:lang w:val="x-none"/>
        </w:rPr>
        <w:t>технических работ</w:t>
      </w:r>
      <w:r w:rsidR="00332DD8" w:rsidRPr="00084339">
        <w:t>.</w:t>
      </w:r>
      <w:r w:rsidR="001A230A" w:rsidRPr="00084339">
        <w:t xml:space="preserve"> В </w:t>
      </w:r>
      <w:r w:rsidR="001A230A" w:rsidRPr="00084339">
        <w:lastRenderedPageBreak/>
        <w:t>случае обновления модуля «Скорая медицинская помощь» выполняется переключение на резервный сервер.</w:t>
      </w:r>
    </w:p>
    <w:p w14:paraId="42459571" w14:textId="77777777" w:rsidR="0032557A" w:rsidRPr="00084339" w:rsidRDefault="0032557A" w:rsidP="00551F6B">
      <w:pPr>
        <w:pStyle w:val="34a"/>
        <w:numPr>
          <w:ilvl w:val="0"/>
          <w:numId w:val="35"/>
        </w:numPr>
        <w:ind w:right="565"/>
      </w:pPr>
      <w:r w:rsidRPr="00084339">
        <w:t>Исполнитель обновляет БД и код на рабочих серверах.</w:t>
      </w:r>
    </w:p>
    <w:p w14:paraId="0282DF67" w14:textId="77777777" w:rsidR="0032557A" w:rsidRPr="00084339" w:rsidRDefault="0032557A" w:rsidP="00551F6B">
      <w:pPr>
        <w:pStyle w:val="34a"/>
        <w:numPr>
          <w:ilvl w:val="0"/>
          <w:numId w:val="35"/>
        </w:numPr>
        <w:ind w:right="565"/>
      </w:pPr>
      <w:r w:rsidRPr="00084339">
        <w:t>Исполнитель проводит регрессионное тестирование Системы и исправляет выявленные ошибки, вызванные обновлением.</w:t>
      </w:r>
    </w:p>
    <w:p w14:paraId="71C1339A" w14:textId="77777777" w:rsidR="002F1767" w:rsidRPr="00084339" w:rsidRDefault="0032557A" w:rsidP="00551F6B">
      <w:pPr>
        <w:pStyle w:val="34a"/>
        <w:numPr>
          <w:ilvl w:val="0"/>
          <w:numId w:val="35"/>
        </w:numPr>
        <w:ind w:right="565"/>
      </w:pPr>
      <w:r w:rsidRPr="00084339">
        <w:t>Исполнитель запускает рабочие сервера Заказчика для фу</w:t>
      </w:r>
      <w:r w:rsidR="001A230A" w:rsidRPr="00084339">
        <w:t>нкционирования в штатном режиме. В случае обновления модуля «Скорая медицинская помощь» выполняется переключение на рабочий сервер.</w:t>
      </w:r>
    </w:p>
    <w:p w14:paraId="1BE59C34" w14:textId="77777777" w:rsidR="00245358" w:rsidRPr="00084339" w:rsidRDefault="00245358" w:rsidP="00245358">
      <w:pPr>
        <w:pStyle w:val="2"/>
        <w:ind w:right="282"/>
        <w:rPr>
          <w:rFonts w:ascii="Times New Roman" w:hAnsi="Times New Roman"/>
        </w:rPr>
      </w:pPr>
      <w:bookmarkStart w:id="60" w:name="_Ref528331166"/>
      <w:bookmarkStart w:id="61" w:name="_Toc530051754"/>
      <w:bookmarkStart w:id="62" w:name="_Toc103685783"/>
      <w:bookmarkStart w:id="63" w:name="_Toc103685970"/>
      <w:r w:rsidRPr="00084339">
        <w:rPr>
          <w:rFonts w:ascii="Times New Roman" w:hAnsi="Times New Roman"/>
        </w:rPr>
        <w:t>Организация совместного использования Системы</w:t>
      </w:r>
      <w:bookmarkEnd w:id="60"/>
      <w:r w:rsidRPr="00084339">
        <w:rPr>
          <w:rFonts w:ascii="Times New Roman" w:hAnsi="Times New Roman"/>
        </w:rPr>
        <w:t xml:space="preserve"> в штатном режиме работы</w:t>
      </w:r>
      <w:bookmarkEnd w:id="61"/>
      <w:bookmarkEnd w:id="62"/>
      <w:bookmarkEnd w:id="63"/>
    </w:p>
    <w:p w14:paraId="52A627AB" w14:textId="77777777" w:rsidR="00245358" w:rsidRPr="00084339" w:rsidRDefault="00245358" w:rsidP="00245358">
      <w:pPr>
        <w:pStyle w:val="34a"/>
        <w:ind w:right="282"/>
      </w:pPr>
      <w:r w:rsidRPr="00084339">
        <w:t xml:space="preserve">Работа в Системе доступна авторизованным пользователям. Для доступа к Системе каждому пользователю МО предоставляются уникальные учетные записи. Добавление учетных записей в Систему и предоставление данных для авторизации входит в обязанности Администратора МО и Администратора </w:t>
      </w:r>
      <w:r w:rsidR="00B21CB2" w:rsidRPr="00084339">
        <w:t>Исполнителя</w:t>
      </w:r>
      <w:r w:rsidRPr="00084339">
        <w:t xml:space="preserve">. Администратор МО имеет доступ к картотеке пользователей на уровне МО. Администратор </w:t>
      </w:r>
      <w:r w:rsidR="00B21CB2" w:rsidRPr="00084339">
        <w:t xml:space="preserve">Исполнителя </w:t>
      </w:r>
      <w:r w:rsidRPr="00084339">
        <w:t>– к картотеке пользователей всей Системы.</w:t>
      </w:r>
    </w:p>
    <w:p w14:paraId="4B4CAE7A" w14:textId="77777777" w:rsidR="00245358" w:rsidRPr="00084339" w:rsidRDefault="00245358" w:rsidP="00245358">
      <w:pPr>
        <w:pStyle w:val="34a"/>
        <w:ind w:right="282"/>
      </w:pPr>
      <w:r w:rsidRPr="00084339">
        <w:t>Предусмотрены следующие варианты предоставления учетных записей:</w:t>
      </w:r>
    </w:p>
    <w:p w14:paraId="57CE529D" w14:textId="77777777" w:rsidR="00245358" w:rsidRPr="00084339" w:rsidRDefault="00245358" w:rsidP="00245358">
      <w:pPr>
        <w:pStyle w:val="34a"/>
        <w:numPr>
          <w:ilvl w:val="0"/>
          <w:numId w:val="70"/>
        </w:numPr>
        <w:ind w:right="282"/>
      </w:pPr>
      <w:r w:rsidRPr="00084339">
        <w:t>Пользователь имеет одно рабочее место в одной МО. Предоставляется одна учетная запись для доступа к соответствующему АРМ и другим функциям Системы в зависимости от полномочий сотрудника;</w:t>
      </w:r>
    </w:p>
    <w:p w14:paraId="21443824" w14:textId="77777777" w:rsidR="00245358" w:rsidRPr="00084339" w:rsidRDefault="00245358" w:rsidP="00245358">
      <w:pPr>
        <w:pStyle w:val="34a"/>
        <w:numPr>
          <w:ilvl w:val="0"/>
          <w:numId w:val="70"/>
        </w:numPr>
        <w:ind w:right="282"/>
      </w:pPr>
      <w:r w:rsidRPr="00084339">
        <w:t>Пользователь имеет несколько рабочих мест в одной МО. Предоставляется одна учетная запись, обеспечивающая доступ ко всем соответствующим АРМам и другим функциям Системы в зависимости от полномочий сотрудника;</w:t>
      </w:r>
    </w:p>
    <w:p w14:paraId="512A6E28" w14:textId="77777777" w:rsidR="00245358" w:rsidRPr="00084339" w:rsidRDefault="00245358" w:rsidP="00245358">
      <w:pPr>
        <w:pStyle w:val="34a"/>
        <w:numPr>
          <w:ilvl w:val="0"/>
          <w:numId w:val="70"/>
        </w:numPr>
        <w:ind w:right="282"/>
      </w:pPr>
      <w:r w:rsidRPr="00084339">
        <w:t>Пользователь имеет несколько рабочих мест в разных МО. Для каждой МО предоставляется отдельная учетная запись, обеспечивающая доступ ко всем соответствующим АРМам и другим функциям Системы в зависимости от полномочий сотрудника в данной МО.</w:t>
      </w:r>
    </w:p>
    <w:p w14:paraId="63D0CD65" w14:textId="77777777" w:rsidR="00245358" w:rsidRPr="00084339" w:rsidRDefault="00245358" w:rsidP="00245358">
      <w:pPr>
        <w:pStyle w:val="34a"/>
        <w:ind w:right="282"/>
      </w:pPr>
      <w:r w:rsidRPr="00084339">
        <w:t xml:space="preserve">Для разграничения прав доступа к Системе предусмотрено включение учетных записей в группы пользователей. Каждая учетная запись должна быть включена в одну или более групп пользователей. Группа пользователей определяет, к каким АРМ и другим </w:t>
      </w:r>
      <w:r w:rsidRPr="00084339">
        <w:lastRenderedPageBreak/>
        <w:t>функциям Системы пользователь имеет доступ. Если учетная запись добавлена в несколько групп, права доступа аккумулируются.</w:t>
      </w:r>
    </w:p>
    <w:p w14:paraId="5C6485DD" w14:textId="77777777" w:rsidR="00245358" w:rsidRPr="00084339" w:rsidRDefault="00245358" w:rsidP="00245358">
      <w:pPr>
        <w:pStyle w:val="34a"/>
        <w:ind w:right="282"/>
      </w:pPr>
      <w:r w:rsidRPr="00084339">
        <w:t>Набор групп, в которые включается каждая учетная запись, определяется Администрацией МО в зависимости от функциональных обязанностей конкретного сотрудника.</w:t>
      </w:r>
    </w:p>
    <w:p w14:paraId="177057E3" w14:textId="77777777" w:rsidR="00245358" w:rsidRPr="00084339" w:rsidRDefault="00245358" w:rsidP="00245358">
      <w:pPr>
        <w:pStyle w:val="3"/>
        <w:ind w:right="282"/>
        <w:rPr>
          <w:rFonts w:ascii="Times New Roman" w:hAnsi="Times New Roman"/>
        </w:rPr>
      </w:pPr>
      <w:bookmarkStart w:id="64" w:name="_Toc530051755"/>
      <w:bookmarkStart w:id="65" w:name="_Toc103685784"/>
      <w:bookmarkStart w:id="66" w:name="_Toc103685971"/>
      <w:r w:rsidRPr="00084339">
        <w:rPr>
          <w:rFonts w:ascii="Times New Roman" w:hAnsi="Times New Roman"/>
        </w:rPr>
        <w:t>Настройка параметров Системы</w:t>
      </w:r>
      <w:bookmarkEnd w:id="64"/>
      <w:bookmarkEnd w:id="65"/>
      <w:bookmarkEnd w:id="66"/>
      <w:r w:rsidRPr="00084339">
        <w:rPr>
          <w:rFonts w:ascii="Times New Roman" w:hAnsi="Times New Roman"/>
        </w:rPr>
        <w:t xml:space="preserve"> </w:t>
      </w:r>
    </w:p>
    <w:p w14:paraId="4BE868D2" w14:textId="77777777" w:rsidR="00245358" w:rsidRPr="00084339" w:rsidRDefault="00245358" w:rsidP="00245358">
      <w:pPr>
        <w:pStyle w:val="34a"/>
        <w:ind w:right="282"/>
      </w:pPr>
      <w:r w:rsidRPr="00084339">
        <w:t>Настройка параметров Системы осуществляется на уров</w:t>
      </w:r>
      <w:r w:rsidR="00AC6914" w:rsidRPr="00084339">
        <w:t>не учетной записи пользователя,</w:t>
      </w:r>
      <w:r w:rsidRPr="00084339">
        <w:t xml:space="preserve"> на уровне МО</w:t>
      </w:r>
      <w:r w:rsidR="00AC6914" w:rsidRPr="00084339">
        <w:t xml:space="preserve"> и всей системы в целом</w:t>
      </w:r>
      <w:r w:rsidRPr="00084339">
        <w:t>.</w:t>
      </w:r>
    </w:p>
    <w:p w14:paraId="2E0A1376" w14:textId="77777777" w:rsidR="00245358" w:rsidRPr="00084339" w:rsidRDefault="00245358" w:rsidP="00245358">
      <w:pPr>
        <w:pStyle w:val="34a"/>
        <w:ind w:right="282"/>
      </w:pPr>
      <w:r w:rsidRPr="00084339">
        <w:t xml:space="preserve">Пользователь настраивает внешний вид АРМ, параметры нумераторов, печати, уведомлений на форме </w:t>
      </w:r>
      <w:r w:rsidRPr="00084339">
        <w:rPr>
          <w:b/>
        </w:rPr>
        <w:t>Настройки</w:t>
      </w:r>
      <w:r w:rsidRPr="00084339">
        <w:t xml:space="preserve">, доступной через пункт </w:t>
      </w:r>
      <w:r w:rsidRPr="00084339">
        <w:rPr>
          <w:b/>
        </w:rPr>
        <w:t>Сервис</w:t>
      </w:r>
      <w:r w:rsidRPr="00084339">
        <w:t xml:space="preserve"> главного меню.</w:t>
      </w:r>
    </w:p>
    <w:p w14:paraId="5399612B" w14:textId="77777777" w:rsidR="00245358" w:rsidRPr="00084339" w:rsidRDefault="00245358" w:rsidP="00245358">
      <w:pPr>
        <w:pStyle w:val="34a"/>
        <w:ind w:right="282"/>
      </w:pPr>
      <w:r w:rsidRPr="00084339">
        <w:t xml:space="preserve">Администратор МО и </w:t>
      </w:r>
      <w:r w:rsidR="00B21CB2" w:rsidRPr="00084339">
        <w:t>А</w:t>
      </w:r>
      <w:r w:rsidRPr="00084339">
        <w:t xml:space="preserve">дминистратор </w:t>
      </w:r>
      <w:r w:rsidR="00B21CB2" w:rsidRPr="00084339">
        <w:t>Исполнителя</w:t>
      </w:r>
      <w:r w:rsidRPr="00084339">
        <w:t xml:space="preserve"> выполняют </w:t>
      </w:r>
      <w:r w:rsidR="00CA66FB" w:rsidRPr="00084339">
        <w:t>настройку параметров системы</w:t>
      </w:r>
      <w:r w:rsidRPr="00084339">
        <w:t xml:space="preserve"> при помощи формы </w:t>
      </w:r>
      <w:r w:rsidRPr="00084339">
        <w:rPr>
          <w:b/>
        </w:rPr>
        <w:t>Параметры системы</w:t>
      </w:r>
      <w:r w:rsidRPr="00084339">
        <w:t xml:space="preserve">, доступной через пункт бокового меню </w:t>
      </w:r>
      <w:r w:rsidRPr="00084339">
        <w:rPr>
          <w:b/>
        </w:rPr>
        <w:t>Система</w:t>
      </w:r>
      <w:r w:rsidRPr="00084339">
        <w:t xml:space="preserve">, пункт подменю </w:t>
      </w:r>
      <w:r w:rsidRPr="00084339">
        <w:rPr>
          <w:b/>
        </w:rPr>
        <w:t>Параметры системы</w:t>
      </w:r>
      <w:r w:rsidRPr="00084339">
        <w:t xml:space="preserve">. </w:t>
      </w:r>
    </w:p>
    <w:p w14:paraId="3E319D84" w14:textId="77777777" w:rsidR="00245358" w:rsidRPr="00084339" w:rsidRDefault="00245358" w:rsidP="00245358">
      <w:pPr>
        <w:pStyle w:val="34a"/>
        <w:ind w:right="282"/>
      </w:pPr>
      <w:r w:rsidRPr="00084339">
        <w:t xml:space="preserve">Администратор МО имеет доступ к параметрам своей МО. </w:t>
      </w:r>
    </w:p>
    <w:p w14:paraId="1074A434" w14:textId="77777777" w:rsidR="00245358" w:rsidRPr="00084339" w:rsidRDefault="00245358" w:rsidP="00245358">
      <w:pPr>
        <w:pStyle w:val="34a"/>
        <w:ind w:right="282"/>
      </w:pPr>
      <w:r w:rsidRPr="00084339">
        <w:t xml:space="preserve">Администратор </w:t>
      </w:r>
      <w:r w:rsidR="00B21CB2" w:rsidRPr="00084339">
        <w:t xml:space="preserve">Исполнителя </w:t>
      </w:r>
      <w:r w:rsidRPr="00084339">
        <w:t>имеет доступ к параметрам всех МО региона.</w:t>
      </w:r>
    </w:p>
    <w:p w14:paraId="65CC0ACC" w14:textId="77777777" w:rsidR="00245358" w:rsidRPr="00084339" w:rsidRDefault="00245358" w:rsidP="00245358">
      <w:pPr>
        <w:pStyle w:val="3"/>
        <w:ind w:right="282"/>
        <w:rPr>
          <w:rFonts w:ascii="Times New Roman" w:hAnsi="Times New Roman"/>
        </w:rPr>
      </w:pPr>
      <w:bookmarkStart w:id="67" w:name="_Toc530051756"/>
      <w:bookmarkStart w:id="68" w:name="_Toc103685785"/>
      <w:bookmarkStart w:id="69" w:name="_Toc103685972"/>
      <w:r w:rsidRPr="00084339">
        <w:rPr>
          <w:rFonts w:ascii="Times New Roman" w:hAnsi="Times New Roman"/>
        </w:rPr>
        <w:t>Ведение реестра служебных сведений</w:t>
      </w:r>
      <w:bookmarkEnd w:id="67"/>
      <w:bookmarkEnd w:id="68"/>
      <w:bookmarkEnd w:id="69"/>
    </w:p>
    <w:p w14:paraId="5FC71EE1" w14:textId="77777777" w:rsidR="00245358" w:rsidRPr="00084339" w:rsidRDefault="00245358" w:rsidP="00245358">
      <w:pPr>
        <w:pStyle w:val="34a"/>
        <w:ind w:right="282"/>
      </w:pPr>
      <w:r w:rsidRPr="00084339">
        <w:t xml:space="preserve">Администратору </w:t>
      </w:r>
      <w:r w:rsidR="00AC6914" w:rsidRPr="00084339">
        <w:t>Исполнителя</w:t>
      </w:r>
      <w:r w:rsidR="00BA30D5" w:rsidRPr="00084339">
        <w:t xml:space="preserve"> (системному администратору)</w:t>
      </w:r>
      <w:r w:rsidRPr="00084339">
        <w:t xml:space="preserve"> доступен просмотр служебных сведений Системы</w:t>
      </w:r>
      <w:r w:rsidR="00BA30D5" w:rsidRPr="00084339">
        <w:t>, в том числе логов базы данных</w:t>
      </w:r>
      <w:r w:rsidRPr="00084339">
        <w:t xml:space="preserve">. </w:t>
      </w:r>
    </w:p>
    <w:p w14:paraId="74F897B8" w14:textId="77777777" w:rsidR="00BA30D5" w:rsidRPr="00084339" w:rsidRDefault="00BA30D5" w:rsidP="00245358">
      <w:pPr>
        <w:pStyle w:val="34a"/>
        <w:ind w:right="282"/>
      </w:pPr>
      <w:r w:rsidRPr="00084339">
        <w:t xml:space="preserve">Администратор </w:t>
      </w:r>
      <w:r w:rsidR="00521E98" w:rsidRPr="00084339">
        <w:t>МО</w:t>
      </w:r>
      <w:r w:rsidRPr="00084339">
        <w:t xml:space="preserve"> проводит аудит работы Системы, действий пользователей и ошибок. </w:t>
      </w:r>
    </w:p>
    <w:p w14:paraId="7FE162F4" w14:textId="77777777" w:rsidR="00245358" w:rsidRPr="00084339" w:rsidRDefault="00245358" w:rsidP="00245358">
      <w:pPr>
        <w:pStyle w:val="34a"/>
        <w:ind w:right="282"/>
      </w:pPr>
      <w:r w:rsidRPr="00084339">
        <w:t xml:space="preserve">Аудит работы Системы и действий пользователей выполняется при помощи функционала </w:t>
      </w:r>
      <w:r w:rsidRPr="00084339">
        <w:rPr>
          <w:b/>
        </w:rPr>
        <w:t>Журнал событий Системы</w:t>
      </w:r>
      <w:r w:rsidRPr="00084339">
        <w:t>. В журнале событий фиксируются дата и время выполнения запросов, а также данные о пользователях, выполнивших запросы.</w:t>
      </w:r>
    </w:p>
    <w:p w14:paraId="049E2740" w14:textId="77777777" w:rsidR="00245358" w:rsidRPr="00084339" w:rsidRDefault="00245358" w:rsidP="00245358">
      <w:pPr>
        <w:pStyle w:val="34a"/>
        <w:ind w:right="282"/>
      </w:pPr>
      <w:r w:rsidRPr="00084339">
        <w:t xml:space="preserve">Аудит ошибок выполняется при помощи функционала </w:t>
      </w:r>
      <w:r w:rsidRPr="00084339">
        <w:rPr>
          <w:b/>
        </w:rPr>
        <w:t>Журнал ошибок Системы</w:t>
      </w:r>
      <w:r w:rsidRPr="00084339">
        <w:t>, в котором фиксируются код, дата возникновения, параметры ошибки, а также сведения о ее исправлении.</w:t>
      </w:r>
    </w:p>
    <w:p w14:paraId="4254786C" w14:textId="77777777" w:rsidR="00245358" w:rsidRPr="00084339" w:rsidRDefault="00245358" w:rsidP="00245358">
      <w:pPr>
        <w:pStyle w:val="34a"/>
        <w:ind w:right="565"/>
      </w:pPr>
    </w:p>
    <w:p w14:paraId="3D9CAD96" w14:textId="77777777" w:rsidR="00C93602" w:rsidRPr="00084339" w:rsidRDefault="00551F6B" w:rsidP="00551F6B">
      <w:pPr>
        <w:pStyle w:val="1"/>
        <w:ind w:right="565"/>
        <w:rPr>
          <w:rFonts w:ascii="Times New Roman" w:hAnsi="Times New Roman"/>
        </w:rPr>
      </w:pPr>
      <w:bookmarkStart w:id="70" w:name="_Toc103685786"/>
      <w:bookmarkStart w:id="71" w:name="_Toc103685973"/>
      <w:r w:rsidRPr="00084339">
        <w:rPr>
          <w:rFonts w:ascii="Times New Roman" w:hAnsi="Times New Roman"/>
        </w:rPr>
        <w:lastRenderedPageBreak/>
        <w:t>Порядок</w:t>
      </w:r>
      <w:r w:rsidR="00C93602" w:rsidRPr="00084339">
        <w:rPr>
          <w:rFonts w:ascii="Times New Roman" w:hAnsi="Times New Roman"/>
        </w:rPr>
        <w:t xml:space="preserve"> работ по сопровождению Системы</w:t>
      </w:r>
      <w:bookmarkEnd w:id="70"/>
      <w:bookmarkEnd w:id="71"/>
    </w:p>
    <w:p w14:paraId="3EBC31FA" w14:textId="77777777" w:rsidR="00551F6B" w:rsidRPr="00084339" w:rsidRDefault="00551F6B" w:rsidP="00551F6B">
      <w:pPr>
        <w:pStyle w:val="2"/>
        <w:rPr>
          <w:rFonts w:ascii="Times New Roman" w:hAnsi="Times New Roman"/>
        </w:rPr>
      </w:pPr>
      <w:bookmarkStart w:id="72" w:name="_Toc346211063"/>
      <w:bookmarkStart w:id="73" w:name="_Toc530148632"/>
      <w:bookmarkStart w:id="74" w:name="_Toc103685787"/>
      <w:bookmarkStart w:id="75" w:name="_Toc103685974"/>
      <w:r w:rsidRPr="00084339">
        <w:rPr>
          <w:rFonts w:ascii="Times New Roman" w:hAnsi="Times New Roman"/>
        </w:rPr>
        <w:t>Цели сопровождения</w:t>
      </w:r>
      <w:bookmarkEnd w:id="72"/>
      <w:bookmarkEnd w:id="73"/>
      <w:bookmarkEnd w:id="74"/>
      <w:bookmarkEnd w:id="75"/>
    </w:p>
    <w:p w14:paraId="54D61F88" w14:textId="77777777" w:rsidR="00551F6B" w:rsidRPr="00084339" w:rsidRDefault="00551F6B" w:rsidP="00551F6B">
      <w:pPr>
        <w:pStyle w:val="-"/>
        <w:spacing w:before="120"/>
        <w:ind w:left="0"/>
        <w:rPr>
          <w:lang w:val="ru-RU"/>
        </w:rPr>
      </w:pPr>
      <w:r w:rsidRPr="00084339">
        <w:t>Целью сопровождения является</w:t>
      </w:r>
      <w:r w:rsidRPr="00084339">
        <w:rPr>
          <w:lang w:val="ru-RU"/>
        </w:rPr>
        <w:t xml:space="preserve"> круглосуточное и</w:t>
      </w:r>
      <w:r w:rsidRPr="00084339">
        <w:t xml:space="preserve"> бесперебойное функционирование </w:t>
      </w:r>
      <w:r w:rsidRPr="00084339">
        <w:rPr>
          <w:lang w:val="ru-RU"/>
        </w:rPr>
        <w:t>Системы</w:t>
      </w:r>
      <w:r w:rsidRPr="00084339">
        <w:t>, для достижения которо</w:t>
      </w:r>
      <w:r w:rsidRPr="00084339">
        <w:rPr>
          <w:lang w:val="ru-RU"/>
        </w:rPr>
        <w:t>го</w:t>
      </w:r>
      <w:r w:rsidRPr="00084339">
        <w:t xml:space="preserve"> Исполнитель обеспечивает выполнение всех требований </w:t>
      </w:r>
      <w:r w:rsidRPr="00084339">
        <w:rPr>
          <w:lang w:val="ru-RU"/>
        </w:rPr>
        <w:t>ГК</w:t>
      </w:r>
      <w:r w:rsidRPr="00084339">
        <w:t xml:space="preserve"> к сопровождению.</w:t>
      </w:r>
    </w:p>
    <w:p w14:paraId="35848AD6" w14:textId="77777777" w:rsidR="00551F6B" w:rsidRPr="00084339" w:rsidRDefault="00551F6B" w:rsidP="00551F6B">
      <w:pPr>
        <w:pStyle w:val="-"/>
        <w:spacing w:before="120"/>
        <w:ind w:left="0"/>
        <w:rPr>
          <w:lang w:val="ru-RU"/>
        </w:rPr>
      </w:pPr>
      <w:r w:rsidRPr="00084339">
        <w:rPr>
          <w:lang w:val="ru-RU"/>
        </w:rPr>
        <w:t>Для достижения цели решаются следующие задачи:</w:t>
      </w:r>
    </w:p>
    <w:p w14:paraId="38CEF2D5" w14:textId="77777777" w:rsidR="00551F6B" w:rsidRPr="00084339" w:rsidRDefault="00551F6B" w:rsidP="00551F6B">
      <w:pPr>
        <w:pStyle w:val="-"/>
        <w:numPr>
          <w:ilvl w:val="0"/>
          <w:numId w:val="60"/>
        </w:numPr>
        <w:spacing w:before="120"/>
        <w:ind w:left="1418"/>
        <w:rPr>
          <w:lang w:val="ru-RU"/>
        </w:rPr>
      </w:pPr>
      <w:r w:rsidRPr="00084339">
        <w:rPr>
          <w:lang w:val="ru-RU"/>
        </w:rPr>
        <w:t xml:space="preserve">Сбор и регистрация сведений об ошибках в работе </w:t>
      </w:r>
      <w:r w:rsidR="00216C63" w:rsidRPr="00084339">
        <w:t>Системы</w:t>
      </w:r>
      <w:r w:rsidRPr="00084339">
        <w:rPr>
          <w:lang w:val="ru-RU"/>
        </w:rPr>
        <w:t xml:space="preserve">, замечаний, предложений к характеристикам программных средств </w:t>
      </w:r>
      <w:r w:rsidR="00216C63" w:rsidRPr="00084339">
        <w:t>Системы</w:t>
      </w:r>
      <w:r w:rsidRPr="00084339">
        <w:rPr>
          <w:lang w:val="ru-RU"/>
        </w:rPr>
        <w:t>;</w:t>
      </w:r>
    </w:p>
    <w:p w14:paraId="7646ACF8" w14:textId="77777777" w:rsidR="00551F6B" w:rsidRPr="00084339" w:rsidRDefault="00FE4C29" w:rsidP="00551F6B">
      <w:pPr>
        <w:pStyle w:val="-"/>
        <w:numPr>
          <w:ilvl w:val="0"/>
          <w:numId w:val="60"/>
        </w:numPr>
        <w:spacing w:before="120"/>
        <w:ind w:left="1418"/>
        <w:rPr>
          <w:lang w:val="ru-RU"/>
        </w:rPr>
      </w:pPr>
      <w:r w:rsidRPr="00084339">
        <w:rPr>
          <w:lang w:val="ru-RU"/>
        </w:rPr>
        <w:t xml:space="preserve">Выявление </w:t>
      </w:r>
      <w:r w:rsidR="00551F6B" w:rsidRPr="00084339">
        <w:t>причин отказов и ошибочных ситуаций</w:t>
      </w:r>
      <w:r w:rsidR="00551F6B" w:rsidRPr="00084339">
        <w:rPr>
          <w:lang w:val="ru-RU"/>
        </w:rPr>
        <w:t>;</w:t>
      </w:r>
    </w:p>
    <w:p w14:paraId="10668CE6" w14:textId="77777777" w:rsidR="00551F6B" w:rsidRPr="00084339" w:rsidRDefault="00126384" w:rsidP="00551F6B">
      <w:pPr>
        <w:pStyle w:val="-"/>
        <w:numPr>
          <w:ilvl w:val="0"/>
          <w:numId w:val="60"/>
        </w:numPr>
        <w:spacing w:before="120"/>
        <w:ind w:left="1418"/>
        <w:rPr>
          <w:lang w:val="ru-RU"/>
        </w:rPr>
      </w:pPr>
      <w:r w:rsidRPr="00084339">
        <w:rPr>
          <w:lang w:val="ru-RU"/>
        </w:rPr>
        <w:t>В</w:t>
      </w:r>
      <w:proofErr w:type="spellStart"/>
      <w:r w:rsidR="00551F6B" w:rsidRPr="00084339">
        <w:t>ыработк</w:t>
      </w:r>
      <w:r w:rsidR="00551F6B" w:rsidRPr="00084339">
        <w:rPr>
          <w:lang w:val="ru-RU"/>
        </w:rPr>
        <w:t>а</w:t>
      </w:r>
      <w:proofErr w:type="spellEnd"/>
      <w:r w:rsidR="00551F6B" w:rsidRPr="00084339">
        <w:t xml:space="preserve"> решений по устранению причин отказов и обходу ошибочных ситуаций</w:t>
      </w:r>
      <w:r w:rsidR="00551F6B" w:rsidRPr="00084339">
        <w:rPr>
          <w:lang w:val="ru-RU"/>
        </w:rPr>
        <w:t>;</w:t>
      </w:r>
    </w:p>
    <w:p w14:paraId="49380F1F" w14:textId="77777777" w:rsidR="00551F6B" w:rsidRPr="00084339" w:rsidRDefault="00551F6B" w:rsidP="00551F6B">
      <w:pPr>
        <w:pStyle w:val="-"/>
        <w:numPr>
          <w:ilvl w:val="0"/>
          <w:numId w:val="60"/>
        </w:numPr>
        <w:spacing w:before="120"/>
        <w:ind w:left="1418"/>
        <w:rPr>
          <w:lang w:val="ru-RU"/>
        </w:rPr>
      </w:pPr>
      <w:r w:rsidRPr="00084339">
        <w:rPr>
          <w:lang w:val="ru-RU"/>
        </w:rPr>
        <w:t xml:space="preserve">Доработка текущей версии </w:t>
      </w:r>
      <w:r w:rsidR="00216C63" w:rsidRPr="00084339">
        <w:t>Системы</w:t>
      </w:r>
      <w:r w:rsidRPr="00084339">
        <w:rPr>
          <w:lang w:val="ru-RU"/>
        </w:rPr>
        <w:t>.</w:t>
      </w:r>
    </w:p>
    <w:p w14:paraId="06A9019D" w14:textId="77777777" w:rsidR="00551F6B" w:rsidRPr="00084339" w:rsidRDefault="00551F6B" w:rsidP="00551F6B">
      <w:pPr>
        <w:pStyle w:val="-"/>
        <w:spacing w:before="120"/>
        <w:ind w:left="0"/>
        <w:rPr>
          <w:lang w:val="ru-RU"/>
        </w:rPr>
      </w:pPr>
      <w:r w:rsidRPr="00084339">
        <w:rPr>
          <w:lang w:val="ru-RU"/>
        </w:rPr>
        <w:t xml:space="preserve">Срок предоставления услуг по сопровождению: </w:t>
      </w:r>
      <w:r w:rsidRPr="00084339">
        <w:t xml:space="preserve">на всем протяжении периода создания и внедрения </w:t>
      </w:r>
      <w:r w:rsidR="00216C63" w:rsidRPr="00084339">
        <w:t>Системы</w:t>
      </w:r>
      <w:r w:rsidRPr="00084339">
        <w:t xml:space="preserve">, и в течение 1 года с момента подписания </w:t>
      </w:r>
      <w:r w:rsidRPr="00084339">
        <w:rPr>
          <w:lang w:val="ru-RU"/>
        </w:rPr>
        <w:t>Акта сдачи-приемки работ.</w:t>
      </w:r>
      <w:r w:rsidRPr="00084339">
        <w:t xml:space="preserve"> </w:t>
      </w:r>
    </w:p>
    <w:p w14:paraId="1CAFA659" w14:textId="77777777" w:rsidR="00551F6B" w:rsidRPr="00084339" w:rsidRDefault="00551F6B" w:rsidP="00551F6B">
      <w:pPr>
        <w:pStyle w:val="-"/>
        <w:spacing w:before="120"/>
        <w:ind w:left="0"/>
        <w:rPr>
          <w:lang w:val="ru-RU"/>
        </w:rPr>
      </w:pPr>
      <w:r w:rsidRPr="00084339">
        <w:t xml:space="preserve">Для решения задач сопровождения </w:t>
      </w:r>
      <w:r w:rsidR="00216C63" w:rsidRPr="00084339">
        <w:t>Системы</w:t>
      </w:r>
      <w:r w:rsidRPr="00084339">
        <w:t xml:space="preserve"> согласно требованиям </w:t>
      </w:r>
      <w:r w:rsidRPr="00084339">
        <w:rPr>
          <w:lang w:val="ru-RU"/>
        </w:rPr>
        <w:t>ГК</w:t>
      </w:r>
      <w:r w:rsidRPr="00084339">
        <w:t xml:space="preserve"> Исполнителем организована Служба </w:t>
      </w:r>
      <w:r w:rsidRPr="00084339">
        <w:rPr>
          <w:lang w:val="ru-RU"/>
        </w:rPr>
        <w:t>гарантийной поддержки</w:t>
      </w:r>
      <w:r w:rsidRPr="00084339">
        <w:t xml:space="preserve"> (С</w:t>
      </w:r>
      <w:r w:rsidRPr="00084339">
        <w:rPr>
          <w:lang w:val="ru-RU"/>
        </w:rPr>
        <w:t>ГП</w:t>
      </w:r>
      <w:r w:rsidRPr="00084339">
        <w:t>)</w:t>
      </w:r>
      <w:r w:rsidRPr="00084339">
        <w:rPr>
          <w:lang w:val="ru-RU"/>
        </w:rPr>
        <w:t xml:space="preserve">. </w:t>
      </w:r>
      <w:r w:rsidRPr="00084339">
        <w:t xml:space="preserve">Руководство </w:t>
      </w:r>
      <w:r w:rsidRPr="00084339">
        <w:rPr>
          <w:lang w:val="ru-RU"/>
        </w:rPr>
        <w:t>СГП</w:t>
      </w:r>
      <w:r w:rsidRPr="00084339">
        <w:t xml:space="preserve"> обеспечивает планирование, управление и организацию работ с Заказчиком по сопровождению </w:t>
      </w:r>
      <w:r w:rsidR="00216C63" w:rsidRPr="00084339">
        <w:t>Системы</w:t>
      </w:r>
      <w:r w:rsidRPr="00084339">
        <w:t>.</w:t>
      </w:r>
    </w:p>
    <w:p w14:paraId="198D74A8" w14:textId="77777777" w:rsidR="00551F6B" w:rsidRPr="00084339" w:rsidRDefault="00551F6B" w:rsidP="00551F6B">
      <w:pPr>
        <w:pStyle w:val="-"/>
        <w:spacing w:before="120"/>
        <w:ind w:left="0"/>
        <w:rPr>
          <w:lang w:val="ru-RU"/>
        </w:rPr>
      </w:pPr>
      <w:r w:rsidRPr="00084339">
        <w:t>Для эффективной организации работы по сопровождению использу</w:t>
      </w:r>
      <w:r w:rsidRPr="00084339">
        <w:rPr>
          <w:lang w:val="ru-RU"/>
        </w:rPr>
        <w:t>ю</w:t>
      </w:r>
      <w:proofErr w:type="spellStart"/>
      <w:r w:rsidRPr="00084339">
        <w:t>тся</w:t>
      </w:r>
      <w:proofErr w:type="spellEnd"/>
      <w:r w:rsidRPr="00084339">
        <w:rPr>
          <w:lang w:val="ru-RU"/>
        </w:rPr>
        <w:t>:</w:t>
      </w:r>
    </w:p>
    <w:p w14:paraId="62C12014" w14:textId="77777777" w:rsidR="00551F6B" w:rsidRPr="00084339" w:rsidRDefault="00551F6B" w:rsidP="00551F6B">
      <w:pPr>
        <w:pStyle w:val="-"/>
        <w:numPr>
          <w:ilvl w:val="0"/>
          <w:numId w:val="61"/>
        </w:numPr>
        <w:spacing w:before="120"/>
      </w:pPr>
      <w:r w:rsidRPr="00084339">
        <w:rPr>
          <w:lang w:val="ru-RU"/>
        </w:rPr>
        <w:t xml:space="preserve">Система трекинга Обращений, в которой фиксируются Обращения </w:t>
      </w:r>
      <w:r w:rsidR="00324190" w:rsidRPr="00084339">
        <w:rPr>
          <w:lang w:val="ru-RU"/>
        </w:rPr>
        <w:t>пользователей</w:t>
      </w:r>
      <w:r w:rsidRPr="00084339">
        <w:rPr>
          <w:lang w:val="ru-RU"/>
        </w:rPr>
        <w:t xml:space="preserve"> в СГП</w:t>
      </w:r>
      <w:r w:rsidR="00CE3199" w:rsidRPr="00084339">
        <w:rPr>
          <w:lang w:val="ru-RU"/>
        </w:rPr>
        <w:t>,</w:t>
      </w:r>
      <w:r w:rsidRPr="00084339">
        <w:rPr>
          <w:lang w:val="ru-RU"/>
        </w:rPr>
        <w:t xml:space="preserve"> и </w:t>
      </w:r>
      <w:r w:rsidRPr="00084339">
        <w:t>отслеживается процесс их решения.</w:t>
      </w:r>
    </w:p>
    <w:p w14:paraId="25F8914F" w14:textId="77777777" w:rsidR="00551F6B" w:rsidRPr="00084339" w:rsidRDefault="00551F6B" w:rsidP="00551F6B">
      <w:pPr>
        <w:pStyle w:val="-"/>
        <w:numPr>
          <w:ilvl w:val="0"/>
          <w:numId w:val="61"/>
        </w:numPr>
        <w:spacing w:before="120"/>
      </w:pPr>
      <w:r w:rsidRPr="00084339">
        <w:t>Система отслеживания ошибок (СОО), в которой фиксируются Обращения</w:t>
      </w:r>
      <w:r w:rsidRPr="00084339">
        <w:rPr>
          <w:lang w:val="ru-RU"/>
        </w:rPr>
        <w:t>, требующие участия Исполнителя,</w:t>
      </w:r>
      <w:r w:rsidRPr="00084339">
        <w:t xml:space="preserve"> и отслеживается процесс их решения. </w:t>
      </w:r>
      <w:r w:rsidRPr="00084339">
        <w:rPr>
          <w:lang w:val="ru-RU"/>
        </w:rPr>
        <w:t>О</w:t>
      </w:r>
      <w:proofErr w:type="spellStart"/>
      <w:r w:rsidRPr="00084339">
        <w:t>тслеживани</w:t>
      </w:r>
      <w:r w:rsidRPr="00084339">
        <w:rPr>
          <w:lang w:val="ru-RU"/>
        </w:rPr>
        <w:t>е</w:t>
      </w:r>
      <w:proofErr w:type="spellEnd"/>
      <w:r w:rsidRPr="00084339">
        <w:t xml:space="preserve"> </w:t>
      </w:r>
      <w:r w:rsidRPr="00084339">
        <w:rPr>
          <w:lang w:val="ru-RU"/>
        </w:rPr>
        <w:t>Обращений</w:t>
      </w:r>
      <w:r w:rsidRPr="00084339">
        <w:t xml:space="preserve"> позволяет </w:t>
      </w:r>
      <w:r w:rsidRPr="00084339">
        <w:rPr>
          <w:lang w:val="ru-RU"/>
        </w:rPr>
        <w:t>вести</w:t>
      </w:r>
      <w:r w:rsidRPr="00084339">
        <w:t xml:space="preserve"> актуальную базу ошибок, выполнять анализ текуще</w:t>
      </w:r>
      <w:r w:rsidRPr="00084339">
        <w:rPr>
          <w:lang w:val="ru-RU"/>
        </w:rPr>
        <w:t>го</w:t>
      </w:r>
      <w:r w:rsidRPr="00084339">
        <w:t xml:space="preserve"> </w:t>
      </w:r>
      <w:r w:rsidRPr="00084339">
        <w:rPr>
          <w:lang w:val="ru-RU"/>
        </w:rPr>
        <w:t>состояния</w:t>
      </w:r>
      <w:r w:rsidRPr="00084339">
        <w:t xml:space="preserve"> </w:t>
      </w:r>
      <w:r w:rsidR="00216C63" w:rsidRPr="00084339">
        <w:t>Системы</w:t>
      </w:r>
      <w:r w:rsidRPr="00084339">
        <w:rPr>
          <w:lang w:val="ru-RU"/>
        </w:rPr>
        <w:t xml:space="preserve"> </w:t>
      </w:r>
      <w:r w:rsidRPr="00084339">
        <w:t>и проводить необходимый контроль качества сопровождения.</w:t>
      </w:r>
    </w:p>
    <w:p w14:paraId="4BEB48B5" w14:textId="77777777" w:rsidR="00551F6B" w:rsidRPr="00084339" w:rsidRDefault="00551F6B" w:rsidP="00551F6B">
      <w:pPr>
        <w:pStyle w:val="-"/>
        <w:spacing w:before="120"/>
        <w:ind w:left="1571" w:firstLine="0"/>
      </w:pPr>
    </w:p>
    <w:p w14:paraId="1C512CC2" w14:textId="77777777" w:rsidR="00551F6B" w:rsidRPr="00084339" w:rsidRDefault="00551F6B" w:rsidP="00551F6B">
      <w:pPr>
        <w:pStyle w:val="-"/>
        <w:spacing w:before="120"/>
        <w:ind w:left="0"/>
      </w:pPr>
      <w:r w:rsidRPr="00084339">
        <w:rPr>
          <w:lang w:val="ru-RU"/>
        </w:rPr>
        <w:lastRenderedPageBreak/>
        <w:t>С</w:t>
      </w:r>
      <w:proofErr w:type="spellStart"/>
      <w:r w:rsidRPr="00084339">
        <w:t>опровождение</w:t>
      </w:r>
      <w:proofErr w:type="spellEnd"/>
      <w:r w:rsidRPr="00084339">
        <w:t xml:space="preserve"> </w:t>
      </w:r>
      <w:r w:rsidR="00216C63" w:rsidRPr="00084339">
        <w:t>Системы</w:t>
      </w:r>
      <w:r w:rsidRPr="00084339">
        <w:rPr>
          <w:lang w:val="ru-RU"/>
        </w:rPr>
        <w:t xml:space="preserve"> </w:t>
      </w:r>
      <w:r w:rsidRPr="00084339">
        <w:t>построено на основе следующих принципов:</w:t>
      </w:r>
    </w:p>
    <w:p w14:paraId="712EE29E" w14:textId="77777777" w:rsidR="00551F6B" w:rsidRPr="00084339" w:rsidRDefault="00551F6B" w:rsidP="00551F6B">
      <w:pPr>
        <w:numPr>
          <w:ilvl w:val="0"/>
          <w:numId w:val="59"/>
        </w:numPr>
        <w:suppressAutoHyphens/>
        <w:spacing w:line="360" w:lineRule="auto"/>
        <w:ind w:left="1276" w:hanging="357"/>
        <w:jc w:val="both"/>
      </w:pPr>
      <w:r w:rsidRPr="00084339">
        <w:t xml:space="preserve">назначение специалистов, ответственных за организацию и осуществление сопровождения </w:t>
      </w:r>
      <w:r w:rsidR="00216C63" w:rsidRPr="00084339">
        <w:t>Системы</w:t>
      </w:r>
      <w:r w:rsidRPr="00084339">
        <w:t>;</w:t>
      </w:r>
    </w:p>
    <w:p w14:paraId="2EB8C6EE" w14:textId="77777777" w:rsidR="00551F6B" w:rsidRPr="00084339" w:rsidRDefault="00551F6B" w:rsidP="00551F6B">
      <w:pPr>
        <w:numPr>
          <w:ilvl w:val="0"/>
          <w:numId w:val="59"/>
        </w:numPr>
        <w:suppressAutoHyphens/>
        <w:spacing w:line="360" w:lineRule="auto"/>
        <w:ind w:left="1276" w:hanging="357"/>
        <w:jc w:val="both"/>
      </w:pPr>
      <w:r w:rsidRPr="00084339">
        <w:t xml:space="preserve">регистрация Обращений </w:t>
      </w:r>
      <w:r w:rsidR="00B21CB2" w:rsidRPr="00084339">
        <w:t xml:space="preserve">пользователей и </w:t>
      </w:r>
      <w:r w:rsidRPr="00084339">
        <w:t>администраторов МО в системе трекинга Обращений для их отслеживания и обработки СГП;</w:t>
      </w:r>
    </w:p>
    <w:p w14:paraId="01B451EF" w14:textId="77777777" w:rsidR="00551F6B" w:rsidRPr="00084339" w:rsidRDefault="00551F6B" w:rsidP="00551F6B">
      <w:pPr>
        <w:numPr>
          <w:ilvl w:val="0"/>
          <w:numId w:val="59"/>
        </w:numPr>
        <w:suppressAutoHyphens/>
        <w:spacing w:line="360" w:lineRule="auto"/>
        <w:ind w:left="1276" w:hanging="357"/>
        <w:jc w:val="both"/>
      </w:pPr>
      <w:r w:rsidRPr="00084339">
        <w:t>регистрация Обращений, требующих участия Исполнителя, в СОО и решение этих Обращений;</w:t>
      </w:r>
    </w:p>
    <w:p w14:paraId="7DB7FD83" w14:textId="77777777" w:rsidR="00551F6B" w:rsidRPr="00084339" w:rsidRDefault="00551F6B" w:rsidP="00551F6B">
      <w:pPr>
        <w:numPr>
          <w:ilvl w:val="0"/>
          <w:numId w:val="59"/>
        </w:numPr>
        <w:suppressAutoHyphens/>
        <w:spacing w:line="360" w:lineRule="auto"/>
        <w:ind w:left="1276" w:hanging="357"/>
        <w:jc w:val="both"/>
      </w:pPr>
      <w:r w:rsidRPr="00084339">
        <w:t>установка приоритета для каждого Обращения и его изменение по запросу или результатам анализа;</w:t>
      </w:r>
    </w:p>
    <w:p w14:paraId="16857392" w14:textId="77777777" w:rsidR="00551F6B" w:rsidRPr="00084339" w:rsidRDefault="00551F6B" w:rsidP="00551F6B">
      <w:pPr>
        <w:numPr>
          <w:ilvl w:val="0"/>
          <w:numId w:val="59"/>
        </w:numPr>
        <w:suppressAutoHyphens/>
        <w:spacing w:line="360" w:lineRule="auto"/>
        <w:ind w:left="1276" w:hanging="357"/>
        <w:jc w:val="both"/>
      </w:pPr>
      <w:r w:rsidRPr="00084339">
        <w:t xml:space="preserve">обработка Обращения специалистами СГП до получения окончательного решения или передача Обращений Исполнителю при невозможности выработки решения на уровне СГП; </w:t>
      </w:r>
    </w:p>
    <w:p w14:paraId="18AF5E84" w14:textId="12CF92D8" w:rsidR="00551F6B" w:rsidRPr="00084339" w:rsidRDefault="00551F6B" w:rsidP="00551F6B">
      <w:pPr>
        <w:numPr>
          <w:ilvl w:val="0"/>
          <w:numId w:val="59"/>
        </w:numPr>
        <w:suppressAutoHyphens/>
        <w:spacing w:line="360" w:lineRule="auto"/>
        <w:ind w:left="1276" w:hanging="357"/>
        <w:jc w:val="both"/>
      </w:pPr>
      <w:r w:rsidRPr="00084339">
        <w:t xml:space="preserve">наличие </w:t>
      </w:r>
      <w:r w:rsidRPr="00084339">
        <w:rPr>
          <w:iCs/>
        </w:rPr>
        <w:t>единой точки контакта</w:t>
      </w:r>
      <w:r w:rsidRPr="00084339">
        <w:t xml:space="preserve"> (место для обращения сотрудников медицинских организаций по вопросам, связанным с сопровождением </w:t>
      </w:r>
      <w:r w:rsidR="00216C63" w:rsidRPr="00084339">
        <w:t>Системы</w:t>
      </w:r>
      <w:r w:rsidRPr="00084339">
        <w:t>, где</w:t>
      </w:r>
      <w:r w:rsidR="00FE4C29" w:rsidRPr="00084339">
        <w:t xml:space="preserve"> специалистом </w:t>
      </w:r>
      <w:r w:rsidRPr="00084339">
        <w:t xml:space="preserve">СГП принимается запрос по любому допустимому каналу связи (см. п. </w:t>
      </w:r>
      <w:r w:rsidRPr="00084339">
        <w:fldChar w:fldCharType="begin"/>
      </w:r>
      <w:r w:rsidRPr="00084339">
        <w:instrText xml:space="preserve"> REF _Ref528135400 \r \h  \* MERGEFORMAT </w:instrText>
      </w:r>
      <w:r w:rsidRPr="00084339">
        <w:fldChar w:fldCharType="separate"/>
      </w:r>
      <w:r w:rsidR="00311260">
        <w:t>5.4.2</w:t>
      </w:r>
      <w:r w:rsidRPr="00084339">
        <w:fldChar w:fldCharType="end"/>
      </w:r>
      <w:r w:rsidRPr="00084339">
        <w:t>);</w:t>
      </w:r>
    </w:p>
    <w:p w14:paraId="1AC9A374" w14:textId="77777777" w:rsidR="00551F6B" w:rsidRPr="00084339" w:rsidRDefault="00551F6B" w:rsidP="00551F6B">
      <w:pPr>
        <w:numPr>
          <w:ilvl w:val="0"/>
          <w:numId w:val="59"/>
        </w:numPr>
        <w:suppressAutoHyphens/>
        <w:spacing w:line="360" w:lineRule="auto"/>
        <w:ind w:left="1276" w:hanging="357"/>
        <w:jc w:val="both"/>
      </w:pPr>
      <w:r w:rsidRPr="00084339">
        <w:rPr>
          <w:iCs/>
        </w:rPr>
        <w:t>контроль качества</w:t>
      </w:r>
      <w:r w:rsidRPr="00084339">
        <w:t xml:space="preserve"> работы СГП.</w:t>
      </w:r>
    </w:p>
    <w:p w14:paraId="44906724" w14:textId="77777777" w:rsidR="00551F6B" w:rsidRPr="00084339" w:rsidRDefault="00551F6B" w:rsidP="00551F6B">
      <w:pPr>
        <w:pStyle w:val="2"/>
        <w:rPr>
          <w:rFonts w:ascii="Times New Roman" w:hAnsi="Times New Roman"/>
        </w:rPr>
      </w:pPr>
      <w:bookmarkStart w:id="76" w:name="_Toc171145896"/>
      <w:bookmarkStart w:id="77" w:name="_Toc171145900"/>
      <w:bookmarkStart w:id="78" w:name="_Toc346211064"/>
      <w:bookmarkStart w:id="79" w:name="_Toc530148633"/>
      <w:bookmarkStart w:id="80" w:name="_Toc103685788"/>
      <w:bookmarkStart w:id="81" w:name="_Toc103685975"/>
      <w:bookmarkEnd w:id="76"/>
      <w:bookmarkEnd w:id="77"/>
      <w:r w:rsidRPr="00084339">
        <w:rPr>
          <w:rFonts w:ascii="Times New Roman" w:hAnsi="Times New Roman"/>
        </w:rPr>
        <w:t>Условия исполнения обязательств по сопровождению</w:t>
      </w:r>
      <w:bookmarkEnd w:id="78"/>
      <w:bookmarkEnd w:id="79"/>
      <w:bookmarkEnd w:id="80"/>
      <w:bookmarkEnd w:id="81"/>
    </w:p>
    <w:p w14:paraId="72D1AD49" w14:textId="77777777" w:rsidR="00551F6B" w:rsidRPr="00084339" w:rsidRDefault="00551F6B" w:rsidP="00551F6B">
      <w:pPr>
        <w:pStyle w:val="-"/>
        <w:spacing w:before="120"/>
        <w:ind w:left="0"/>
      </w:pPr>
      <w:r w:rsidRPr="00084339">
        <w:t xml:space="preserve">Основанием для предоставления Заказчику услуг по сопровождению со стороны Исполнителя является </w:t>
      </w:r>
      <w:r w:rsidRPr="00084339">
        <w:rPr>
          <w:lang w:val="ru-RU"/>
        </w:rPr>
        <w:t>Государственный контракт</w:t>
      </w:r>
      <w:r w:rsidRPr="00084339">
        <w:t xml:space="preserve">. </w:t>
      </w:r>
    </w:p>
    <w:p w14:paraId="70F1C838" w14:textId="77777777" w:rsidR="00551F6B" w:rsidRPr="00084339" w:rsidRDefault="00551F6B" w:rsidP="00551F6B">
      <w:pPr>
        <w:pStyle w:val="-"/>
        <w:spacing w:before="120"/>
        <w:ind w:left="0"/>
      </w:pPr>
      <w:r w:rsidRPr="00084339">
        <w:t xml:space="preserve">Гарантированное качество </w:t>
      </w:r>
      <w:r w:rsidRPr="00084339">
        <w:rPr>
          <w:lang w:val="ru-RU"/>
        </w:rPr>
        <w:t>сопровождения</w:t>
      </w:r>
      <w:r w:rsidRPr="00084339">
        <w:t xml:space="preserve"> может быть обеспечено при соблюдении Заказчиком и его представителями следующих условий:</w:t>
      </w:r>
    </w:p>
    <w:p w14:paraId="069B128B" w14:textId="77777777" w:rsidR="00551F6B" w:rsidRPr="00084339" w:rsidRDefault="00551F6B" w:rsidP="00551F6B">
      <w:pPr>
        <w:pStyle w:val="af8"/>
        <w:numPr>
          <w:ilvl w:val="0"/>
          <w:numId w:val="57"/>
        </w:numPr>
        <w:spacing w:before="60" w:after="60" w:line="360" w:lineRule="auto"/>
        <w:ind w:left="1434" w:hanging="357"/>
        <w:jc w:val="both"/>
      </w:pPr>
      <w:r w:rsidRPr="00084339">
        <w:t xml:space="preserve">Заявители Обращений выполняют рекомендации, выданные СГП или Исполнителем, а также придерживаются инструкций и правил, определенных в предоставляемой документации по </w:t>
      </w:r>
      <w:r w:rsidR="00216C63" w:rsidRPr="00084339">
        <w:t>Системы</w:t>
      </w:r>
      <w:r w:rsidRPr="00084339">
        <w:t>.</w:t>
      </w:r>
    </w:p>
    <w:p w14:paraId="06231E44" w14:textId="77777777" w:rsidR="00551F6B" w:rsidRPr="00084339" w:rsidRDefault="00551F6B" w:rsidP="00551F6B">
      <w:pPr>
        <w:pStyle w:val="af8"/>
        <w:numPr>
          <w:ilvl w:val="0"/>
          <w:numId w:val="57"/>
        </w:numPr>
        <w:spacing w:before="60" w:after="60" w:line="360" w:lineRule="auto"/>
        <w:ind w:left="1434" w:hanging="357"/>
        <w:jc w:val="both"/>
      </w:pPr>
      <w:r w:rsidRPr="00084339">
        <w:t>Заявитель Обращения по запросу СГП или Исполнителя своевременно предоставляет необходимую дополнительную информацию по Обращению.</w:t>
      </w:r>
    </w:p>
    <w:p w14:paraId="0C4CB9EC" w14:textId="77777777" w:rsidR="00551F6B" w:rsidRPr="00084339" w:rsidRDefault="00551F6B" w:rsidP="00551F6B">
      <w:pPr>
        <w:pStyle w:val="af8"/>
        <w:numPr>
          <w:ilvl w:val="0"/>
          <w:numId w:val="57"/>
        </w:numPr>
        <w:spacing w:before="60" w:after="60" w:line="360" w:lineRule="auto"/>
        <w:ind w:left="1434" w:hanging="357"/>
        <w:jc w:val="both"/>
      </w:pPr>
      <w:r w:rsidRPr="00084339">
        <w:t xml:space="preserve">Если предоставление дополнительной информации заявителем Обращения зависит от третьей стороны (например, в виде информации, лицензий, консультации и </w:t>
      </w:r>
      <w:proofErr w:type="gramStart"/>
      <w:r w:rsidRPr="00084339">
        <w:t>т.д.</w:t>
      </w:r>
      <w:proofErr w:type="gramEnd"/>
      <w:r w:rsidRPr="00084339">
        <w:t>), то Заявитель Обращения сообщает об этом СГП или Исполнителю.</w:t>
      </w:r>
    </w:p>
    <w:p w14:paraId="76855472" w14:textId="77777777" w:rsidR="00551F6B" w:rsidRPr="00084339" w:rsidRDefault="00551F6B" w:rsidP="00551F6B">
      <w:pPr>
        <w:pStyle w:val="-"/>
        <w:spacing w:before="120"/>
        <w:ind w:left="0"/>
      </w:pPr>
      <w:r w:rsidRPr="00084339">
        <w:lastRenderedPageBreak/>
        <w:t xml:space="preserve">Со своей стороны </w:t>
      </w:r>
      <w:r w:rsidRPr="00084339">
        <w:rPr>
          <w:lang w:val="ru-RU"/>
        </w:rPr>
        <w:t>Исполнитель</w:t>
      </w:r>
      <w:r w:rsidRPr="00084339">
        <w:t xml:space="preserve"> обеспечивает выполнение следующих условий:</w:t>
      </w:r>
    </w:p>
    <w:p w14:paraId="74057EB7" w14:textId="77777777" w:rsidR="00551F6B" w:rsidRPr="00084339" w:rsidRDefault="00551F6B" w:rsidP="00551F6B">
      <w:pPr>
        <w:pStyle w:val="af8"/>
        <w:numPr>
          <w:ilvl w:val="0"/>
          <w:numId w:val="58"/>
        </w:numPr>
        <w:spacing w:before="60" w:after="60" w:line="360" w:lineRule="auto"/>
        <w:ind w:left="1434" w:hanging="357"/>
        <w:jc w:val="both"/>
      </w:pPr>
      <w:r w:rsidRPr="00084339">
        <w:t>Вся информация, предоставляемая заявителем Обращения по Обращению, рекомендации и ответы СГП являются конфиденциальной информацией и не могут быть переданы третьим лицам.</w:t>
      </w:r>
    </w:p>
    <w:p w14:paraId="11DB2280" w14:textId="77777777" w:rsidR="00551F6B" w:rsidRPr="00084339" w:rsidRDefault="00551F6B" w:rsidP="00551F6B">
      <w:pPr>
        <w:pStyle w:val="34a"/>
      </w:pPr>
      <w:r w:rsidRPr="00084339">
        <w:t xml:space="preserve">Если ответ СГП на запрос заявителя Обращения зависит от третьей стороны (например, в виде информации, лицензий, консультации и </w:t>
      </w:r>
      <w:proofErr w:type="gramStart"/>
      <w:r w:rsidRPr="00084339">
        <w:t>т.д.</w:t>
      </w:r>
      <w:proofErr w:type="gramEnd"/>
      <w:r w:rsidRPr="00084339">
        <w:t>), то СГП сообщает об этом заявителю Обращения.</w:t>
      </w:r>
    </w:p>
    <w:p w14:paraId="1EC75142" w14:textId="77777777" w:rsidR="00551F6B" w:rsidRPr="00084339" w:rsidRDefault="00551F6B" w:rsidP="00551F6B">
      <w:pPr>
        <w:pStyle w:val="2"/>
        <w:rPr>
          <w:rFonts w:ascii="Times New Roman" w:hAnsi="Times New Roman"/>
        </w:rPr>
      </w:pPr>
      <w:bookmarkStart w:id="82" w:name="_Toc530148635"/>
      <w:bookmarkStart w:id="83" w:name="_Toc103685789"/>
      <w:bookmarkStart w:id="84" w:name="_Toc103685976"/>
      <w:r w:rsidRPr="00084339">
        <w:rPr>
          <w:rFonts w:ascii="Times New Roman" w:hAnsi="Times New Roman"/>
        </w:rPr>
        <w:t>Сопровождение на уровне МО</w:t>
      </w:r>
      <w:bookmarkEnd w:id="82"/>
      <w:bookmarkEnd w:id="83"/>
      <w:bookmarkEnd w:id="84"/>
    </w:p>
    <w:p w14:paraId="5F8512C3" w14:textId="197D43EF" w:rsidR="00551F6B" w:rsidRPr="00084339" w:rsidRDefault="00551F6B" w:rsidP="00551F6B">
      <w:pPr>
        <w:pStyle w:val="34a"/>
      </w:pPr>
      <w:r w:rsidRPr="00084339">
        <w:t>Прием первичных обращений от пользователей Системы осуществляют ответственные сотрудники медицинской организации, назначаемые руководством данной медицинской организации.</w:t>
      </w:r>
    </w:p>
    <w:p w14:paraId="0F2DAF1D" w14:textId="77777777" w:rsidR="00551F6B" w:rsidRPr="00084339" w:rsidRDefault="00551F6B" w:rsidP="00551F6B">
      <w:pPr>
        <w:pStyle w:val="34a"/>
      </w:pPr>
      <w:r w:rsidRPr="00084339">
        <w:t>В их задачи входит:</w:t>
      </w:r>
    </w:p>
    <w:p w14:paraId="66A3B111" w14:textId="77777777" w:rsidR="00551F6B" w:rsidRPr="00084339" w:rsidRDefault="00551F6B" w:rsidP="00551F6B">
      <w:pPr>
        <w:pStyle w:val="34a"/>
        <w:numPr>
          <w:ilvl w:val="0"/>
          <w:numId w:val="53"/>
        </w:numPr>
      </w:pPr>
      <w:r w:rsidRPr="00084339">
        <w:t xml:space="preserve">Первичная идентификация Обращений от пользователей </w:t>
      </w:r>
      <w:r w:rsidR="00216C63" w:rsidRPr="00084339">
        <w:t>Системы</w:t>
      </w:r>
      <w:r w:rsidRPr="00084339">
        <w:t>;</w:t>
      </w:r>
    </w:p>
    <w:p w14:paraId="30CCC898" w14:textId="77777777" w:rsidR="00551F6B" w:rsidRPr="00084339" w:rsidRDefault="00551F6B" w:rsidP="00551F6B">
      <w:pPr>
        <w:pStyle w:val="34a"/>
        <w:numPr>
          <w:ilvl w:val="0"/>
          <w:numId w:val="53"/>
        </w:numPr>
      </w:pPr>
      <w:r w:rsidRPr="00084339">
        <w:t xml:space="preserve">При наличии в технической документации к </w:t>
      </w:r>
      <w:r w:rsidR="00216C63" w:rsidRPr="00084339">
        <w:t>Системы</w:t>
      </w:r>
      <w:r w:rsidRPr="00084339">
        <w:t xml:space="preserve"> способов устранения Обращения, формирование и передача заявителю Обращения ответа на вопросы по функционированию и настройке </w:t>
      </w:r>
      <w:r w:rsidR="00216C63" w:rsidRPr="00084339">
        <w:t>Системы</w:t>
      </w:r>
      <w:r w:rsidRPr="00084339">
        <w:t xml:space="preserve"> в соответствии с рекомендациями, определенными в документации к </w:t>
      </w:r>
      <w:r w:rsidR="00216C63" w:rsidRPr="00084339">
        <w:t>Системы</w:t>
      </w:r>
      <w:r w:rsidRPr="00084339">
        <w:t>;</w:t>
      </w:r>
    </w:p>
    <w:p w14:paraId="3B384CE1" w14:textId="77777777" w:rsidR="00551F6B" w:rsidRPr="00084339" w:rsidRDefault="00551F6B" w:rsidP="00551F6B">
      <w:pPr>
        <w:pStyle w:val="34a"/>
        <w:numPr>
          <w:ilvl w:val="0"/>
          <w:numId w:val="53"/>
        </w:numPr>
      </w:pPr>
      <w:r w:rsidRPr="00084339">
        <w:t>Запрос у заявителей Обращения дополнительной информации по Обращению, необходимой для его первичной идентификации;</w:t>
      </w:r>
    </w:p>
    <w:p w14:paraId="79EA2F86" w14:textId="77777777" w:rsidR="00551F6B" w:rsidRPr="00084339" w:rsidRDefault="00551F6B" w:rsidP="00551F6B">
      <w:pPr>
        <w:pStyle w:val="34a"/>
        <w:numPr>
          <w:ilvl w:val="0"/>
          <w:numId w:val="53"/>
        </w:numPr>
      </w:pPr>
      <w:r w:rsidRPr="00084339">
        <w:t xml:space="preserve">Установка приоритета Обращения и передача его в СГП, в том числе при помощи системы трекинга Обращений, если в технической документации к </w:t>
      </w:r>
      <w:r w:rsidR="00216C63" w:rsidRPr="00084339">
        <w:t xml:space="preserve">Системы </w:t>
      </w:r>
      <w:r w:rsidRPr="00084339">
        <w:t>способы устранения Обращения не определены;</w:t>
      </w:r>
    </w:p>
    <w:p w14:paraId="282E1514" w14:textId="77777777" w:rsidR="00551F6B" w:rsidRPr="00084339" w:rsidRDefault="00551F6B" w:rsidP="00551F6B">
      <w:pPr>
        <w:pStyle w:val="34a"/>
        <w:numPr>
          <w:ilvl w:val="0"/>
          <w:numId w:val="53"/>
        </w:numPr>
      </w:pPr>
      <w:r w:rsidRPr="00084339">
        <w:t xml:space="preserve">Мониторинг Обращений, переданных для устранения в СГП и информирование заявителей Обращений </w:t>
      </w:r>
      <w:proofErr w:type="gramStart"/>
      <w:r w:rsidRPr="00084339">
        <w:t>о состоянии</w:t>
      </w:r>
      <w:proofErr w:type="gramEnd"/>
      <w:r w:rsidRPr="00084339">
        <w:t xml:space="preserve"> проводимых по устранению Обращения работ.</w:t>
      </w:r>
    </w:p>
    <w:p w14:paraId="0AEB5B3D" w14:textId="77777777" w:rsidR="00551F6B" w:rsidRPr="00084339" w:rsidRDefault="00551F6B" w:rsidP="00551F6B">
      <w:pPr>
        <w:pStyle w:val="3"/>
        <w:rPr>
          <w:rFonts w:ascii="Times New Roman" w:hAnsi="Times New Roman"/>
        </w:rPr>
      </w:pPr>
      <w:bookmarkStart w:id="85" w:name="_Toc530148636"/>
      <w:bookmarkStart w:id="86" w:name="_Toc103685790"/>
      <w:bookmarkStart w:id="87" w:name="_Toc103685977"/>
      <w:r w:rsidRPr="00084339">
        <w:rPr>
          <w:rFonts w:ascii="Times New Roman" w:hAnsi="Times New Roman"/>
        </w:rPr>
        <w:t>Требования к квалификации сотрудников, взаимодействующих с СГП</w:t>
      </w:r>
      <w:bookmarkEnd w:id="85"/>
      <w:bookmarkEnd w:id="86"/>
      <w:bookmarkEnd w:id="87"/>
    </w:p>
    <w:p w14:paraId="0217E4C4" w14:textId="77777777" w:rsidR="00551F6B" w:rsidRPr="00084339" w:rsidRDefault="00551F6B" w:rsidP="00551F6B">
      <w:pPr>
        <w:pStyle w:val="34a"/>
      </w:pPr>
      <w:r w:rsidRPr="00084339">
        <w:t>Сотрудники МО, взаимодействующие с СГП, должны</w:t>
      </w:r>
      <w:r w:rsidR="00BA30D5" w:rsidRPr="00084339">
        <w:t xml:space="preserve"> быть ознакомлены с руководствами пользователя и администратора и должны</w:t>
      </w:r>
      <w:r w:rsidRPr="00084339">
        <w:t xml:space="preserve"> соответствовать требованиям и обладать квалификацией:</w:t>
      </w:r>
    </w:p>
    <w:p w14:paraId="69AFF01E" w14:textId="77777777" w:rsidR="00551F6B" w:rsidRPr="00084339" w:rsidRDefault="00551F6B" w:rsidP="00551F6B">
      <w:pPr>
        <w:pStyle w:val="34a"/>
        <w:numPr>
          <w:ilvl w:val="0"/>
          <w:numId w:val="49"/>
        </w:numPr>
        <w:ind w:left="1134"/>
      </w:pPr>
      <w:r w:rsidRPr="00084339">
        <w:lastRenderedPageBreak/>
        <w:t xml:space="preserve">обладать знаниями о работе </w:t>
      </w:r>
      <w:r w:rsidR="00216C63" w:rsidRPr="00084339">
        <w:t>Системы</w:t>
      </w:r>
      <w:r w:rsidRPr="00084339">
        <w:t xml:space="preserve"> в соответствии с перечнем программного функционала</w:t>
      </w:r>
      <w:r w:rsidR="00BA30D5" w:rsidRPr="00084339">
        <w:t>,</w:t>
      </w:r>
      <w:r w:rsidRPr="00084339">
        <w:t xml:space="preserve"> определенного в ГК</w:t>
      </w:r>
      <w:r w:rsidR="00BA30D5" w:rsidRPr="00084339">
        <w:t>,</w:t>
      </w:r>
      <w:r w:rsidRPr="00084339">
        <w:t xml:space="preserve"> и в объеме не менее</w:t>
      </w:r>
      <w:r w:rsidR="00BA30D5" w:rsidRPr="00084339">
        <w:t>,</w:t>
      </w:r>
      <w:r w:rsidRPr="00084339">
        <w:t xml:space="preserve"> чем предусмотрено технической документацией к системе;</w:t>
      </w:r>
    </w:p>
    <w:p w14:paraId="1D9BA298" w14:textId="77777777" w:rsidR="00551F6B" w:rsidRPr="00084339" w:rsidRDefault="00551F6B" w:rsidP="00551F6B">
      <w:pPr>
        <w:pStyle w:val="34a"/>
        <w:numPr>
          <w:ilvl w:val="0"/>
          <w:numId w:val="49"/>
        </w:numPr>
        <w:ind w:left="1134"/>
      </w:pPr>
      <w:r w:rsidRPr="00084339">
        <w:t>иметь навыки работы с компьютерной техникой;</w:t>
      </w:r>
    </w:p>
    <w:p w14:paraId="76B956B7" w14:textId="77777777" w:rsidR="00551F6B" w:rsidRPr="00084339" w:rsidRDefault="00551F6B" w:rsidP="00551F6B">
      <w:pPr>
        <w:pStyle w:val="34a"/>
        <w:numPr>
          <w:ilvl w:val="0"/>
          <w:numId w:val="49"/>
        </w:numPr>
        <w:ind w:left="1134"/>
      </w:pPr>
      <w:r w:rsidRPr="00084339">
        <w:t xml:space="preserve">уметь четко и понятно </w:t>
      </w:r>
      <w:r w:rsidR="00324190" w:rsidRPr="00084339">
        <w:t xml:space="preserve">описывать </w:t>
      </w:r>
      <w:r w:rsidRPr="00084339">
        <w:t xml:space="preserve">ситуации, приведшие к возникновению Обращения и </w:t>
      </w:r>
      <w:r w:rsidR="00324190" w:rsidRPr="00084339">
        <w:t xml:space="preserve">формулировать </w:t>
      </w:r>
      <w:r w:rsidRPr="00084339">
        <w:t>проблему;</w:t>
      </w:r>
    </w:p>
    <w:p w14:paraId="3F409ED8" w14:textId="77777777" w:rsidR="00551F6B" w:rsidRPr="00084339" w:rsidRDefault="00551F6B" w:rsidP="00551F6B">
      <w:pPr>
        <w:pStyle w:val="34a"/>
        <w:numPr>
          <w:ilvl w:val="0"/>
          <w:numId w:val="49"/>
        </w:numPr>
        <w:ind w:left="1134"/>
      </w:pPr>
      <w:r w:rsidRPr="00084339">
        <w:t>знать нормативные документы в своей функциональной области.</w:t>
      </w:r>
    </w:p>
    <w:p w14:paraId="2D1AA1C2" w14:textId="77777777" w:rsidR="00551F6B" w:rsidRPr="00084339" w:rsidRDefault="00551F6B" w:rsidP="00551F6B">
      <w:pPr>
        <w:pStyle w:val="34a"/>
      </w:pPr>
      <w:r w:rsidRPr="00084339">
        <w:t>Подтверждением квалификации специалистов является:</w:t>
      </w:r>
    </w:p>
    <w:p w14:paraId="71BC486B" w14:textId="77777777" w:rsidR="00551F6B" w:rsidRPr="00084339" w:rsidRDefault="00551F6B" w:rsidP="00551F6B">
      <w:pPr>
        <w:pStyle w:val="34a"/>
        <w:numPr>
          <w:ilvl w:val="0"/>
          <w:numId w:val="50"/>
        </w:numPr>
        <w:ind w:left="1134"/>
      </w:pPr>
      <w:r w:rsidRPr="00084339">
        <w:t xml:space="preserve">для специалистов, прошедших обучение работе с </w:t>
      </w:r>
      <w:r w:rsidR="00216C63" w:rsidRPr="00084339">
        <w:t>Системы</w:t>
      </w:r>
      <w:r w:rsidRPr="00084339">
        <w:t xml:space="preserve"> на этапе внедрения </w:t>
      </w:r>
      <w:r w:rsidR="00216C63" w:rsidRPr="00084339">
        <w:t>Системы</w:t>
      </w:r>
      <w:r w:rsidRPr="00084339">
        <w:t>, – успешное прохождение инструктажа по результатам обучения;</w:t>
      </w:r>
    </w:p>
    <w:p w14:paraId="5F3332DF" w14:textId="77777777" w:rsidR="00551F6B" w:rsidRPr="00084339" w:rsidRDefault="00551F6B" w:rsidP="00551F6B">
      <w:pPr>
        <w:pStyle w:val="34a"/>
        <w:numPr>
          <w:ilvl w:val="0"/>
          <w:numId w:val="50"/>
        </w:numPr>
        <w:ind w:left="1134"/>
      </w:pPr>
      <w:r w:rsidRPr="00084339">
        <w:t xml:space="preserve">для специалистов, приступивших к взаимодействию после внедрения </w:t>
      </w:r>
      <w:r w:rsidR="00216C63" w:rsidRPr="00084339">
        <w:t>Системы</w:t>
      </w:r>
      <w:r w:rsidRPr="00084339">
        <w:t>, – соответствие требованиям Заказчика для выполнения работ по пе</w:t>
      </w:r>
      <w:r w:rsidR="00324190" w:rsidRPr="00084339">
        <w:t>рвичной идентификации Обращений;</w:t>
      </w:r>
    </w:p>
    <w:p w14:paraId="4A33748C" w14:textId="77777777" w:rsidR="00324190" w:rsidRPr="00084339" w:rsidRDefault="00324190" w:rsidP="00551F6B">
      <w:pPr>
        <w:pStyle w:val="34a"/>
        <w:numPr>
          <w:ilvl w:val="0"/>
          <w:numId w:val="50"/>
        </w:numPr>
        <w:ind w:left="1134"/>
      </w:pPr>
      <w:r w:rsidRPr="00084339">
        <w:t>успешное прохождение стажировки в Учебном центре и положительные результаты тестирования.</w:t>
      </w:r>
    </w:p>
    <w:p w14:paraId="330AE90A" w14:textId="77777777" w:rsidR="00551F6B" w:rsidRPr="00084339" w:rsidRDefault="00551F6B" w:rsidP="00551F6B">
      <w:pPr>
        <w:pStyle w:val="2"/>
        <w:rPr>
          <w:rFonts w:ascii="Times New Roman" w:hAnsi="Times New Roman"/>
        </w:rPr>
      </w:pPr>
      <w:bookmarkStart w:id="88" w:name="_Toc530148637"/>
      <w:bookmarkStart w:id="89" w:name="_Toc103685791"/>
      <w:bookmarkStart w:id="90" w:name="_Toc103685978"/>
      <w:r w:rsidRPr="00084339">
        <w:rPr>
          <w:rFonts w:ascii="Times New Roman" w:hAnsi="Times New Roman"/>
        </w:rPr>
        <w:t>Сопровождение на уровне Службы гарантийной поддержки</w:t>
      </w:r>
      <w:bookmarkEnd w:id="88"/>
      <w:bookmarkEnd w:id="89"/>
      <w:bookmarkEnd w:id="90"/>
    </w:p>
    <w:p w14:paraId="449AF7BA" w14:textId="77777777" w:rsidR="00551F6B" w:rsidRPr="00084339" w:rsidRDefault="00551F6B" w:rsidP="00551F6B">
      <w:pPr>
        <w:pStyle w:val="34a"/>
      </w:pPr>
      <w:r w:rsidRPr="00084339">
        <w:t>Прием и обработку обращений от медицинских организаций осуществляет Служба гарантийной поддержки.</w:t>
      </w:r>
    </w:p>
    <w:p w14:paraId="081E8546" w14:textId="77777777" w:rsidR="00551F6B" w:rsidRPr="00084339" w:rsidRDefault="00551F6B" w:rsidP="00551F6B">
      <w:pPr>
        <w:pStyle w:val="34a"/>
      </w:pPr>
      <w:r w:rsidRPr="00084339">
        <w:t>Задачами СГП являются:</w:t>
      </w:r>
    </w:p>
    <w:p w14:paraId="15EB74B9" w14:textId="77777777" w:rsidR="00551F6B" w:rsidRPr="00084339" w:rsidRDefault="00551F6B" w:rsidP="00551F6B">
      <w:pPr>
        <w:pStyle w:val="34a"/>
        <w:numPr>
          <w:ilvl w:val="0"/>
          <w:numId w:val="52"/>
        </w:numPr>
      </w:pPr>
      <w:r w:rsidRPr="00084339">
        <w:t xml:space="preserve">Консультирование по месту нахождения пользователей по работе в </w:t>
      </w:r>
      <w:r w:rsidR="00216C63" w:rsidRPr="00084339">
        <w:t>Системы</w:t>
      </w:r>
      <w:r w:rsidRPr="00084339">
        <w:t xml:space="preserve"> и ее функциональных модулях (при необходимости). Необходимость и частоту таких консультаций определяет Заказчик, но не реже, чем раз в квартал. Критерием осуществления такого консультирования должны являться заявки, полученные Заказчиком от функциональных заказчиков на дополнительное обучение пользователей, вызванное обновлением персонала МО или обновлением системы, связанное с ее доработкой.</w:t>
      </w:r>
    </w:p>
    <w:p w14:paraId="04E989B8" w14:textId="77777777" w:rsidR="00551F6B" w:rsidRPr="00084339" w:rsidRDefault="00551F6B" w:rsidP="00551F6B">
      <w:pPr>
        <w:pStyle w:val="34a"/>
        <w:numPr>
          <w:ilvl w:val="0"/>
          <w:numId w:val="52"/>
        </w:numPr>
      </w:pPr>
      <w:r w:rsidRPr="00084339">
        <w:t>Консультации представителей Заказчика, пользователей Системы на территории Исполнителя.</w:t>
      </w:r>
    </w:p>
    <w:p w14:paraId="0E550747" w14:textId="77777777" w:rsidR="00551F6B" w:rsidRPr="00084339" w:rsidRDefault="00551F6B" w:rsidP="00551F6B">
      <w:pPr>
        <w:pStyle w:val="34a"/>
        <w:numPr>
          <w:ilvl w:val="0"/>
          <w:numId w:val="52"/>
        </w:numPr>
      </w:pPr>
      <w:r w:rsidRPr="00084339">
        <w:t>Работа с Обр</w:t>
      </w:r>
      <w:r w:rsidR="002F4366" w:rsidRPr="00084339">
        <w:t>ащениями пользователей Системы:</w:t>
      </w:r>
    </w:p>
    <w:p w14:paraId="6F04E171" w14:textId="77777777" w:rsidR="002F4366" w:rsidRPr="00084339" w:rsidRDefault="002F4366" w:rsidP="002F4366">
      <w:pPr>
        <w:pStyle w:val="34a"/>
        <w:numPr>
          <w:ilvl w:val="2"/>
          <w:numId w:val="73"/>
        </w:numPr>
        <w:ind w:left="1701"/>
      </w:pPr>
      <w:r w:rsidRPr="00084339">
        <w:t>обработка вопросов и предоставление консультаций (</w:t>
      </w:r>
      <w:r w:rsidRPr="00084339">
        <w:rPr>
          <w:lang w:val="x-none"/>
        </w:rPr>
        <w:t>с 7:30 до 18</w:t>
      </w:r>
      <w:r w:rsidRPr="00084339">
        <w:t>:00</w:t>
      </w:r>
      <w:r w:rsidRPr="00084339">
        <w:rPr>
          <w:lang w:val="x-none"/>
        </w:rPr>
        <w:t xml:space="preserve"> с понед</w:t>
      </w:r>
      <w:r w:rsidRPr="00084339">
        <w:t>ельника</w:t>
      </w:r>
      <w:r w:rsidRPr="00084339">
        <w:rPr>
          <w:lang w:val="x-none"/>
        </w:rPr>
        <w:t xml:space="preserve"> по четверг и с 7:30 до 17</w:t>
      </w:r>
      <w:r w:rsidRPr="00084339">
        <w:t>:00</w:t>
      </w:r>
      <w:r w:rsidRPr="00084339">
        <w:rPr>
          <w:lang w:val="x-none"/>
        </w:rPr>
        <w:t xml:space="preserve"> ч. по пятницам</w:t>
      </w:r>
      <w:r w:rsidRPr="00084339">
        <w:t>);</w:t>
      </w:r>
    </w:p>
    <w:p w14:paraId="2949A42A" w14:textId="77777777" w:rsidR="002F4366" w:rsidRPr="00084339" w:rsidRDefault="002F4366" w:rsidP="002F4366">
      <w:pPr>
        <w:pStyle w:val="34a"/>
        <w:numPr>
          <w:ilvl w:val="2"/>
          <w:numId w:val="73"/>
        </w:numPr>
        <w:ind w:left="1701"/>
      </w:pPr>
      <w:r w:rsidRPr="00084339">
        <w:lastRenderedPageBreak/>
        <w:t>прием обращений по сбоям в системе (круглосуточно).</w:t>
      </w:r>
    </w:p>
    <w:p w14:paraId="092B9955" w14:textId="77777777" w:rsidR="00551F6B" w:rsidRPr="00084339" w:rsidRDefault="00551F6B" w:rsidP="00551F6B">
      <w:pPr>
        <w:pStyle w:val="34a"/>
        <w:numPr>
          <w:ilvl w:val="0"/>
          <w:numId w:val="52"/>
        </w:numPr>
      </w:pPr>
      <w:r w:rsidRPr="00084339">
        <w:t xml:space="preserve">Предоставление технической информации и/или дополнительных программных компонентов для разрешения ситуации и устранения ошибок, обнаруженных в работе </w:t>
      </w:r>
      <w:r w:rsidR="00216C63" w:rsidRPr="00084339">
        <w:t>Системы</w:t>
      </w:r>
      <w:r w:rsidRPr="00084339">
        <w:t xml:space="preserve"> в рамках своей компетенции.</w:t>
      </w:r>
    </w:p>
    <w:p w14:paraId="68A5FC96" w14:textId="77777777" w:rsidR="00551F6B" w:rsidRPr="00084339" w:rsidRDefault="00551F6B" w:rsidP="00551F6B">
      <w:pPr>
        <w:pStyle w:val="34a"/>
        <w:numPr>
          <w:ilvl w:val="0"/>
          <w:numId w:val="52"/>
        </w:numPr>
      </w:pPr>
      <w:r w:rsidRPr="00084339">
        <w:t xml:space="preserve">Обеспечение корректного взаимодействия конфигурации </w:t>
      </w:r>
      <w:r w:rsidR="00216C63" w:rsidRPr="00084339">
        <w:t>Системы</w:t>
      </w:r>
      <w:r w:rsidRPr="00084339">
        <w:t xml:space="preserve"> с другими информационными системами, с которыми организована интеграция в рамках требований Технического задания.</w:t>
      </w:r>
    </w:p>
    <w:p w14:paraId="42D7F4DD" w14:textId="77777777" w:rsidR="00551F6B" w:rsidRPr="00084339" w:rsidRDefault="00551F6B" w:rsidP="00551F6B">
      <w:pPr>
        <w:pStyle w:val="34a"/>
        <w:numPr>
          <w:ilvl w:val="0"/>
          <w:numId w:val="52"/>
        </w:numPr>
      </w:pPr>
      <w:r w:rsidRPr="00084339">
        <w:t>Методическая поддержка пользователей, предоставление рекомендаций по использованию типового функционала, либо использования дополнительного функционала Системы с учетом минимизации трудозатрат для достижения необходимой цели.</w:t>
      </w:r>
    </w:p>
    <w:p w14:paraId="71D98B1D" w14:textId="77777777" w:rsidR="00551F6B" w:rsidRPr="00084339" w:rsidRDefault="00551F6B" w:rsidP="00551F6B">
      <w:pPr>
        <w:pStyle w:val="34a"/>
        <w:numPr>
          <w:ilvl w:val="0"/>
          <w:numId w:val="52"/>
        </w:numPr>
      </w:pPr>
      <w:r w:rsidRPr="00084339">
        <w:t>Взаимодействие с Исполнителем по Обращениям, решение которых невозможно в рамках компетенции СГП.</w:t>
      </w:r>
    </w:p>
    <w:p w14:paraId="41BAC6A7" w14:textId="77777777" w:rsidR="00551F6B" w:rsidRPr="00084339" w:rsidRDefault="00551F6B" w:rsidP="00551F6B">
      <w:pPr>
        <w:pStyle w:val="34a"/>
        <w:numPr>
          <w:ilvl w:val="0"/>
          <w:numId w:val="52"/>
        </w:numPr>
      </w:pPr>
      <w:r w:rsidRPr="00084339">
        <w:t>Фиксация Обращений, по которым требуется участие Исполнителя, в СОО.</w:t>
      </w:r>
    </w:p>
    <w:p w14:paraId="3563DCE5" w14:textId="77777777" w:rsidR="00551F6B" w:rsidRPr="00084339" w:rsidRDefault="00551F6B" w:rsidP="00551F6B">
      <w:pPr>
        <w:pStyle w:val="3"/>
        <w:rPr>
          <w:rFonts w:ascii="Times New Roman" w:hAnsi="Times New Roman"/>
        </w:rPr>
      </w:pPr>
      <w:bookmarkStart w:id="91" w:name="_Toc530148638"/>
      <w:bookmarkStart w:id="92" w:name="_Toc103685792"/>
      <w:bookmarkStart w:id="93" w:name="_Toc103685979"/>
      <w:r w:rsidRPr="00084339">
        <w:rPr>
          <w:rFonts w:ascii="Times New Roman" w:hAnsi="Times New Roman"/>
        </w:rPr>
        <w:t>Этапы сопровождения на уровне СГП</w:t>
      </w:r>
      <w:bookmarkEnd w:id="91"/>
      <w:bookmarkEnd w:id="92"/>
      <w:bookmarkEnd w:id="93"/>
    </w:p>
    <w:p w14:paraId="531E0A11" w14:textId="77777777" w:rsidR="00551F6B" w:rsidRPr="00084339" w:rsidRDefault="00551F6B" w:rsidP="00551F6B">
      <w:pPr>
        <w:pStyle w:val="34a"/>
      </w:pPr>
      <w:r w:rsidRPr="00084339">
        <w:t>Сопровождение на уровне СГП включает следующие этапы:</w:t>
      </w:r>
    </w:p>
    <w:p w14:paraId="427515F4" w14:textId="77777777" w:rsidR="00551F6B" w:rsidRPr="00084339" w:rsidRDefault="00551F6B" w:rsidP="00551F6B">
      <w:pPr>
        <w:pStyle w:val="34a"/>
        <w:numPr>
          <w:ilvl w:val="0"/>
          <w:numId w:val="40"/>
        </w:numPr>
        <w:ind w:left="1418"/>
      </w:pPr>
      <w:r w:rsidRPr="00084339">
        <w:t>Прием Обращений пользователей Системы;</w:t>
      </w:r>
    </w:p>
    <w:p w14:paraId="20D7FB13" w14:textId="77777777" w:rsidR="00551F6B" w:rsidRPr="00084339" w:rsidRDefault="00551F6B" w:rsidP="00551F6B">
      <w:pPr>
        <w:pStyle w:val="34a"/>
        <w:numPr>
          <w:ilvl w:val="0"/>
          <w:numId w:val="40"/>
        </w:numPr>
        <w:ind w:left="1418"/>
      </w:pPr>
      <w:r w:rsidRPr="00084339">
        <w:t>Обработка Обращений, включающая следующие шаги:</w:t>
      </w:r>
    </w:p>
    <w:p w14:paraId="18C7BBAE" w14:textId="77777777" w:rsidR="00551F6B" w:rsidRPr="00084339" w:rsidRDefault="00551F6B" w:rsidP="00551F6B">
      <w:pPr>
        <w:pStyle w:val="34a"/>
        <w:numPr>
          <w:ilvl w:val="0"/>
          <w:numId w:val="54"/>
        </w:numPr>
        <w:ind w:left="1985"/>
      </w:pPr>
      <w:r w:rsidRPr="00084339">
        <w:t>анализ Обращения;</w:t>
      </w:r>
    </w:p>
    <w:p w14:paraId="4177C965" w14:textId="77777777" w:rsidR="00551F6B" w:rsidRPr="00084339" w:rsidRDefault="00551F6B" w:rsidP="00551F6B">
      <w:pPr>
        <w:pStyle w:val="34a"/>
        <w:numPr>
          <w:ilvl w:val="0"/>
          <w:numId w:val="54"/>
        </w:numPr>
        <w:ind w:left="1985"/>
      </w:pPr>
      <w:r w:rsidRPr="00084339">
        <w:t>первичная консультация;</w:t>
      </w:r>
    </w:p>
    <w:p w14:paraId="2B75F099" w14:textId="77777777" w:rsidR="00551F6B" w:rsidRPr="00084339" w:rsidRDefault="00551F6B" w:rsidP="00551F6B">
      <w:pPr>
        <w:pStyle w:val="34a"/>
        <w:numPr>
          <w:ilvl w:val="0"/>
          <w:numId w:val="54"/>
        </w:numPr>
        <w:ind w:left="1985"/>
      </w:pPr>
      <w:r w:rsidRPr="00084339">
        <w:t>прогноз сроков решения Обращения;</w:t>
      </w:r>
    </w:p>
    <w:p w14:paraId="669BED4E" w14:textId="77777777" w:rsidR="00551F6B" w:rsidRPr="00084339" w:rsidRDefault="00551F6B" w:rsidP="00551F6B">
      <w:pPr>
        <w:pStyle w:val="34a"/>
        <w:numPr>
          <w:ilvl w:val="0"/>
          <w:numId w:val="54"/>
        </w:numPr>
        <w:ind w:left="1985"/>
      </w:pPr>
      <w:r w:rsidRPr="00084339">
        <w:t>при необходимости отправка Обращения Исполнителю для решения вопросов, не входящих в компетенцию СГП;</w:t>
      </w:r>
    </w:p>
    <w:p w14:paraId="06EBAD5E" w14:textId="77777777" w:rsidR="00551F6B" w:rsidRPr="00084339" w:rsidRDefault="00551F6B" w:rsidP="00551F6B">
      <w:pPr>
        <w:pStyle w:val="34a"/>
        <w:numPr>
          <w:ilvl w:val="0"/>
          <w:numId w:val="54"/>
        </w:numPr>
        <w:ind w:left="1985"/>
      </w:pPr>
      <w:r w:rsidRPr="00084339">
        <w:t>регистрация Обращения в Системе отслеживания ошибок (СОО).</w:t>
      </w:r>
    </w:p>
    <w:p w14:paraId="1A66B56F" w14:textId="77777777" w:rsidR="00551F6B" w:rsidRPr="00084339" w:rsidRDefault="00551F6B" w:rsidP="00551F6B">
      <w:pPr>
        <w:pStyle w:val="34a"/>
        <w:numPr>
          <w:ilvl w:val="0"/>
          <w:numId w:val="40"/>
        </w:numPr>
        <w:ind w:left="1418"/>
      </w:pPr>
      <w:r w:rsidRPr="00084339">
        <w:t>Закрытие Обращений.</w:t>
      </w:r>
    </w:p>
    <w:p w14:paraId="714B2555" w14:textId="77777777" w:rsidR="00551F6B" w:rsidRPr="00084339" w:rsidRDefault="00551F6B" w:rsidP="00551F6B">
      <w:pPr>
        <w:pStyle w:val="3"/>
        <w:rPr>
          <w:rFonts w:ascii="Times New Roman" w:hAnsi="Times New Roman"/>
        </w:rPr>
      </w:pPr>
      <w:bookmarkStart w:id="94" w:name="_Ref528135400"/>
      <w:bookmarkStart w:id="95" w:name="_Ref528135825"/>
      <w:bookmarkStart w:id="96" w:name="_Ref528136033"/>
      <w:bookmarkStart w:id="97" w:name="_Toc530148639"/>
      <w:bookmarkStart w:id="98" w:name="_Toc103685793"/>
      <w:bookmarkStart w:id="99" w:name="_Toc103685980"/>
      <w:r w:rsidRPr="00084339">
        <w:rPr>
          <w:rFonts w:ascii="Times New Roman" w:hAnsi="Times New Roman"/>
        </w:rPr>
        <w:t xml:space="preserve">Порядок направления Обращений в </w:t>
      </w:r>
      <w:bookmarkEnd w:id="94"/>
      <w:bookmarkEnd w:id="95"/>
      <w:bookmarkEnd w:id="96"/>
      <w:r w:rsidRPr="00084339">
        <w:rPr>
          <w:rFonts w:ascii="Times New Roman" w:hAnsi="Times New Roman"/>
        </w:rPr>
        <w:t>СГП</w:t>
      </w:r>
      <w:bookmarkEnd w:id="97"/>
      <w:bookmarkEnd w:id="98"/>
      <w:bookmarkEnd w:id="99"/>
    </w:p>
    <w:p w14:paraId="6AE42F0E" w14:textId="77777777" w:rsidR="00551F6B" w:rsidRPr="00084339" w:rsidRDefault="00551F6B" w:rsidP="00551F6B">
      <w:pPr>
        <w:pStyle w:val="34a"/>
      </w:pPr>
      <w:bookmarkStart w:id="100" w:name="_Ref136344301"/>
      <w:r w:rsidRPr="00084339">
        <w:t>Для подачи Обращения допустимы следующие каналы связи:</w:t>
      </w:r>
    </w:p>
    <w:p w14:paraId="4EEE0B9E" w14:textId="77777777" w:rsidR="00551F6B" w:rsidRPr="00084339" w:rsidRDefault="00551F6B" w:rsidP="00551F6B">
      <w:pPr>
        <w:pStyle w:val="34a"/>
        <w:numPr>
          <w:ilvl w:val="0"/>
          <w:numId w:val="41"/>
        </w:numPr>
      </w:pPr>
      <w:r w:rsidRPr="00084339">
        <w:t>телефон;</w:t>
      </w:r>
    </w:p>
    <w:p w14:paraId="1D409D05" w14:textId="77777777" w:rsidR="00551F6B" w:rsidRPr="00084339" w:rsidRDefault="00551F6B" w:rsidP="00551F6B">
      <w:pPr>
        <w:pStyle w:val="34a"/>
        <w:numPr>
          <w:ilvl w:val="0"/>
          <w:numId w:val="41"/>
        </w:numPr>
      </w:pPr>
      <w:r w:rsidRPr="00084339">
        <w:t>электронная почта;</w:t>
      </w:r>
    </w:p>
    <w:p w14:paraId="52D47C84" w14:textId="77777777" w:rsidR="00551F6B" w:rsidRPr="00084339" w:rsidRDefault="00551F6B" w:rsidP="00551F6B">
      <w:pPr>
        <w:pStyle w:val="34a"/>
        <w:numPr>
          <w:ilvl w:val="0"/>
          <w:numId w:val="41"/>
        </w:numPr>
      </w:pPr>
      <w:r w:rsidRPr="00084339">
        <w:t>факс;</w:t>
      </w:r>
    </w:p>
    <w:p w14:paraId="3CB9BA88" w14:textId="77777777" w:rsidR="00551F6B" w:rsidRPr="00084339" w:rsidRDefault="002F4366" w:rsidP="00551F6B">
      <w:pPr>
        <w:pStyle w:val="34a"/>
        <w:numPr>
          <w:ilvl w:val="0"/>
          <w:numId w:val="41"/>
        </w:numPr>
      </w:pPr>
      <w:r w:rsidRPr="00084339">
        <w:lastRenderedPageBreak/>
        <w:t>почтовое отправление (письмо);</w:t>
      </w:r>
    </w:p>
    <w:p w14:paraId="3C35C06F" w14:textId="77777777" w:rsidR="002F4366" w:rsidRPr="00084339" w:rsidRDefault="002F4366" w:rsidP="00551F6B">
      <w:pPr>
        <w:pStyle w:val="34a"/>
        <w:numPr>
          <w:ilvl w:val="0"/>
          <w:numId w:val="41"/>
        </w:numPr>
      </w:pPr>
      <w:r w:rsidRPr="00084339">
        <w:t>форум.</w:t>
      </w:r>
    </w:p>
    <w:p w14:paraId="752431AC" w14:textId="77777777" w:rsidR="00551F6B" w:rsidRPr="00084339" w:rsidRDefault="00551F6B" w:rsidP="00551F6B">
      <w:pPr>
        <w:pStyle w:val="34a"/>
      </w:pPr>
      <w:bookmarkStart w:id="101" w:name="_Ref151180923"/>
      <w:r w:rsidRPr="00084339">
        <w:t>Для каждого из допустимых каналов связи настоящий регламент определяет форму подачи запроса в СГП и ее содержание.</w:t>
      </w:r>
    </w:p>
    <w:tbl>
      <w:tblPr>
        <w:tblW w:w="6804"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4536"/>
      </w:tblGrid>
      <w:tr w:rsidR="00084339" w:rsidRPr="00084339" w14:paraId="2FCB1BC7" w14:textId="77777777" w:rsidTr="00245358">
        <w:trPr>
          <w:tblHeader/>
        </w:trPr>
        <w:tc>
          <w:tcPr>
            <w:tcW w:w="2268" w:type="dxa"/>
            <w:vAlign w:val="center"/>
          </w:tcPr>
          <w:p w14:paraId="08927B0A" w14:textId="77777777" w:rsidR="00551F6B" w:rsidRPr="00084339" w:rsidRDefault="00551F6B" w:rsidP="00551F6B">
            <w:pPr>
              <w:pStyle w:val="TableHeading"/>
              <w:rPr>
                <w:i w:val="0"/>
                <w:sz w:val="20"/>
                <w:lang w:val="ru"/>
              </w:rPr>
            </w:pPr>
            <w:r w:rsidRPr="00084339">
              <w:rPr>
                <w:i w:val="0"/>
                <w:sz w:val="20"/>
              </w:rPr>
              <w:t>Канал связи</w:t>
            </w:r>
          </w:p>
        </w:tc>
        <w:tc>
          <w:tcPr>
            <w:tcW w:w="4536" w:type="dxa"/>
            <w:vAlign w:val="center"/>
          </w:tcPr>
          <w:p w14:paraId="7686E34E" w14:textId="77777777" w:rsidR="00551F6B" w:rsidRPr="00084339" w:rsidRDefault="00551F6B" w:rsidP="00551F6B">
            <w:pPr>
              <w:pStyle w:val="TableHeading"/>
              <w:rPr>
                <w:i w:val="0"/>
                <w:sz w:val="20"/>
              </w:rPr>
            </w:pPr>
            <w:r w:rsidRPr="00084339">
              <w:rPr>
                <w:i w:val="0"/>
                <w:sz w:val="20"/>
              </w:rPr>
              <w:t>Требования</w:t>
            </w:r>
          </w:p>
        </w:tc>
      </w:tr>
      <w:tr w:rsidR="00084339" w:rsidRPr="00084339" w14:paraId="6186753E" w14:textId="77777777" w:rsidTr="00245358">
        <w:trPr>
          <w:trHeight w:val="776"/>
        </w:trPr>
        <w:tc>
          <w:tcPr>
            <w:tcW w:w="2268" w:type="dxa"/>
          </w:tcPr>
          <w:p w14:paraId="1DF55F43" w14:textId="77777777" w:rsidR="00551F6B" w:rsidRPr="00084339" w:rsidRDefault="00551F6B" w:rsidP="00551F6B">
            <w:pPr>
              <w:pStyle w:val="TableCellL"/>
              <w:rPr>
                <w:sz w:val="20"/>
              </w:rPr>
            </w:pPr>
            <w:r w:rsidRPr="00084339">
              <w:rPr>
                <w:sz w:val="20"/>
              </w:rPr>
              <w:t>Телефон</w:t>
            </w:r>
          </w:p>
        </w:tc>
        <w:tc>
          <w:tcPr>
            <w:tcW w:w="4536" w:type="dxa"/>
          </w:tcPr>
          <w:p w14:paraId="69544921" w14:textId="75A3DCB8" w:rsidR="00551F6B" w:rsidRPr="00084339" w:rsidRDefault="00551F6B" w:rsidP="00551F6B">
            <w:pPr>
              <w:pStyle w:val="TableCellL"/>
              <w:jc w:val="both"/>
              <w:rPr>
                <w:sz w:val="20"/>
              </w:rPr>
            </w:pPr>
            <w:r w:rsidRPr="00084339">
              <w:rPr>
                <w:sz w:val="20"/>
              </w:rPr>
              <w:t>Информация предоставляется в соответствии с опросным листом</w:t>
            </w:r>
            <w:r w:rsidRPr="00084339">
              <w:rPr>
                <w:sz w:val="20"/>
                <w:lang w:val="ru"/>
              </w:rPr>
              <w:t xml:space="preserve"> </w:t>
            </w:r>
            <w:r w:rsidRPr="00084339">
              <w:rPr>
                <w:sz w:val="20"/>
              </w:rPr>
              <w:t>и позволяет диагностировать функциональную область и причины обращения.</w:t>
            </w:r>
          </w:p>
        </w:tc>
      </w:tr>
      <w:tr w:rsidR="00084339" w:rsidRPr="00084339" w14:paraId="7E8EB25B" w14:textId="77777777" w:rsidTr="00245358">
        <w:trPr>
          <w:cantSplit/>
          <w:trHeight w:val="297"/>
        </w:trPr>
        <w:tc>
          <w:tcPr>
            <w:tcW w:w="2268" w:type="dxa"/>
          </w:tcPr>
          <w:p w14:paraId="7E4CA7D5" w14:textId="77777777" w:rsidR="002F4366" w:rsidRPr="00084339" w:rsidRDefault="002F4366" w:rsidP="00551F6B">
            <w:pPr>
              <w:pStyle w:val="TableCellL"/>
              <w:rPr>
                <w:sz w:val="20"/>
              </w:rPr>
            </w:pPr>
            <w:r w:rsidRPr="00084339">
              <w:rPr>
                <w:sz w:val="20"/>
              </w:rPr>
              <w:t>Электронная почта</w:t>
            </w:r>
          </w:p>
        </w:tc>
        <w:tc>
          <w:tcPr>
            <w:tcW w:w="4536" w:type="dxa"/>
            <w:vMerge w:val="restart"/>
          </w:tcPr>
          <w:p w14:paraId="5DCF8E30" w14:textId="2015BF58" w:rsidR="002F4366" w:rsidRPr="00084339" w:rsidRDefault="002F4366" w:rsidP="002F4366">
            <w:pPr>
              <w:snapToGrid w:val="0"/>
              <w:rPr>
                <w:sz w:val="20"/>
              </w:rPr>
            </w:pPr>
            <w:r w:rsidRPr="00084339">
              <w:rPr>
                <w:sz w:val="20"/>
              </w:rPr>
              <w:t>Информация предоставляется в соответствии с установленной формой. Для всех допустимых каналов связи состав информации, предоставляемой с Обращением, должен соответствовать требованиям, изложенным в Приложении</w:t>
            </w:r>
            <w:r w:rsidRPr="00084339">
              <w:rPr>
                <w:sz w:val="20"/>
              </w:rPr>
              <w:fldChar w:fldCharType="begin"/>
            </w:r>
            <w:r w:rsidRPr="00084339">
              <w:rPr>
                <w:sz w:val="20"/>
              </w:rPr>
              <w:instrText xml:space="preserve"> REF _Ref528135876 \n \h  \* MERGEFORMAT </w:instrText>
            </w:r>
            <w:r w:rsidRPr="00084339">
              <w:rPr>
                <w:sz w:val="20"/>
              </w:rPr>
            </w:r>
            <w:r w:rsidRPr="00084339">
              <w:rPr>
                <w:sz w:val="20"/>
              </w:rPr>
              <w:fldChar w:fldCharType="separate"/>
            </w:r>
            <w:r w:rsidR="00311260" w:rsidRPr="00311260">
              <w:rPr>
                <w:vanish/>
                <w:sz w:val="20"/>
              </w:rPr>
              <w:t>Приложение</w:t>
            </w:r>
            <w:r w:rsidR="00311260">
              <w:rPr>
                <w:sz w:val="20"/>
              </w:rPr>
              <w:t xml:space="preserve"> C</w:t>
            </w:r>
            <w:r w:rsidRPr="00084339">
              <w:rPr>
                <w:sz w:val="20"/>
              </w:rPr>
              <w:fldChar w:fldCharType="end"/>
            </w:r>
            <w:r w:rsidRPr="00084339">
              <w:rPr>
                <w:sz w:val="20"/>
              </w:rPr>
              <w:t xml:space="preserve"> «Информация для регистрации обращения».</w:t>
            </w:r>
          </w:p>
        </w:tc>
      </w:tr>
      <w:tr w:rsidR="00084339" w:rsidRPr="00084339" w14:paraId="6E7807F5" w14:textId="77777777" w:rsidTr="00245358">
        <w:trPr>
          <w:cantSplit/>
          <w:trHeight w:val="297"/>
        </w:trPr>
        <w:tc>
          <w:tcPr>
            <w:tcW w:w="2268" w:type="dxa"/>
          </w:tcPr>
          <w:p w14:paraId="435D54FB" w14:textId="77777777" w:rsidR="002F4366" w:rsidRPr="00084339" w:rsidRDefault="002F4366" w:rsidP="00551F6B">
            <w:pPr>
              <w:pStyle w:val="TableCellL"/>
              <w:rPr>
                <w:sz w:val="20"/>
              </w:rPr>
            </w:pPr>
            <w:r w:rsidRPr="00084339">
              <w:rPr>
                <w:sz w:val="20"/>
              </w:rPr>
              <w:t>Факс</w:t>
            </w:r>
          </w:p>
        </w:tc>
        <w:tc>
          <w:tcPr>
            <w:tcW w:w="4536" w:type="dxa"/>
            <w:vMerge/>
          </w:tcPr>
          <w:p w14:paraId="6E91E7D7" w14:textId="77777777" w:rsidR="002F4366" w:rsidRPr="00084339" w:rsidRDefault="002F4366" w:rsidP="00551F6B">
            <w:pPr>
              <w:snapToGrid w:val="0"/>
              <w:rPr>
                <w:sz w:val="20"/>
              </w:rPr>
            </w:pPr>
          </w:p>
        </w:tc>
      </w:tr>
      <w:tr w:rsidR="00084339" w:rsidRPr="00084339" w14:paraId="50F9FDC9" w14:textId="77777777" w:rsidTr="002F4366">
        <w:trPr>
          <w:cantSplit/>
          <w:trHeight w:val="538"/>
        </w:trPr>
        <w:tc>
          <w:tcPr>
            <w:tcW w:w="2268" w:type="dxa"/>
          </w:tcPr>
          <w:p w14:paraId="0DD62EBA" w14:textId="77777777" w:rsidR="002F4366" w:rsidRPr="00084339" w:rsidRDefault="002F4366" w:rsidP="00551F6B">
            <w:pPr>
              <w:pStyle w:val="TableCellL"/>
              <w:rPr>
                <w:sz w:val="20"/>
              </w:rPr>
            </w:pPr>
            <w:r w:rsidRPr="00084339">
              <w:rPr>
                <w:sz w:val="20"/>
              </w:rPr>
              <w:t>Почтовое отправление (письмо)</w:t>
            </w:r>
          </w:p>
        </w:tc>
        <w:tc>
          <w:tcPr>
            <w:tcW w:w="4536" w:type="dxa"/>
            <w:vMerge/>
          </w:tcPr>
          <w:p w14:paraId="6CCB5E9F" w14:textId="77777777" w:rsidR="002F4366" w:rsidRPr="00084339" w:rsidRDefault="002F4366" w:rsidP="00551F6B">
            <w:pPr>
              <w:pStyle w:val="TableCellL"/>
              <w:rPr>
                <w:sz w:val="20"/>
              </w:rPr>
            </w:pPr>
          </w:p>
        </w:tc>
      </w:tr>
      <w:tr w:rsidR="00084339" w:rsidRPr="00084339" w14:paraId="55ADE38C" w14:textId="77777777" w:rsidTr="002F4366">
        <w:trPr>
          <w:cantSplit/>
          <w:trHeight w:val="546"/>
        </w:trPr>
        <w:tc>
          <w:tcPr>
            <w:tcW w:w="2268" w:type="dxa"/>
          </w:tcPr>
          <w:p w14:paraId="2189E3F5" w14:textId="77777777" w:rsidR="002F4366" w:rsidRPr="00084339" w:rsidRDefault="002F4366" w:rsidP="00551F6B">
            <w:pPr>
              <w:pStyle w:val="TableCellL"/>
              <w:rPr>
                <w:sz w:val="20"/>
              </w:rPr>
            </w:pPr>
            <w:r w:rsidRPr="00084339">
              <w:rPr>
                <w:sz w:val="20"/>
              </w:rPr>
              <w:t>Форум</w:t>
            </w:r>
          </w:p>
        </w:tc>
        <w:tc>
          <w:tcPr>
            <w:tcW w:w="4536" w:type="dxa"/>
            <w:vMerge/>
          </w:tcPr>
          <w:p w14:paraId="41FB02F9" w14:textId="77777777" w:rsidR="002F4366" w:rsidRPr="00084339" w:rsidRDefault="002F4366" w:rsidP="00551F6B">
            <w:pPr>
              <w:pStyle w:val="TableCellL"/>
              <w:rPr>
                <w:sz w:val="20"/>
              </w:rPr>
            </w:pPr>
          </w:p>
        </w:tc>
      </w:tr>
    </w:tbl>
    <w:bookmarkEnd w:id="100"/>
    <w:bookmarkEnd w:id="101"/>
    <w:p w14:paraId="0AFF4A94" w14:textId="77777777" w:rsidR="00551F6B" w:rsidRPr="00084339" w:rsidRDefault="00551F6B" w:rsidP="00551F6B">
      <w:pPr>
        <w:pStyle w:val="34a"/>
      </w:pPr>
      <w:r w:rsidRPr="00084339">
        <w:t>Каждое обращение, передаваемое в СГП, оформляется отдельно (один запрос на одном бланке).</w:t>
      </w:r>
    </w:p>
    <w:p w14:paraId="7EDCC5A3" w14:textId="77777777" w:rsidR="00551F6B" w:rsidRPr="00084339" w:rsidRDefault="00551F6B" w:rsidP="00551F6B">
      <w:pPr>
        <w:pStyle w:val="34a"/>
      </w:pPr>
      <w:r w:rsidRPr="00084339">
        <w:t xml:space="preserve">Запросы по другим каналам связи, не описанным в данном разделе (в частности, </w:t>
      </w:r>
      <w:r w:rsidRPr="00084339">
        <w:rPr>
          <w:lang w:val="en-US"/>
        </w:rPr>
        <w:t>Skype</w:t>
      </w:r>
      <w:r w:rsidRPr="00084339">
        <w:t>, ICQ и др.), не являются официальными. Другие средства связи рассматриваются только как средства личного общения и не обязывают СГП регистрировать и отвечать на запросы, переданные подобными видами связи.</w:t>
      </w:r>
    </w:p>
    <w:p w14:paraId="7696EF0E" w14:textId="77777777" w:rsidR="00551F6B" w:rsidRPr="00084339" w:rsidRDefault="00551F6B" w:rsidP="00551F6B">
      <w:pPr>
        <w:pStyle w:val="34a"/>
      </w:pPr>
      <w:r w:rsidRPr="00084339">
        <w:t>Исполнитель и СГП не несут ответственности за Обращения, оформленные не по правилам данного регламента и переданные недопустимым каналом связи.</w:t>
      </w:r>
    </w:p>
    <w:p w14:paraId="175DDB35" w14:textId="77777777" w:rsidR="00551F6B" w:rsidRPr="00084339" w:rsidRDefault="00551F6B" w:rsidP="00551F6B">
      <w:pPr>
        <w:pStyle w:val="3"/>
        <w:rPr>
          <w:rFonts w:ascii="Times New Roman" w:hAnsi="Times New Roman"/>
        </w:rPr>
      </w:pPr>
      <w:bookmarkStart w:id="102" w:name="_Toc530148640"/>
      <w:bookmarkStart w:id="103" w:name="_Toc103685794"/>
      <w:bookmarkStart w:id="104" w:name="_Toc103685981"/>
      <w:bookmarkStart w:id="105" w:name="_Ref528135456"/>
      <w:r w:rsidRPr="00084339">
        <w:rPr>
          <w:rFonts w:ascii="Times New Roman" w:hAnsi="Times New Roman"/>
        </w:rPr>
        <w:t>Сопровождение на уровне Исполнителя</w:t>
      </w:r>
      <w:bookmarkEnd w:id="102"/>
      <w:bookmarkEnd w:id="103"/>
      <w:bookmarkEnd w:id="104"/>
    </w:p>
    <w:p w14:paraId="06AF421F" w14:textId="77777777" w:rsidR="00551F6B" w:rsidRPr="00084339" w:rsidRDefault="00551F6B" w:rsidP="00551F6B">
      <w:pPr>
        <w:pStyle w:val="34a"/>
      </w:pPr>
      <w:r w:rsidRPr="00084339">
        <w:t>Прием и обработку обращений от СГП осуществляет ответственный сотрудник Исполнителя.</w:t>
      </w:r>
    </w:p>
    <w:p w14:paraId="0C8845C7" w14:textId="77777777" w:rsidR="00551F6B" w:rsidRPr="00084339" w:rsidRDefault="00551F6B" w:rsidP="00551F6B">
      <w:pPr>
        <w:pStyle w:val="34a"/>
      </w:pPr>
      <w:r w:rsidRPr="00084339">
        <w:t>Задачами ответственного сотрудника являются:</w:t>
      </w:r>
    </w:p>
    <w:p w14:paraId="62E9A4B4" w14:textId="77777777" w:rsidR="00551F6B" w:rsidRPr="00084339" w:rsidRDefault="00551F6B" w:rsidP="00551F6B">
      <w:pPr>
        <w:pStyle w:val="34a"/>
        <w:numPr>
          <w:ilvl w:val="0"/>
          <w:numId w:val="55"/>
        </w:numPr>
      </w:pPr>
      <w:r w:rsidRPr="00084339">
        <w:t>Прием Обращений от СГП;</w:t>
      </w:r>
    </w:p>
    <w:p w14:paraId="38607D2F" w14:textId="77777777" w:rsidR="00551F6B" w:rsidRPr="00084339" w:rsidRDefault="00551F6B" w:rsidP="00551F6B">
      <w:pPr>
        <w:pStyle w:val="34a"/>
        <w:numPr>
          <w:ilvl w:val="0"/>
          <w:numId w:val="55"/>
        </w:numPr>
      </w:pPr>
      <w:r w:rsidRPr="00084339">
        <w:t>Экспертный анализ Обращений и предоставление рекомендаций по устранению проблемы представителю СГП;</w:t>
      </w:r>
    </w:p>
    <w:p w14:paraId="68AF4E36" w14:textId="77777777" w:rsidR="00551F6B" w:rsidRPr="00084339" w:rsidRDefault="00551F6B" w:rsidP="00551F6B">
      <w:pPr>
        <w:pStyle w:val="34a"/>
        <w:numPr>
          <w:ilvl w:val="0"/>
          <w:numId w:val="55"/>
        </w:numPr>
      </w:pPr>
      <w:r w:rsidRPr="00084339">
        <w:t>В случае невозможности предоставления рекомендаций – регистрация Обращений в СОО для постановки задания на доработку Системы.</w:t>
      </w:r>
    </w:p>
    <w:p w14:paraId="28585B2A" w14:textId="0B9811BA" w:rsidR="00551F6B" w:rsidRPr="00084339" w:rsidRDefault="00551F6B" w:rsidP="00551F6B">
      <w:pPr>
        <w:pStyle w:val="34a"/>
      </w:pPr>
      <w:r w:rsidRPr="00084339">
        <w:t xml:space="preserve">В своей работе ответственный сотрудник руководствуется внутренними регламентами Исполнителя и порядком работы с Обращениями в СОО, приведенным в п. </w:t>
      </w:r>
      <w:r w:rsidRPr="00084339">
        <w:fldChar w:fldCharType="begin"/>
      </w:r>
      <w:r w:rsidRPr="00084339">
        <w:instrText xml:space="preserve"> REF _Ref530059814 \r \h  \* MERGEFORMAT </w:instrText>
      </w:r>
      <w:r w:rsidRPr="00084339">
        <w:fldChar w:fldCharType="separate"/>
      </w:r>
      <w:r w:rsidR="00311260">
        <w:t>5.5</w:t>
      </w:r>
      <w:r w:rsidRPr="00084339">
        <w:fldChar w:fldCharType="end"/>
      </w:r>
      <w:r w:rsidRPr="00084339">
        <w:t xml:space="preserve"> настоящего Регламента.</w:t>
      </w:r>
    </w:p>
    <w:p w14:paraId="60AE2329" w14:textId="77777777" w:rsidR="00551F6B" w:rsidRPr="00084339" w:rsidRDefault="00551F6B" w:rsidP="00551F6B">
      <w:pPr>
        <w:pStyle w:val="34a"/>
      </w:pPr>
      <w:r w:rsidRPr="00084339">
        <w:t>Для отправки Обращений Исполнителю допустимы следующие каналы связи:</w:t>
      </w:r>
    </w:p>
    <w:p w14:paraId="1387D1FC" w14:textId="77777777" w:rsidR="00551F6B" w:rsidRPr="00084339" w:rsidRDefault="00551F6B" w:rsidP="00551F6B">
      <w:pPr>
        <w:pStyle w:val="34a"/>
        <w:numPr>
          <w:ilvl w:val="0"/>
          <w:numId w:val="41"/>
        </w:numPr>
      </w:pPr>
      <w:r w:rsidRPr="00084339">
        <w:lastRenderedPageBreak/>
        <w:t>телефон;</w:t>
      </w:r>
    </w:p>
    <w:p w14:paraId="5C8F6E36" w14:textId="77777777" w:rsidR="00551F6B" w:rsidRPr="00084339" w:rsidRDefault="00551F6B" w:rsidP="00551F6B">
      <w:pPr>
        <w:pStyle w:val="34a"/>
        <w:numPr>
          <w:ilvl w:val="0"/>
          <w:numId w:val="41"/>
        </w:numPr>
      </w:pPr>
      <w:r w:rsidRPr="00084339">
        <w:t>электронная почта;</w:t>
      </w:r>
    </w:p>
    <w:p w14:paraId="0583FA44" w14:textId="77777777" w:rsidR="00551F6B" w:rsidRPr="00084339" w:rsidRDefault="00551F6B" w:rsidP="00551F6B">
      <w:pPr>
        <w:pStyle w:val="34a"/>
        <w:numPr>
          <w:ilvl w:val="0"/>
          <w:numId w:val="41"/>
        </w:numPr>
      </w:pPr>
      <w:r w:rsidRPr="00084339">
        <w:t>факс;</w:t>
      </w:r>
    </w:p>
    <w:p w14:paraId="3324C4B7" w14:textId="77777777" w:rsidR="00551F6B" w:rsidRPr="00084339" w:rsidRDefault="00551F6B" w:rsidP="00551F6B">
      <w:pPr>
        <w:pStyle w:val="34a"/>
        <w:numPr>
          <w:ilvl w:val="0"/>
          <w:numId w:val="41"/>
        </w:numPr>
      </w:pPr>
      <w:r w:rsidRPr="00084339">
        <w:t>почтовое отправление (письмо).</w:t>
      </w:r>
    </w:p>
    <w:p w14:paraId="249B7B4C" w14:textId="77777777" w:rsidR="00551F6B" w:rsidRPr="00084339" w:rsidRDefault="00551F6B" w:rsidP="00551F6B">
      <w:pPr>
        <w:pStyle w:val="34a"/>
      </w:pPr>
      <w:r w:rsidRPr="00084339">
        <w:t xml:space="preserve">Запросы по другим каналам связи, не описанным в данном разделе (в частности, </w:t>
      </w:r>
      <w:r w:rsidRPr="00084339">
        <w:rPr>
          <w:lang w:val="en-US"/>
        </w:rPr>
        <w:t>Skype</w:t>
      </w:r>
      <w:r w:rsidRPr="00084339">
        <w:t>, ICQ и др.), не являются официальными. Другие средства связи рассматриваются только как средства личного общения и не обязывают Исполнителя регистрировать Обращения и отвечать на вопросы, переданные подобными видами связи.</w:t>
      </w:r>
    </w:p>
    <w:p w14:paraId="7BD5CBC7" w14:textId="77777777" w:rsidR="00551F6B" w:rsidRPr="00084339" w:rsidRDefault="00551F6B" w:rsidP="00551F6B">
      <w:pPr>
        <w:pStyle w:val="34a"/>
      </w:pPr>
      <w:r w:rsidRPr="00084339">
        <w:t xml:space="preserve">Исполнитель не несет ответственности за Обращения, оформленные не по правилам данного регламента и переданные </w:t>
      </w:r>
      <w:r w:rsidR="00857C89" w:rsidRPr="00084339">
        <w:t xml:space="preserve">по </w:t>
      </w:r>
      <w:proofErr w:type="spellStart"/>
      <w:r w:rsidRPr="00084339">
        <w:t>недопустимым</w:t>
      </w:r>
      <w:r w:rsidR="00857C89" w:rsidRPr="00084339">
        <w:t>у</w:t>
      </w:r>
      <w:proofErr w:type="spellEnd"/>
      <w:r w:rsidRPr="00084339">
        <w:t xml:space="preserve"> канал</w:t>
      </w:r>
      <w:r w:rsidR="00857C89" w:rsidRPr="00084339">
        <w:t>у</w:t>
      </w:r>
      <w:r w:rsidRPr="00084339">
        <w:t xml:space="preserve"> связи.</w:t>
      </w:r>
    </w:p>
    <w:p w14:paraId="53F781D6" w14:textId="77777777" w:rsidR="00551F6B" w:rsidRPr="00084339" w:rsidRDefault="00551F6B" w:rsidP="00551F6B">
      <w:pPr>
        <w:pStyle w:val="34a"/>
      </w:pPr>
      <w:r w:rsidRPr="00084339">
        <w:t>Все контакты по вопросам сопровождения осуществляются только с ответственным сотрудником Исполнителя. Любой прочий контакт с другими сотрудниками Исполнителя не предполагает гарантированного ответа на запрос и является нарушением Регламента сопровождения.</w:t>
      </w:r>
    </w:p>
    <w:p w14:paraId="593CC1FC" w14:textId="77777777" w:rsidR="00551F6B" w:rsidRPr="00084339" w:rsidRDefault="00551F6B" w:rsidP="00551F6B">
      <w:pPr>
        <w:pStyle w:val="34a"/>
      </w:pPr>
      <w:r w:rsidRPr="00084339">
        <w:t>Исполнитель организует и осуществляет учет Обращений и предоставляет Заказчику доступ к СОО, доступной через сеть Интернет, с функцией автоматического оповещения на электронную почту Заказчика о создании, статусе и закрытии заявки, для отслеживания хода их исполнения.</w:t>
      </w:r>
    </w:p>
    <w:p w14:paraId="0AEAD92F" w14:textId="77777777" w:rsidR="00551F6B" w:rsidRPr="00084339" w:rsidRDefault="00551F6B" w:rsidP="00551F6B">
      <w:pPr>
        <w:pStyle w:val="2"/>
        <w:rPr>
          <w:rFonts w:ascii="Times New Roman" w:hAnsi="Times New Roman"/>
        </w:rPr>
      </w:pPr>
      <w:bookmarkStart w:id="106" w:name="_Ref530059814"/>
      <w:bookmarkStart w:id="107" w:name="_Toc530148641"/>
      <w:bookmarkStart w:id="108" w:name="_Toc103685795"/>
      <w:bookmarkStart w:id="109" w:name="_Toc103685982"/>
      <w:bookmarkEnd w:id="105"/>
      <w:r w:rsidRPr="00084339">
        <w:rPr>
          <w:rFonts w:ascii="Times New Roman" w:hAnsi="Times New Roman"/>
        </w:rPr>
        <w:t>Порядок работы с Обращениями в системе отслеживания ошибок</w:t>
      </w:r>
      <w:bookmarkEnd w:id="106"/>
      <w:bookmarkEnd w:id="107"/>
      <w:bookmarkEnd w:id="108"/>
      <w:bookmarkEnd w:id="109"/>
    </w:p>
    <w:p w14:paraId="6E9AA47B" w14:textId="77777777" w:rsidR="00551F6B" w:rsidRPr="00084339" w:rsidRDefault="00551F6B" w:rsidP="00551F6B">
      <w:pPr>
        <w:pStyle w:val="3"/>
        <w:rPr>
          <w:rFonts w:ascii="Times New Roman" w:hAnsi="Times New Roman"/>
        </w:rPr>
      </w:pPr>
      <w:bookmarkStart w:id="110" w:name="_Ref530065435"/>
      <w:bookmarkStart w:id="111" w:name="_Toc530148642"/>
      <w:bookmarkStart w:id="112" w:name="_Toc103685796"/>
      <w:bookmarkStart w:id="113" w:name="_Toc103685983"/>
      <w:r w:rsidRPr="00084339">
        <w:rPr>
          <w:rFonts w:ascii="Times New Roman" w:hAnsi="Times New Roman"/>
        </w:rPr>
        <w:t xml:space="preserve">Типы и </w:t>
      </w:r>
      <w:proofErr w:type="gramStart"/>
      <w:r w:rsidRPr="00084339">
        <w:rPr>
          <w:rFonts w:ascii="Times New Roman" w:hAnsi="Times New Roman"/>
        </w:rPr>
        <w:t>приоритеты Обращений</w:t>
      </w:r>
      <w:proofErr w:type="gramEnd"/>
      <w:r w:rsidRPr="00084339">
        <w:rPr>
          <w:rFonts w:ascii="Times New Roman" w:hAnsi="Times New Roman"/>
        </w:rPr>
        <w:t xml:space="preserve"> и сроки их решения</w:t>
      </w:r>
      <w:bookmarkEnd w:id="110"/>
      <w:bookmarkEnd w:id="111"/>
      <w:bookmarkEnd w:id="112"/>
      <w:bookmarkEnd w:id="113"/>
    </w:p>
    <w:p w14:paraId="3DA4FCAB" w14:textId="77777777" w:rsidR="00551F6B" w:rsidRPr="00084339" w:rsidRDefault="00551F6B" w:rsidP="00551F6B">
      <w:pPr>
        <w:pStyle w:val="34a"/>
      </w:pPr>
      <w:r w:rsidRPr="00084339">
        <w:t>Для работы с Обращениями, требующими участия Исполнителя, используется СОО, которая позволяет регистрировать и получать в любое время актуальную информацию об Обращениях, сроках и ответственных за их устранение, текущем статусе Обращения и способах его решения.</w:t>
      </w:r>
    </w:p>
    <w:p w14:paraId="7D7DFADE" w14:textId="77777777" w:rsidR="00551F6B" w:rsidRPr="00084339" w:rsidRDefault="00551F6B" w:rsidP="00551F6B">
      <w:pPr>
        <w:pStyle w:val="34a"/>
      </w:pPr>
      <w:r w:rsidRPr="00084339">
        <w:t xml:space="preserve">Обращения, требующие участия Исполнителя, регистрируются представителем СГП или ответственным сотрудником Исполнителя в СОО и организуются в очередь для включения в план работ. </w:t>
      </w:r>
    </w:p>
    <w:p w14:paraId="650E132D" w14:textId="77777777" w:rsidR="00551F6B" w:rsidRPr="00084339" w:rsidRDefault="00551F6B" w:rsidP="00551F6B">
      <w:pPr>
        <w:pStyle w:val="34a"/>
      </w:pPr>
      <w:r w:rsidRPr="00084339">
        <w:t xml:space="preserve">Каждому Обращению в СОО Исполнителем присваивается тип и приоритет. Порядок обработки Обращений в очереди определяется приоритетом Обращения. В дальнейшем </w:t>
      </w:r>
      <w:r w:rsidRPr="00084339">
        <w:lastRenderedPageBreak/>
        <w:t>Исполнитель или СГП могут предложить изменение приоритета Обращения. Для каждой заявки проставляется время, необходимое для выполнения заявки, либо дата выполнения.</w:t>
      </w:r>
    </w:p>
    <w:p w14:paraId="6802A15A" w14:textId="77777777" w:rsidR="00551F6B" w:rsidRPr="00084339" w:rsidRDefault="00551F6B" w:rsidP="00551F6B">
      <w:pPr>
        <w:pStyle w:val="34a"/>
      </w:pPr>
      <w:r w:rsidRPr="00084339">
        <w:t>Заказчик вправе потребовать изменение приоритета проблемы или уровня вмешательства, для этого необходимо связаться с СГП по телефонам или посредством СОО Исполнителя.</w:t>
      </w:r>
    </w:p>
    <w:p w14:paraId="47F4EB23" w14:textId="77777777" w:rsidR="00551F6B" w:rsidRPr="00084339" w:rsidRDefault="00551F6B" w:rsidP="00551F6B">
      <w:pPr>
        <w:pStyle w:val="34a"/>
      </w:pPr>
      <w:r w:rsidRPr="00084339">
        <w:t>В СОО предусмотрены следующие типы обращений:</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7654"/>
      </w:tblGrid>
      <w:tr w:rsidR="00084339" w:rsidRPr="00084339" w14:paraId="580A1525" w14:textId="77777777" w:rsidTr="00245358">
        <w:trPr>
          <w:tblHeader/>
        </w:trPr>
        <w:tc>
          <w:tcPr>
            <w:tcW w:w="1985" w:type="dxa"/>
            <w:vAlign w:val="center"/>
          </w:tcPr>
          <w:p w14:paraId="19ED77B5" w14:textId="77777777" w:rsidR="00551F6B" w:rsidRPr="00084339" w:rsidRDefault="00551F6B" w:rsidP="00245358">
            <w:pPr>
              <w:pStyle w:val="TableHeading"/>
              <w:rPr>
                <w:i w:val="0"/>
                <w:sz w:val="20"/>
              </w:rPr>
            </w:pPr>
            <w:r w:rsidRPr="00084339">
              <w:rPr>
                <w:i w:val="0"/>
                <w:sz w:val="20"/>
              </w:rPr>
              <w:t>Тип обращения</w:t>
            </w:r>
          </w:p>
        </w:tc>
        <w:tc>
          <w:tcPr>
            <w:tcW w:w="7654" w:type="dxa"/>
            <w:vAlign w:val="center"/>
          </w:tcPr>
          <w:p w14:paraId="46161400" w14:textId="77777777" w:rsidR="00551F6B" w:rsidRPr="00084339" w:rsidRDefault="00551F6B" w:rsidP="00245358">
            <w:pPr>
              <w:pStyle w:val="TableHeading"/>
              <w:rPr>
                <w:i w:val="0"/>
                <w:sz w:val="20"/>
              </w:rPr>
            </w:pPr>
            <w:r w:rsidRPr="00084339">
              <w:rPr>
                <w:i w:val="0"/>
                <w:sz w:val="20"/>
              </w:rPr>
              <w:t>Описание</w:t>
            </w:r>
          </w:p>
        </w:tc>
      </w:tr>
      <w:tr w:rsidR="00084339" w:rsidRPr="00084339" w14:paraId="23507148" w14:textId="77777777" w:rsidTr="00245358">
        <w:trPr>
          <w:trHeight w:val="537"/>
        </w:trPr>
        <w:tc>
          <w:tcPr>
            <w:tcW w:w="1985" w:type="dxa"/>
          </w:tcPr>
          <w:p w14:paraId="15DA21C8" w14:textId="77777777" w:rsidR="00551F6B" w:rsidRPr="00084339" w:rsidRDefault="00551F6B" w:rsidP="00245358">
            <w:pPr>
              <w:pStyle w:val="TableCellL"/>
              <w:rPr>
                <w:sz w:val="20"/>
              </w:rPr>
            </w:pPr>
            <w:r w:rsidRPr="00084339">
              <w:rPr>
                <w:sz w:val="20"/>
              </w:rPr>
              <w:t>Поддержка</w:t>
            </w:r>
          </w:p>
        </w:tc>
        <w:tc>
          <w:tcPr>
            <w:tcW w:w="7654" w:type="dxa"/>
          </w:tcPr>
          <w:p w14:paraId="6C4EBA5D" w14:textId="77777777" w:rsidR="00551F6B" w:rsidRPr="00084339" w:rsidRDefault="00551F6B" w:rsidP="00245358">
            <w:pPr>
              <w:pStyle w:val="TableCellL"/>
              <w:jc w:val="both"/>
              <w:rPr>
                <w:sz w:val="20"/>
              </w:rPr>
            </w:pPr>
            <w:r w:rsidRPr="00084339">
              <w:rPr>
                <w:sz w:val="20"/>
              </w:rPr>
              <w:t xml:space="preserve">Ответ на вопрос по </w:t>
            </w:r>
            <w:r w:rsidRPr="00084339">
              <w:rPr>
                <w:iCs/>
                <w:sz w:val="20"/>
              </w:rPr>
              <w:t>технологии работы</w:t>
            </w:r>
            <w:r w:rsidRPr="00084339">
              <w:rPr>
                <w:sz w:val="20"/>
              </w:rPr>
              <w:t xml:space="preserve">, </w:t>
            </w:r>
            <w:r w:rsidRPr="00084339">
              <w:rPr>
                <w:iCs/>
                <w:sz w:val="20"/>
              </w:rPr>
              <w:t>настройке</w:t>
            </w:r>
            <w:r w:rsidRPr="00084339">
              <w:rPr>
                <w:sz w:val="20"/>
              </w:rPr>
              <w:t xml:space="preserve"> в рамках принятой технологии работы с </w:t>
            </w:r>
            <w:r w:rsidR="00216C63" w:rsidRPr="00084339">
              <w:t>Системой</w:t>
            </w:r>
            <w:r w:rsidRPr="00084339">
              <w:rPr>
                <w:sz w:val="20"/>
              </w:rPr>
              <w:t>.</w:t>
            </w:r>
          </w:p>
        </w:tc>
      </w:tr>
      <w:tr w:rsidR="00551F6B" w:rsidRPr="00084339" w14:paraId="343BD018" w14:textId="77777777" w:rsidTr="00245358">
        <w:trPr>
          <w:trHeight w:val="915"/>
        </w:trPr>
        <w:tc>
          <w:tcPr>
            <w:tcW w:w="1985" w:type="dxa"/>
          </w:tcPr>
          <w:p w14:paraId="6016956C" w14:textId="77777777" w:rsidR="00551F6B" w:rsidRPr="00084339" w:rsidRDefault="00551F6B" w:rsidP="00245358">
            <w:pPr>
              <w:pStyle w:val="TableCellL"/>
              <w:rPr>
                <w:sz w:val="20"/>
              </w:rPr>
            </w:pPr>
            <w:r w:rsidRPr="00084339">
              <w:rPr>
                <w:sz w:val="20"/>
              </w:rPr>
              <w:t>Ошибка</w:t>
            </w:r>
          </w:p>
        </w:tc>
        <w:tc>
          <w:tcPr>
            <w:tcW w:w="7654" w:type="dxa"/>
          </w:tcPr>
          <w:p w14:paraId="5D6F27E6" w14:textId="77777777" w:rsidR="00551F6B" w:rsidRPr="00084339" w:rsidRDefault="00551F6B" w:rsidP="00245358">
            <w:pPr>
              <w:jc w:val="both"/>
              <w:rPr>
                <w:sz w:val="20"/>
              </w:rPr>
            </w:pPr>
            <w:r w:rsidRPr="00084339">
              <w:rPr>
                <w:sz w:val="20"/>
              </w:rPr>
              <w:t>Под ошибкой понимается:</w:t>
            </w:r>
          </w:p>
          <w:p w14:paraId="0C5A9054" w14:textId="7B107153" w:rsidR="00551F6B" w:rsidRPr="00084339" w:rsidRDefault="00551F6B" w:rsidP="00551F6B">
            <w:pPr>
              <w:numPr>
                <w:ilvl w:val="0"/>
                <w:numId w:val="42"/>
              </w:numPr>
              <w:jc w:val="both"/>
              <w:rPr>
                <w:sz w:val="20"/>
              </w:rPr>
            </w:pPr>
            <w:r w:rsidRPr="00084339">
              <w:rPr>
                <w:iCs/>
                <w:sz w:val="20"/>
              </w:rPr>
              <w:t>невыполнение</w:t>
            </w:r>
            <w:r w:rsidRPr="00084339">
              <w:rPr>
                <w:sz w:val="20"/>
              </w:rPr>
              <w:t xml:space="preserve"> </w:t>
            </w:r>
            <w:r w:rsidR="009A3C22" w:rsidRPr="00084339">
              <w:rPr>
                <w:sz w:val="20"/>
              </w:rPr>
              <w:t>Системой</w:t>
            </w:r>
            <w:r w:rsidRPr="00084339">
              <w:rPr>
                <w:sz w:val="20"/>
              </w:rPr>
              <w:t xml:space="preserve"> функций, указанных в утвержденной документации к </w:t>
            </w:r>
            <w:r w:rsidR="009A3C22" w:rsidRPr="00084339">
              <w:rPr>
                <w:sz w:val="20"/>
              </w:rPr>
              <w:t>Системе</w:t>
            </w:r>
            <w:r w:rsidRPr="00084339">
              <w:rPr>
                <w:sz w:val="20"/>
              </w:rPr>
              <w:t xml:space="preserve">, либо несоответствие функций </w:t>
            </w:r>
            <w:r w:rsidR="00216C63" w:rsidRPr="00084339">
              <w:rPr>
                <w:sz w:val="20"/>
              </w:rPr>
              <w:t>Системы</w:t>
            </w:r>
            <w:r w:rsidRPr="00084339">
              <w:rPr>
                <w:sz w:val="20"/>
              </w:rPr>
              <w:t xml:space="preserve"> требованиям Контракта;</w:t>
            </w:r>
          </w:p>
          <w:p w14:paraId="095F9DF7" w14:textId="77777777" w:rsidR="00551F6B" w:rsidRPr="00084339" w:rsidRDefault="00551F6B" w:rsidP="00551F6B">
            <w:pPr>
              <w:numPr>
                <w:ilvl w:val="0"/>
                <w:numId w:val="42"/>
              </w:numPr>
              <w:jc w:val="both"/>
              <w:rPr>
                <w:sz w:val="20"/>
              </w:rPr>
            </w:pPr>
            <w:r w:rsidRPr="00084339">
              <w:rPr>
                <w:sz w:val="20"/>
              </w:rPr>
              <w:t xml:space="preserve">несоответствие документации к </w:t>
            </w:r>
            <w:r w:rsidR="009A3C22" w:rsidRPr="00084339">
              <w:rPr>
                <w:sz w:val="20"/>
              </w:rPr>
              <w:t>Системы</w:t>
            </w:r>
            <w:r w:rsidRPr="00084339">
              <w:rPr>
                <w:sz w:val="20"/>
              </w:rPr>
              <w:t xml:space="preserve"> реализованным функциям.</w:t>
            </w:r>
          </w:p>
        </w:tc>
      </w:tr>
    </w:tbl>
    <w:p w14:paraId="75AAE781" w14:textId="77777777" w:rsidR="00551F6B" w:rsidRPr="00084339" w:rsidRDefault="00551F6B" w:rsidP="00551F6B">
      <w:pPr>
        <w:pStyle w:val="34a"/>
        <w:ind w:left="720" w:firstLine="0"/>
      </w:pPr>
    </w:p>
    <w:p w14:paraId="3880484F" w14:textId="77777777" w:rsidR="00551F6B" w:rsidRPr="00084339" w:rsidRDefault="00551F6B" w:rsidP="00551F6B">
      <w:pPr>
        <w:pStyle w:val="34a"/>
        <w:ind w:left="720" w:firstLine="0"/>
      </w:pPr>
      <w:r w:rsidRPr="00084339">
        <w:t>В СОО предусмотрены следующие приоритеты Обращений:</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71"/>
        <w:gridCol w:w="7368"/>
      </w:tblGrid>
      <w:tr w:rsidR="00084339" w:rsidRPr="00084339" w14:paraId="15CFA421" w14:textId="77777777" w:rsidTr="00245358">
        <w:tc>
          <w:tcPr>
            <w:tcW w:w="2271" w:type="dxa"/>
          </w:tcPr>
          <w:p w14:paraId="2C62CFB3" w14:textId="77777777" w:rsidR="00551F6B" w:rsidRPr="00084339" w:rsidRDefault="00551F6B" w:rsidP="00245358">
            <w:pPr>
              <w:pStyle w:val="af8"/>
              <w:suppressAutoHyphens/>
              <w:jc w:val="center"/>
              <w:rPr>
                <w:b/>
                <w:sz w:val="20"/>
              </w:rPr>
            </w:pPr>
            <w:r w:rsidRPr="00084339">
              <w:rPr>
                <w:b/>
                <w:sz w:val="20"/>
              </w:rPr>
              <w:t>Приоритет</w:t>
            </w:r>
          </w:p>
        </w:tc>
        <w:tc>
          <w:tcPr>
            <w:tcW w:w="7368" w:type="dxa"/>
          </w:tcPr>
          <w:p w14:paraId="65C6C710" w14:textId="77777777" w:rsidR="00551F6B" w:rsidRPr="00084339" w:rsidRDefault="00551F6B" w:rsidP="00245358">
            <w:pPr>
              <w:pStyle w:val="af8"/>
              <w:suppressAutoHyphens/>
              <w:jc w:val="center"/>
              <w:rPr>
                <w:b/>
                <w:sz w:val="20"/>
              </w:rPr>
            </w:pPr>
            <w:r w:rsidRPr="00084339">
              <w:rPr>
                <w:b/>
                <w:sz w:val="20"/>
              </w:rPr>
              <w:t>Описание</w:t>
            </w:r>
          </w:p>
        </w:tc>
      </w:tr>
      <w:tr w:rsidR="00084339" w:rsidRPr="00084339" w14:paraId="648CEDCD" w14:textId="77777777" w:rsidTr="00245358">
        <w:tc>
          <w:tcPr>
            <w:tcW w:w="2271" w:type="dxa"/>
          </w:tcPr>
          <w:p w14:paraId="59D84E5E" w14:textId="77777777" w:rsidR="00551F6B" w:rsidRPr="00084339" w:rsidRDefault="00245358" w:rsidP="00245358">
            <w:pPr>
              <w:pStyle w:val="af8"/>
              <w:suppressAutoHyphens/>
              <w:rPr>
                <w:sz w:val="20"/>
              </w:rPr>
            </w:pPr>
            <w:r w:rsidRPr="00084339">
              <w:rPr>
                <w:sz w:val="20"/>
              </w:rPr>
              <w:t>Немедленный</w:t>
            </w:r>
          </w:p>
        </w:tc>
        <w:tc>
          <w:tcPr>
            <w:tcW w:w="7368" w:type="dxa"/>
          </w:tcPr>
          <w:p w14:paraId="5A4357D2" w14:textId="77777777" w:rsidR="00551F6B" w:rsidRPr="00084339" w:rsidRDefault="00551F6B" w:rsidP="00245358">
            <w:pPr>
              <w:pStyle w:val="af8"/>
              <w:rPr>
                <w:sz w:val="20"/>
              </w:rPr>
            </w:pPr>
            <w:r w:rsidRPr="00084339">
              <w:rPr>
                <w:sz w:val="20"/>
              </w:rPr>
              <w:t xml:space="preserve">Инциденты, которые влияют на работоспособность всей системы, при которой модули </w:t>
            </w:r>
            <w:r w:rsidR="009A3C22" w:rsidRPr="00084339">
              <w:rPr>
                <w:sz w:val="20"/>
              </w:rPr>
              <w:t>Системы</w:t>
            </w:r>
            <w:r w:rsidRPr="00084339">
              <w:rPr>
                <w:sz w:val="20"/>
              </w:rPr>
              <w:t xml:space="preserve"> не выполняют свою основную функцию.</w:t>
            </w:r>
          </w:p>
        </w:tc>
      </w:tr>
      <w:tr w:rsidR="00084339" w:rsidRPr="00084339" w14:paraId="02117713" w14:textId="77777777" w:rsidTr="00245358">
        <w:tc>
          <w:tcPr>
            <w:tcW w:w="2271" w:type="dxa"/>
          </w:tcPr>
          <w:p w14:paraId="0D8BBB80" w14:textId="77777777" w:rsidR="00551F6B" w:rsidRPr="00084339" w:rsidRDefault="00551F6B" w:rsidP="00245358">
            <w:pPr>
              <w:pStyle w:val="af8"/>
              <w:suppressAutoHyphens/>
              <w:rPr>
                <w:sz w:val="20"/>
              </w:rPr>
            </w:pPr>
            <w:r w:rsidRPr="00084339">
              <w:rPr>
                <w:sz w:val="20"/>
              </w:rPr>
              <w:t>В</w:t>
            </w:r>
            <w:r w:rsidR="00245358" w:rsidRPr="00084339">
              <w:rPr>
                <w:sz w:val="20"/>
              </w:rPr>
              <w:t>ажный</w:t>
            </w:r>
          </w:p>
        </w:tc>
        <w:tc>
          <w:tcPr>
            <w:tcW w:w="7368" w:type="dxa"/>
          </w:tcPr>
          <w:p w14:paraId="44A4D1CD" w14:textId="77777777" w:rsidR="00551F6B" w:rsidRPr="00084339" w:rsidRDefault="00551F6B" w:rsidP="00245358">
            <w:pPr>
              <w:pStyle w:val="af8"/>
              <w:rPr>
                <w:sz w:val="20"/>
              </w:rPr>
            </w:pPr>
            <w:r w:rsidRPr="00084339">
              <w:rPr>
                <w:sz w:val="20"/>
              </w:rPr>
              <w:t>Инциденты, которые влияют на работоспособность отдельных основных функций системы, а также устранение ошибок и недочетов в работе системы, возникших в результате действий Исполнителя по техническому обслуживанию системы или ее частей.</w:t>
            </w:r>
          </w:p>
        </w:tc>
      </w:tr>
      <w:tr w:rsidR="00084339" w:rsidRPr="00084339" w14:paraId="5020D8DC" w14:textId="77777777" w:rsidTr="00245358">
        <w:tc>
          <w:tcPr>
            <w:tcW w:w="2271" w:type="dxa"/>
          </w:tcPr>
          <w:p w14:paraId="7311BFF5" w14:textId="77777777" w:rsidR="00551F6B" w:rsidRPr="00084339" w:rsidRDefault="00551F6B" w:rsidP="00245358">
            <w:pPr>
              <w:pStyle w:val="af8"/>
              <w:suppressAutoHyphens/>
              <w:rPr>
                <w:sz w:val="20"/>
              </w:rPr>
            </w:pPr>
            <w:r w:rsidRPr="00084339">
              <w:rPr>
                <w:sz w:val="20"/>
              </w:rPr>
              <w:t>Нормальный</w:t>
            </w:r>
          </w:p>
        </w:tc>
        <w:tc>
          <w:tcPr>
            <w:tcW w:w="7368" w:type="dxa"/>
          </w:tcPr>
          <w:p w14:paraId="0AFE12B8" w14:textId="77777777" w:rsidR="00551F6B" w:rsidRPr="00084339" w:rsidRDefault="00551F6B" w:rsidP="00245358">
            <w:pPr>
              <w:pStyle w:val="af8"/>
              <w:rPr>
                <w:sz w:val="20"/>
              </w:rPr>
            </w:pPr>
            <w:r w:rsidRPr="00084339">
              <w:rPr>
                <w:sz w:val="20"/>
              </w:rPr>
              <w:t>Инциденты, которые не оказывают существенного негативного влияния на работоспособность и выполнение основных функций сопровождаемых модулей Системы.</w:t>
            </w:r>
          </w:p>
        </w:tc>
      </w:tr>
    </w:tbl>
    <w:p w14:paraId="172C5CB8" w14:textId="77777777" w:rsidR="00551F6B" w:rsidRPr="00084339" w:rsidRDefault="00551F6B" w:rsidP="00551F6B">
      <w:pPr>
        <w:pStyle w:val="34a"/>
        <w:ind w:left="720" w:firstLine="0"/>
      </w:pPr>
      <w:r w:rsidRPr="00084339">
        <w:t>Сроки устранения Обращений в зависимости от статуса и приоритета:</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2694"/>
        <w:gridCol w:w="5244"/>
      </w:tblGrid>
      <w:tr w:rsidR="00084339" w:rsidRPr="00084339" w14:paraId="4BFED441" w14:textId="77777777" w:rsidTr="00245358">
        <w:tc>
          <w:tcPr>
            <w:tcW w:w="1701" w:type="dxa"/>
          </w:tcPr>
          <w:p w14:paraId="1BEDCECB" w14:textId="77777777" w:rsidR="00551F6B" w:rsidRPr="00084339" w:rsidRDefault="00551F6B" w:rsidP="00245358">
            <w:pPr>
              <w:pStyle w:val="af8"/>
              <w:suppressAutoHyphens/>
              <w:jc w:val="center"/>
              <w:rPr>
                <w:b/>
                <w:sz w:val="20"/>
              </w:rPr>
            </w:pPr>
            <w:r w:rsidRPr="00084339">
              <w:rPr>
                <w:b/>
                <w:sz w:val="20"/>
              </w:rPr>
              <w:t>Приоритет</w:t>
            </w:r>
          </w:p>
        </w:tc>
        <w:tc>
          <w:tcPr>
            <w:tcW w:w="2694" w:type="dxa"/>
          </w:tcPr>
          <w:p w14:paraId="0D231452" w14:textId="77777777" w:rsidR="00551F6B" w:rsidRPr="00084339" w:rsidRDefault="00551F6B" w:rsidP="00245358">
            <w:pPr>
              <w:pStyle w:val="af8"/>
              <w:suppressAutoHyphens/>
              <w:jc w:val="center"/>
              <w:rPr>
                <w:b/>
                <w:sz w:val="20"/>
              </w:rPr>
            </w:pPr>
            <w:r w:rsidRPr="00084339">
              <w:rPr>
                <w:b/>
                <w:sz w:val="20"/>
              </w:rPr>
              <w:t>Тип Обращения</w:t>
            </w:r>
          </w:p>
        </w:tc>
        <w:tc>
          <w:tcPr>
            <w:tcW w:w="5244" w:type="dxa"/>
          </w:tcPr>
          <w:p w14:paraId="15CF47B6" w14:textId="77777777" w:rsidR="00551F6B" w:rsidRPr="00084339" w:rsidRDefault="00551F6B" w:rsidP="00245358">
            <w:pPr>
              <w:pStyle w:val="af8"/>
              <w:suppressAutoHyphens/>
              <w:jc w:val="center"/>
              <w:rPr>
                <w:b/>
                <w:sz w:val="20"/>
              </w:rPr>
            </w:pPr>
            <w:r w:rsidRPr="00084339">
              <w:rPr>
                <w:b/>
                <w:sz w:val="20"/>
              </w:rPr>
              <w:t>Срок решения</w:t>
            </w:r>
          </w:p>
        </w:tc>
      </w:tr>
      <w:tr w:rsidR="00084339" w:rsidRPr="00084339" w14:paraId="56589B5F" w14:textId="77777777" w:rsidTr="00245358">
        <w:tc>
          <w:tcPr>
            <w:tcW w:w="1701" w:type="dxa"/>
          </w:tcPr>
          <w:p w14:paraId="0A2191DD" w14:textId="77777777" w:rsidR="00551F6B" w:rsidRPr="00084339" w:rsidRDefault="00245358" w:rsidP="00245358">
            <w:pPr>
              <w:pStyle w:val="af8"/>
              <w:suppressAutoHyphens/>
              <w:rPr>
                <w:sz w:val="20"/>
              </w:rPr>
            </w:pPr>
            <w:r w:rsidRPr="00084339">
              <w:rPr>
                <w:sz w:val="20"/>
              </w:rPr>
              <w:t>Немедленный</w:t>
            </w:r>
          </w:p>
        </w:tc>
        <w:tc>
          <w:tcPr>
            <w:tcW w:w="2694" w:type="dxa"/>
          </w:tcPr>
          <w:p w14:paraId="44E5935E" w14:textId="77777777" w:rsidR="00551F6B" w:rsidRPr="00084339" w:rsidRDefault="00551F6B" w:rsidP="00245358">
            <w:pPr>
              <w:pStyle w:val="af8"/>
              <w:rPr>
                <w:sz w:val="20"/>
              </w:rPr>
            </w:pPr>
            <w:r w:rsidRPr="00084339">
              <w:rPr>
                <w:sz w:val="20"/>
              </w:rPr>
              <w:t>Ошибка</w:t>
            </w:r>
          </w:p>
        </w:tc>
        <w:tc>
          <w:tcPr>
            <w:tcW w:w="5244" w:type="dxa"/>
          </w:tcPr>
          <w:p w14:paraId="36534CF3" w14:textId="77777777" w:rsidR="00551F6B" w:rsidRPr="00084339" w:rsidRDefault="00551F6B" w:rsidP="00551F6B">
            <w:pPr>
              <w:pStyle w:val="af8"/>
              <w:numPr>
                <w:ilvl w:val="0"/>
                <w:numId w:val="56"/>
              </w:numPr>
              <w:ind w:left="459"/>
              <w:rPr>
                <w:sz w:val="20"/>
              </w:rPr>
            </w:pPr>
            <w:r w:rsidRPr="00084339">
              <w:rPr>
                <w:sz w:val="20"/>
              </w:rPr>
              <w:t>3 часа с момента регистрации Обращения в СОО при наличии удаленного доступа к информационной системе Заказчика;</w:t>
            </w:r>
          </w:p>
          <w:p w14:paraId="34BBCAEA" w14:textId="77777777" w:rsidR="00551F6B" w:rsidRPr="00084339" w:rsidRDefault="00551F6B" w:rsidP="00551F6B">
            <w:pPr>
              <w:pStyle w:val="af8"/>
              <w:numPr>
                <w:ilvl w:val="0"/>
                <w:numId w:val="56"/>
              </w:numPr>
              <w:ind w:left="459"/>
              <w:rPr>
                <w:sz w:val="20"/>
              </w:rPr>
            </w:pPr>
            <w:r w:rsidRPr="00084339">
              <w:rPr>
                <w:sz w:val="20"/>
              </w:rPr>
              <w:t>15 часов при отсутствии удаленного доступа к информационной системе Заказчика</w:t>
            </w:r>
          </w:p>
          <w:p w14:paraId="2364352C" w14:textId="77777777" w:rsidR="00551F6B" w:rsidRPr="00084339" w:rsidRDefault="00551F6B" w:rsidP="00245358">
            <w:pPr>
              <w:pStyle w:val="af8"/>
              <w:ind w:left="99"/>
              <w:rPr>
                <w:sz w:val="20"/>
              </w:rPr>
            </w:pPr>
            <w:r w:rsidRPr="00084339">
              <w:rPr>
                <w:sz w:val="20"/>
              </w:rPr>
              <w:t>При невозможности решить проблему силами Исполнителя Исполнитель должен предоставить письменный отчет с описанием причин в срок не более 3-х рабочих дней.</w:t>
            </w:r>
          </w:p>
        </w:tc>
      </w:tr>
      <w:tr w:rsidR="00084339" w:rsidRPr="00084339" w14:paraId="0A2EA8A2" w14:textId="77777777" w:rsidTr="00245358">
        <w:tc>
          <w:tcPr>
            <w:tcW w:w="1701" w:type="dxa"/>
            <w:vMerge w:val="restart"/>
          </w:tcPr>
          <w:p w14:paraId="204D62CE" w14:textId="77777777" w:rsidR="00551F6B" w:rsidRPr="00084339" w:rsidRDefault="00245358" w:rsidP="00245358">
            <w:pPr>
              <w:pStyle w:val="af8"/>
              <w:suppressAutoHyphens/>
              <w:rPr>
                <w:sz w:val="20"/>
              </w:rPr>
            </w:pPr>
            <w:r w:rsidRPr="00084339">
              <w:rPr>
                <w:sz w:val="20"/>
              </w:rPr>
              <w:t>Важный</w:t>
            </w:r>
          </w:p>
        </w:tc>
        <w:tc>
          <w:tcPr>
            <w:tcW w:w="2694" w:type="dxa"/>
          </w:tcPr>
          <w:p w14:paraId="53D443C3" w14:textId="77777777" w:rsidR="00551F6B" w:rsidRPr="00084339" w:rsidRDefault="00551F6B" w:rsidP="00245358">
            <w:pPr>
              <w:pStyle w:val="af8"/>
              <w:rPr>
                <w:sz w:val="20"/>
              </w:rPr>
            </w:pPr>
            <w:r w:rsidRPr="00084339">
              <w:rPr>
                <w:sz w:val="20"/>
              </w:rPr>
              <w:t>Поддержка</w:t>
            </w:r>
          </w:p>
        </w:tc>
        <w:tc>
          <w:tcPr>
            <w:tcW w:w="5244" w:type="dxa"/>
            <w:vMerge w:val="restart"/>
          </w:tcPr>
          <w:p w14:paraId="11388242" w14:textId="77777777" w:rsidR="00551F6B" w:rsidRPr="00084339" w:rsidRDefault="00551F6B" w:rsidP="00245358">
            <w:pPr>
              <w:pStyle w:val="af8"/>
              <w:rPr>
                <w:sz w:val="20"/>
              </w:rPr>
            </w:pPr>
            <w:r w:rsidRPr="00084339">
              <w:rPr>
                <w:sz w:val="20"/>
              </w:rPr>
              <w:t>От 4 часов до 2 дней с момента регистрации Обращения.</w:t>
            </w:r>
          </w:p>
          <w:p w14:paraId="3FE9DF77" w14:textId="77777777" w:rsidR="00551F6B" w:rsidRPr="00084339" w:rsidRDefault="00551F6B" w:rsidP="00245358">
            <w:pPr>
              <w:pStyle w:val="af8"/>
              <w:rPr>
                <w:sz w:val="20"/>
              </w:rPr>
            </w:pPr>
            <w:r w:rsidRPr="00084339">
              <w:rPr>
                <w:sz w:val="20"/>
              </w:rPr>
              <w:t xml:space="preserve">При наличии вопросов, которые делают невозможным исполнение задачи, Исполнитель должен зарегистрировать их </w:t>
            </w:r>
            <w:proofErr w:type="gramStart"/>
            <w:r w:rsidRPr="00084339">
              <w:rPr>
                <w:sz w:val="20"/>
              </w:rPr>
              <w:t>в течении</w:t>
            </w:r>
            <w:proofErr w:type="gramEnd"/>
            <w:r w:rsidRPr="00084339">
              <w:rPr>
                <w:sz w:val="20"/>
              </w:rPr>
              <w:t xml:space="preserve"> двух рабочих дней.</w:t>
            </w:r>
          </w:p>
        </w:tc>
      </w:tr>
      <w:tr w:rsidR="00084339" w:rsidRPr="00084339" w14:paraId="722EECE6" w14:textId="77777777" w:rsidTr="00245358">
        <w:tc>
          <w:tcPr>
            <w:tcW w:w="1701" w:type="dxa"/>
            <w:vMerge/>
          </w:tcPr>
          <w:p w14:paraId="3B07FE82" w14:textId="77777777" w:rsidR="00551F6B" w:rsidRPr="00084339" w:rsidRDefault="00551F6B" w:rsidP="00245358">
            <w:pPr>
              <w:pStyle w:val="af8"/>
              <w:suppressAutoHyphens/>
              <w:rPr>
                <w:sz w:val="20"/>
              </w:rPr>
            </w:pPr>
          </w:p>
        </w:tc>
        <w:tc>
          <w:tcPr>
            <w:tcW w:w="2694" w:type="dxa"/>
          </w:tcPr>
          <w:p w14:paraId="3CBB88C9" w14:textId="77777777" w:rsidR="00551F6B" w:rsidRPr="00084339" w:rsidRDefault="00551F6B" w:rsidP="00245358">
            <w:pPr>
              <w:pStyle w:val="af8"/>
              <w:rPr>
                <w:sz w:val="20"/>
              </w:rPr>
            </w:pPr>
            <w:r w:rsidRPr="00084339">
              <w:rPr>
                <w:sz w:val="20"/>
              </w:rPr>
              <w:t>Ошибка</w:t>
            </w:r>
          </w:p>
        </w:tc>
        <w:tc>
          <w:tcPr>
            <w:tcW w:w="5244" w:type="dxa"/>
            <w:vMerge/>
          </w:tcPr>
          <w:p w14:paraId="017B4C68" w14:textId="77777777" w:rsidR="00551F6B" w:rsidRPr="00084339" w:rsidRDefault="00551F6B" w:rsidP="00245358">
            <w:pPr>
              <w:pStyle w:val="af8"/>
              <w:rPr>
                <w:sz w:val="20"/>
              </w:rPr>
            </w:pPr>
          </w:p>
        </w:tc>
      </w:tr>
      <w:tr w:rsidR="00084339" w:rsidRPr="00084339" w14:paraId="6CA592C9" w14:textId="77777777" w:rsidTr="00245358">
        <w:tc>
          <w:tcPr>
            <w:tcW w:w="1701" w:type="dxa"/>
            <w:vMerge w:val="restart"/>
          </w:tcPr>
          <w:p w14:paraId="0D431976" w14:textId="77777777" w:rsidR="00551F6B" w:rsidRPr="00084339" w:rsidRDefault="00551F6B" w:rsidP="00245358">
            <w:pPr>
              <w:pStyle w:val="af8"/>
              <w:suppressAutoHyphens/>
              <w:rPr>
                <w:sz w:val="20"/>
              </w:rPr>
            </w:pPr>
            <w:r w:rsidRPr="00084339">
              <w:rPr>
                <w:sz w:val="20"/>
              </w:rPr>
              <w:t>Нормальный</w:t>
            </w:r>
          </w:p>
          <w:p w14:paraId="62348414" w14:textId="77777777" w:rsidR="00551F6B" w:rsidRPr="00084339" w:rsidRDefault="00551F6B" w:rsidP="00245358">
            <w:pPr>
              <w:pStyle w:val="af8"/>
              <w:suppressAutoHyphens/>
              <w:rPr>
                <w:sz w:val="20"/>
              </w:rPr>
            </w:pPr>
          </w:p>
        </w:tc>
        <w:tc>
          <w:tcPr>
            <w:tcW w:w="2694" w:type="dxa"/>
          </w:tcPr>
          <w:p w14:paraId="13BBE6A9" w14:textId="77777777" w:rsidR="00551F6B" w:rsidRPr="00084339" w:rsidRDefault="00551F6B" w:rsidP="00245358">
            <w:pPr>
              <w:pStyle w:val="af8"/>
              <w:rPr>
                <w:sz w:val="20"/>
              </w:rPr>
            </w:pPr>
            <w:r w:rsidRPr="00084339">
              <w:rPr>
                <w:sz w:val="20"/>
              </w:rPr>
              <w:t>Поддержка</w:t>
            </w:r>
          </w:p>
        </w:tc>
        <w:tc>
          <w:tcPr>
            <w:tcW w:w="5244" w:type="dxa"/>
            <w:vMerge w:val="restart"/>
          </w:tcPr>
          <w:p w14:paraId="2A8C8A62" w14:textId="77777777" w:rsidR="00551F6B" w:rsidRPr="00084339" w:rsidRDefault="00551F6B" w:rsidP="00245358">
            <w:pPr>
              <w:pStyle w:val="af8"/>
              <w:rPr>
                <w:sz w:val="20"/>
              </w:rPr>
            </w:pPr>
            <w:r w:rsidRPr="00084339">
              <w:rPr>
                <w:sz w:val="20"/>
              </w:rPr>
              <w:t>В рабочем порядке.</w:t>
            </w:r>
          </w:p>
        </w:tc>
      </w:tr>
      <w:tr w:rsidR="00084339" w:rsidRPr="00084339" w14:paraId="23C15E72" w14:textId="77777777" w:rsidTr="00245358">
        <w:tc>
          <w:tcPr>
            <w:tcW w:w="1701" w:type="dxa"/>
            <w:vMerge/>
          </w:tcPr>
          <w:p w14:paraId="26FD2A46" w14:textId="77777777" w:rsidR="00551F6B" w:rsidRPr="00084339" w:rsidRDefault="00551F6B" w:rsidP="00245358">
            <w:pPr>
              <w:pStyle w:val="af8"/>
              <w:suppressAutoHyphens/>
              <w:rPr>
                <w:sz w:val="20"/>
              </w:rPr>
            </w:pPr>
          </w:p>
        </w:tc>
        <w:tc>
          <w:tcPr>
            <w:tcW w:w="2694" w:type="dxa"/>
          </w:tcPr>
          <w:p w14:paraId="594B7FA4" w14:textId="77777777" w:rsidR="00551F6B" w:rsidRPr="00084339" w:rsidRDefault="00551F6B" w:rsidP="00245358">
            <w:pPr>
              <w:pStyle w:val="af8"/>
              <w:rPr>
                <w:sz w:val="20"/>
              </w:rPr>
            </w:pPr>
            <w:r w:rsidRPr="00084339">
              <w:rPr>
                <w:sz w:val="20"/>
              </w:rPr>
              <w:t>Ошибка</w:t>
            </w:r>
          </w:p>
        </w:tc>
        <w:tc>
          <w:tcPr>
            <w:tcW w:w="5244" w:type="dxa"/>
            <w:vMerge/>
          </w:tcPr>
          <w:p w14:paraId="406CA9F8" w14:textId="77777777" w:rsidR="00551F6B" w:rsidRPr="00084339" w:rsidRDefault="00551F6B" w:rsidP="00245358">
            <w:pPr>
              <w:pStyle w:val="af8"/>
              <w:rPr>
                <w:sz w:val="20"/>
              </w:rPr>
            </w:pPr>
          </w:p>
        </w:tc>
      </w:tr>
    </w:tbl>
    <w:p w14:paraId="4C50FC9A" w14:textId="77777777" w:rsidR="00551F6B" w:rsidRPr="00084339" w:rsidRDefault="00551F6B" w:rsidP="00551F6B">
      <w:pPr>
        <w:pStyle w:val="34a"/>
        <w:ind w:firstLine="709"/>
      </w:pPr>
      <w:bookmarkStart w:id="114" w:name="_Ref528135743"/>
      <w:r w:rsidRPr="00084339">
        <w:t xml:space="preserve">По Обращениям, которые могут возникнуть при изменении форматов </w:t>
      </w:r>
      <w:r w:rsidR="00CA66FB" w:rsidRPr="00084339">
        <w:t>предоставления</w:t>
      </w:r>
      <w:r w:rsidRPr="00084339">
        <w:t xml:space="preserve"> реестров </w:t>
      </w:r>
      <w:r w:rsidR="00CA66FB" w:rsidRPr="00084339">
        <w:t xml:space="preserve">счетов </w:t>
      </w:r>
      <w:r w:rsidRPr="00084339">
        <w:t>в ТФОМС, сроки могут устанавливаться Заказчиком отдельно.</w:t>
      </w:r>
    </w:p>
    <w:p w14:paraId="59F77AD5" w14:textId="77777777" w:rsidR="00551F6B" w:rsidRPr="00084339" w:rsidRDefault="00551F6B" w:rsidP="00551F6B">
      <w:pPr>
        <w:pStyle w:val="3"/>
        <w:rPr>
          <w:rFonts w:ascii="Times New Roman" w:hAnsi="Times New Roman"/>
        </w:rPr>
      </w:pPr>
      <w:bookmarkStart w:id="115" w:name="_Toc530148643"/>
      <w:bookmarkStart w:id="116" w:name="_Toc103685797"/>
      <w:bookmarkStart w:id="117" w:name="_Toc103685984"/>
      <w:r w:rsidRPr="00084339">
        <w:rPr>
          <w:rFonts w:ascii="Times New Roman" w:hAnsi="Times New Roman"/>
        </w:rPr>
        <w:lastRenderedPageBreak/>
        <w:t>Этапы обработки Обращений</w:t>
      </w:r>
      <w:bookmarkEnd w:id="114"/>
      <w:bookmarkEnd w:id="115"/>
      <w:bookmarkEnd w:id="116"/>
      <w:bookmarkEnd w:id="117"/>
    </w:p>
    <w:p w14:paraId="063023E2" w14:textId="77777777" w:rsidR="00551F6B" w:rsidRPr="00084339" w:rsidRDefault="00551F6B" w:rsidP="00551F6B">
      <w:pPr>
        <w:pStyle w:val="34a"/>
      </w:pPr>
      <w:r w:rsidRPr="00084339">
        <w:t>Обращение, переданное в СГП или Исполнителю проходит следующие этапы обработки:</w:t>
      </w:r>
    </w:p>
    <w:p w14:paraId="7FDD5B28" w14:textId="77777777" w:rsidR="00551F6B" w:rsidRPr="00084339" w:rsidRDefault="00551F6B" w:rsidP="00551F6B">
      <w:pPr>
        <w:pStyle w:val="34a"/>
        <w:numPr>
          <w:ilvl w:val="0"/>
          <w:numId w:val="43"/>
        </w:numPr>
        <w:ind w:left="1418"/>
      </w:pPr>
      <w:r w:rsidRPr="00084339">
        <w:t>Регистрация Обращения в СОО;</w:t>
      </w:r>
    </w:p>
    <w:p w14:paraId="69FF075D" w14:textId="77777777" w:rsidR="00551F6B" w:rsidRPr="00084339" w:rsidRDefault="00551F6B" w:rsidP="00551F6B">
      <w:pPr>
        <w:pStyle w:val="34a"/>
        <w:numPr>
          <w:ilvl w:val="0"/>
          <w:numId w:val="43"/>
        </w:numPr>
        <w:ind w:left="1418"/>
      </w:pPr>
      <w:r w:rsidRPr="00084339">
        <w:t xml:space="preserve">Анализ Обращения, запрос дополнительной информации по Обращению и его устранение; </w:t>
      </w:r>
    </w:p>
    <w:p w14:paraId="77CA621C" w14:textId="77777777" w:rsidR="00551F6B" w:rsidRPr="00084339" w:rsidRDefault="00551F6B" w:rsidP="00551F6B">
      <w:pPr>
        <w:pStyle w:val="34a"/>
        <w:numPr>
          <w:ilvl w:val="0"/>
          <w:numId w:val="43"/>
        </w:numPr>
        <w:ind w:left="1418"/>
      </w:pPr>
      <w:r w:rsidRPr="00084339">
        <w:t>Закрытие Обращения.</w:t>
      </w:r>
    </w:p>
    <w:p w14:paraId="2A22B885" w14:textId="0DAFD11A" w:rsidR="00551F6B" w:rsidRPr="00084339" w:rsidRDefault="00551F6B" w:rsidP="00551F6B">
      <w:pPr>
        <w:pStyle w:val="34a"/>
      </w:pPr>
      <w:r w:rsidRPr="00084339">
        <w:t xml:space="preserve">При поступлении Обращений </w:t>
      </w:r>
      <w:r w:rsidR="004A10D0" w:rsidRPr="00084339">
        <w:t>немедленного</w:t>
      </w:r>
      <w:r w:rsidRPr="00084339">
        <w:t xml:space="preserve"> приоритета порядок действий Исполнителя должен соответствовать </w:t>
      </w:r>
      <w:proofErr w:type="gramStart"/>
      <w:r w:rsidRPr="00084339">
        <w:t>процедуре</w:t>
      </w:r>
      <w:proofErr w:type="gramEnd"/>
      <w:r w:rsidRPr="00084339">
        <w:t xml:space="preserve"> определенной пунктом </w:t>
      </w:r>
      <w:r w:rsidRPr="00084339">
        <w:fldChar w:fldCharType="begin"/>
      </w:r>
      <w:r w:rsidRPr="00084339">
        <w:instrText xml:space="preserve"> REF _Ref528135795 \r \h  \* MERGEFORMAT </w:instrText>
      </w:r>
      <w:r w:rsidRPr="00084339">
        <w:fldChar w:fldCharType="separate"/>
      </w:r>
      <w:r w:rsidR="00311260">
        <w:t>5.5.3</w:t>
      </w:r>
      <w:r w:rsidRPr="00084339">
        <w:fldChar w:fldCharType="end"/>
      </w:r>
      <w:r w:rsidRPr="00084339">
        <w:t>.</w:t>
      </w:r>
    </w:p>
    <w:p w14:paraId="110D92F9" w14:textId="77777777" w:rsidR="00551F6B" w:rsidRPr="00084339" w:rsidRDefault="00551F6B" w:rsidP="00551F6B">
      <w:pPr>
        <w:pStyle w:val="34a"/>
      </w:pPr>
      <w:r w:rsidRPr="00084339">
        <w:t xml:space="preserve">Для четкой идентификации проблемы </w:t>
      </w:r>
      <w:r w:rsidRPr="00084339">
        <w:rPr>
          <w:iCs/>
        </w:rPr>
        <w:t>одному Обращению должна соответствовать одна проблема</w:t>
      </w:r>
      <w:r w:rsidRPr="00084339">
        <w:t>. В случае возникновения в процессе работы над Обращением новых вопросов или проблем по ним инициируются новые Обращения.</w:t>
      </w:r>
    </w:p>
    <w:p w14:paraId="50CC06F7" w14:textId="77777777" w:rsidR="00551F6B" w:rsidRPr="00084339" w:rsidRDefault="00551F6B" w:rsidP="00551F6B">
      <w:pPr>
        <w:pStyle w:val="4"/>
        <w:ind w:left="710"/>
        <w:rPr>
          <w:rFonts w:ascii="Times New Roman" w:hAnsi="Times New Roman"/>
        </w:rPr>
      </w:pPr>
      <w:r w:rsidRPr="00084339">
        <w:rPr>
          <w:rFonts w:ascii="Times New Roman" w:hAnsi="Times New Roman"/>
        </w:rPr>
        <w:t>Регистрация обращения в СОО</w:t>
      </w:r>
    </w:p>
    <w:p w14:paraId="3E340786" w14:textId="77777777" w:rsidR="00551F6B" w:rsidRPr="00084339" w:rsidRDefault="00551F6B" w:rsidP="00551F6B">
      <w:pPr>
        <w:pStyle w:val="34a"/>
      </w:pPr>
      <w:r w:rsidRPr="00084339">
        <w:t>Прием Обращения проводится при:</w:t>
      </w:r>
    </w:p>
    <w:p w14:paraId="6D1178B1" w14:textId="6389B01C" w:rsidR="00551F6B" w:rsidRPr="00084339" w:rsidRDefault="00551F6B" w:rsidP="00551F6B">
      <w:pPr>
        <w:pStyle w:val="34a"/>
        <w:numPr>
          <w:ilvl w:val="0"/>
          <w:numId w:val="44"/>
        </w:numPr>
      </w:pPr>
      <w:r w:rsidRPr="00084339">
        <w:t xml:space="preserve">Выполнении условий, описанных в пункте </w:t>
      </w:r>
      <w:r w:rsidRPr="00084339">
        <w:fldChar w:fldCharType="begin"/>
      </w:r>
      <w:r w:rsidRPr="00084339">
        <w:instrText xml:space="preserve"> REF _Ref528135825 \r \h  \* MERGEFORMAT </w:instrText>
      </w:r>
      <w:r w:rsidRPr="00084339">
        <w:fldChar w:fldCharType="separate"/>
      </w:r>
      <w:r w:rsidR="00311260">
        <w:t>5.4.2</w:t>
      </w:r>
      <w:r w:rsidRPr="00084339">
        <w:fldChar w:fldCharType="end"/>
      </w:r>
      <w:r w:rsidRPr="00084339">
        <w:t>;</w:t>
      </w:r>
    </w:p>
    <w:p w14:paraId="52501669" w14:textId="18ACB2C3" w:rsidR="00551F6B" w:rsidRPr="00084339" w:rsidRDefault="00551F6B" w:rsidP="00551F6B">
      <w:pPr>
        <w:pStyle w:val="34a"/>
        <w:numPr>
          <w:ilvl w:val="0"/>
          <w:numId w:val="44"/>
        </w:numPr>
      </w:pPr>
      <w:r w:rsidRPr="00084339">
        <w:t>Предоставлении информации для регистрации Обращения (см.</w:t>
      </w:r>
      <w:r w:rsidR="00836741" w:rsidRPr="00084339">
        <w:t xml:space="preserve"> </w:t>
      </w:r>
      <w:r w:rsidR="00836741" w:rsidRPr="00084339">
        <w:fldChar w:fldCharType="begin"/>
      </w:r>
      <w:r w:rsidR="00836741" w:rsidRPr="00084339">
        <w:instrText xml:space="preserve"> REF _Ref528135876 \n \h </w:instrText>
      </w:r>
      <w:r w:rsidR="00D90C24" w:rsidRPr="00084339">
        <w:instrText xml:space="preserve"> \* MERGEFORMAT </w:instrText>
      </w:r>
      <w:r w:rsidR="00836741" w:rsidRPr="00084339">
        <w:fldChar w:fldCharType="separate"/>
      </w:r>
      <w:r w:rsidR="00311260">
        <w:t>Приложение C</w:t>
      </w:r>
      <w:r w:rsidR="00836741" w:rsidRPr="00084339">
        <w:fldChar w:fldCharType="end"/>
      </w:r>
      <w:r w:rsidRPr="00084339">
        <w:t>);</w:t>
      </w:r>
    </w:p>
    <w:p w14:paraId="65789A93" w14:textId="77777777" w:rsidR="00551F6B" w:rsidRPr="00084339" w:rsidRDefault="00551F6B" w:rsidP="00551F6B">
      <w:pPr>
        <w:pStyle w:val="34a"/>
        <w:numPr>
          <w:ilvl w:val="0"/>
          <w:numId w:val="44"/>
        </w:numPr>
      </w:pPr>
      <w:r w:rsidRPr="00084339">
        <w:t>Обращение удовлетворяет следующим требованиям:</w:t>
      </w:r>
    </w:p>
    <w:p w14:paraId="5ECEF0D6" w14:textId="5FBF2EB3" w:rsidR="00551F6B" w:rsidRPr="00084339" w:rsidRDefault="00551F6B" w:rsidP="00551F6B">
      <w:pPr>
        <w:pStyle w:val="34a"/>
        <w:numPr>
          <w:ilvl w:val="0"/>
          <w:numId w:val="45"/>
        </w:numPr>
      </w:pPr>
      <w:r w:rsidRPr="00084339">
        <w:t>Специалист СГП провел работу по первичной идентификации Обращения и может предоставить описание последовательности действий, проведенных в процессе идентификации Обращения, и результаты идентификации (в составе информации для регистрации Обращения (см.</w:t>
      </w:r>
      <w:r w:rsidR="00836741" w:rsidRPr="00084339">
        <w:t xml:space="preserve"> </w:t>
      </w:r>
      <w:r w:rsidR="00836741" w:rsidRPr="00084339">
        <w:fldChar w:fldCharType="begin"/>
      </w:r>
      <w:r w:rsidR="00836741" w:rsidRPr="00084339">
        <w:instrText xml:space="preserve"> REF _Ref528135876 \n \h </w:instrText>
      </w:r>
      <w:r w:rsidR="00D90C24" w:rsidRPr="00084339">
        <w:instrText xml:space="preserve"> \* MERGEFORMAT </w:instrText>
      </w:r>
      <w:r w:rsidR="00836741" w:rsidRPr="00084339">
        <w:fldChar w:fldCharType="separate"/>
      </w:r>
      <w:r w:rsidR="00311260">
        <w:t>Приложение C</w:t>
      </w:r>
      <w:r w:rsidR="00836741" w:rsidRPr="00084339">
        <w:fldChar w:fldCharType="end"/>
      </w:r>
      <w:r w:rsidRPr="00084339">
        <w:t>);</w:t>
      </w:r>
    </w:p>
    <w:p w14:paraId="43FA301D" w14:textId="77777777" w:rsidR="00551F6B" w:rsidRPr="00084339" w:rsidRDefault="00551F6B" w:rsidP="00551F6B">
      <w:pPr>
        <w:pStyle w:val="34a"/>
        <w:ind w:left="1418" w:firstLine="0"/>
      </w:pPr>
      <w:r w:rsidRPr="00084339">
        <w:rPr>
          <w:b/>
        </w:rPr>
        <w:t>Примечание</w:t>
      </w:r>
      <w:r w:rsidRPr="00084339">
        <w:t xml:space="preserve">: Исключение по выполнению требования допускается для Обращений </w:t>
      </w:r>
      <w:r w:rsidR="004A10D0" w:rsidRPr="00084339">
        <w:t xml:space="preserve">немедленного </w:t>
      </w:r>
      <w:r w:rsidRPr="00084339">
        <w:t>приоритета.</w:t>
      </w:r>
    </w:p>
    <w:p w14:paraId="7014915D" w14:textId="77777777" w:rsidR="00551F6B" w:rsidRPr="00084339" w:rsidRDefault="00551F6B" w:rsidP="00551F6B">
      <w:pPr>
        <w:pStyle w:val="34a"/>
        <w:numPr>
          <w:ilvl w:val="0"/>
          <w:numId w:val="45"/>
        </w:numPr>
      </w:pPr>
      <w:r w:rsidRPr="00084339">
        <w:t>Обращение такого же содержания не регистрировался в СОО ранее.</w:t>
      </w:r>
    </w:p>
    <w:p w14:paraId="60198BE7" w14:textId="3F2E1D12" w:rsidR="00551F6B" w:rsidRPr="00084339" w:rsidRDefault="00551F6B" w:rsidP="00551F6B">
      <w:pPr>
        <w:pStyle w:val="34a"/>
      </w:pPr>
      <w:r w:rsidRPr="00084339">
        <w:t xml:space="preserve">Допускается регистрация в СОО Обращения, методы устранения которого отражены в технической документации к </w:t>
      </w:r>
      <w:r w:rsidR="009A3C22" w:rsidRPr="00084339">
        <w:t>Системе</w:t>
      </w:r>
      <w:r w:rsidRPr="00084339">
        <w:t>. В этом случае Исполнитель может выдавать рекомендация по ознакомлению с соответствующим пунктом технической документации.</w:t>
      </w:r>
    </w:p>
    <w:p w14:paraId="4F190525" w14:textId="77777777" w:rsidR="00551F6B" w:rsidRPr="00084339" w:rsidRDefault="00551F6B" w:rsidP="00551F6B">
      <w:pPr>
        <w:pStyle w:val="34a"/>
        <w:rPr>
          <w:b/>
        </w:rPr>
      </w:pPr>
    </w:p>
    <w:p w14:paraId="0DE72952" w14:textId="77777777" w:rsidR="00551F6B" w:rsidRPr="00084339" w:rsidRDefault="00551F6B" w:rsidP="00551F6B">
      <w:pPr>
        <w:pStyle w:val="34a"/>
        <w:rPr>
          <w:b/>
        </w:rPr>
      </w:pPr>
      <w:r w:rsidRPr="00084339">
        <w:rPr>
          <w:b/>
        </w:rPr>
        <w:t>Процедура регистрации обращений</w:t>
      </w:r>
    </w:p>
    <w:p w14:paraId="7828F033" w14:textId="77777777" w:rsidR="00551F6B" w:rsidRPr="00084339" w:rsidRDefault="00551F6B" w:rsidP="00551F6B">
      <w:pPr>
        <w:pStyle w:val="34a"/>
        <w:numPr>
          <w:ilvl w:val="0"/>
          <w:numId w:val="46"/>
        </w:numPr>
      </w:pPr>
      <w:r w:rsidRPr="00084339">
        <w:t>Специалист СГП формирует Обращение в соответствии с требуемой формой и содержанием и передает этот запрос ответственному сотруднику Исполнителя.</w:t>
      </w:r>
    </w:p>
    <w:p w14:paraId="5593C452" w14:textId="77777777" w:rsidR="00551F6B" w:rsidRPr="00084339" w:rsidRDefault="00551F6B" w:rsidP="00551F6B">
      <w:pPr>
        <w:pStyle w:val="34a"/>
        <w:numPr>
          <w:ilvl w:val="0"/>
          <w:numId w:val="46"/>
        </w:numPr>
      </w:pPr>
      <w:r w:rsidRPr="00084339">
        <w:lastRenderedPageBreak/>
        <w:t xml:space="preserve">Ответственный сотрудник Исполнителя регистрирует Обращение, удовлетворяющее обозначенным выше требованиям, в СОО. </w:t>
      </w:r>
    </w:p>
    <w:p w14:paraId="20DF57EE" w14:textId="77777777" w:rsidR="00551F6B" w:rsidRPr="00084339" w:rsidRDefault="00551F6B" w:rsidP="00551F6B">
      <w:pPr>
        <w:pStyle w:val="34a"/>
        <w:numPr>
          <w:ilvl w:val="0"/>
          <w:numId w:val="46"/>
        </w:numPr>
      </w:pPr>
      <w:r w:rsidRPr="00084339">
        <w:t>Обращению присваивается уникальный регистрационный номер. Этот номер в дальнейшем служит для однозначной идентификации данного Обращения. Для дальнейшего взаимодействия по обращению участники процесса сопровождения используют регистрационный номер Обращения.</w:t>
      </w:r>
    </w:p>
    <w:p w14:paraId="333D0CA5" w14:textId="021F1A15" w:rsidR="00551F6B" w:rsidRPr="00084339" w:rsidRDefault="00551F6B" w:rsidP="00551F6B">
      <w:pPr>
        <w:pStyle w:val="34a"/>
      </w:pPr>
      <w:r w:rsidRPr="00084339">
        <w:rPr>
          <w:b/>
        </w:rPr>
        <w:t>Примечание</w:t>
      </w:r>
      <w:r w:rsidRPr="00084339">
        <w:t xml:space="preserve">: По Обращениям, оформление которых не соответствует требованиям, автору Обращения высылается уведомление о необходимости соблюдения требований к содержанию запроса. Такие запросы рассматриваются только после получения всей содержащейся в требованиях информации (см. п. </w:t>
      </w:r>
      <w:r w:rsidRPr="00084339">
        <w:fldChar w:fldCharType="begin"/>
      </w:r>
      <w:r w:rsidRPr="00084339">
        <w:instrText xml:space="preserve"> REF _Ref528136033 \w \h  \* MERGEFORMAT </w:instrText>
      </w:r>
      <w:r w:rsidRPr="00084339">
        <w:fldChar w:fldCharType="separate"/>
      </w:r>
      <w:r w:rsidR="00311260">
        <w:t>5.4.2</w:t>
      </w:r>
      <w:r w:rsidRPr="00084339">
        <w:fldChar w:fldCharType="end"/>
      </w:r>
      <w:r w:rsidRPr="00084339">
        <w:t>).</w:t>
      </w:r>
    </w:p>
    <w:p w14:paraId="481ADED9" w14:textId="77777777" w:rsidR="00551F6B" w:rsidRPr="00084339" w:rsidRDefault="00551F6B" w:rsidP="00551F6B">
      <w:pPr>
        <w:pStyle w:val="34a"/>
      </w:pPr>
      <w:r w:rsidRPr="00084339">
        <w:t>Всем Обращениям первоначально присваивается тип «Поддержка». По результатам анализа специалистами Исполнителя тип Обращения может быть изменен. При изменении типа Обращения автор Обращения уведомляется по тому же каналу связи, по которому было получено Обращение, если предпочтительный канал связи для оповещения не был определен дополнительно.</w:t>
      </w:r>
    </w:p>
    <w:p w14:paraId="49E3FA8E" w14:textId="77777777" w:rsidR="00551F6B" w:rsidRPr="00084339" w:rsidRDefault="00551F6B" w:rsidP="00551F6B">
      <w:pPr>
        <w:pStyle w:val="4"/>
        <w:ind w:left="710"/>
        <w:rPr>
          <w:rFonts w:ascii="Times New Roman" w:hAnsi="Times New Roman"/>
        </w:rPr>
      </w:pPr>
      <w:r w:rsidRPr="00084339">
        <w:rPr>
          <w:rFonts w:ascii="Times New Roman" w:hAnsi="Times New Roman"/>
        </w:rPr>
        <w:t>Анализ Обращения, запрос дополнительной информации по Обращению и его устранение</w:t>
      </w:r>
    </w:p>
    <w:p w14:paraId="4A0FFD9D" w14:textId="4DD77CD0" w:rsidR="00551F6B" w:rsidRPr="00084339" w:rsidRDefault="00551F6B" w:rsidP="00551F6B">
      <w:pPr>
        <w:pStyle w:val="34a"/>
      </w:pPr>
      <w:r w:rsidRPr="00084339">
        <w:t xml:space="preserve">После регистрации Обращения Исполнитель проводит его анализ и определяет время устранения проблемы. Если определенное Исполнителем время устранения Обращения превышает сроки, установленные п. </w:t>
      </w:r>
      <w:r w:rsidRPr="00084339">
        <w:fldChar w:fldCharType="begin"/>
      </w:r>
      <w:r w:rsidRPr="00084339">
        <w:instrText xml:space="preserve"> REF _Ref530065435 \r \h  \* MERGEFORMAT </w:instrText>
      </w:r>
      <w:r w:rsidRPr="00084339">
        <w:fldChar w:fldCharType="separate"/>
      </w:r>
      <w:r w:rsidR="00311260">
        <w:t>5.5.1</w:t>
      </w:r>
      <w:r w:rsidRPr="00084339">
        <w:fldChar w:fldCharType="end"/>
      </w:r>
      <w:r w:rsidRPr="00084339">
        <w:t>, Исполнитель инициирует процесс согласования сроков устранения Обращения.</w:t>
      </w:r>
    </w:p>
    <w:p w14:paraId="62815CAE" w14:textId="77777777" w:rsidR="00551F6B" w:rsidRPr="00084339" w:rsidRDefault="00551F6B" w:rsidP="00551F6B">
      <w:pPr>
        <w:pStyle w:val="34a"/>
      </w:pPr>
      <w:r w:rsidRPr="00084339">
        <w:t>При необходимости получения дополнительной информации по Обращению Исполнитель направляет запрос в СГП либо непосредственно Заказчику по тому же каналу связи, что и получено Обращение, если предпочтительный канал связи не определен дополнительно.</w:t>
      </w:r>
    </w:p>
    <w:p w14:paraId="17CD6797" w14:textId="77777777" w:rsidR="00551F6B" w:rsidRPr="00084339" w:rsidRDefault="00551F6B" w:rsidP="00551F6B">
      <w:pPr>
        <w:pStyle w:val="34a"/>
      </w:pPr>
      <w:r w:rsidRPr="00084339">
        <w:t>После сбора всей необходимой информации по Обращению Исполнитель передает Обращение в соответствующее структурное подразделение Исполнителя для устранения проблемы.</w:t>
      </w:r>
    </w:p>
    <w:p w14:paraId="3E0BC04E" w14:textId="77777777" w:rsidR="00551F6B" w:rsidRPr="00084339" w:rsidRDefault="00551F6B" w:rsidP="00551F6B">
      <w:pPr>
        <w:pStyle w:val="4"/>
        <w:ind w:left="710"/>
        <w:rPr>
          <w:rFonts w:ascii="Times New Roman" w:hAnsi="Times New Roman"/>
        </w:rPr>
      </w:pPr>
      <w:r w:rsidRPr="00084339">
        <w:rPr>
          <w:rFonts w:ascii="Times New Roman" w:hAnsi="Times New Roman"/>
        </w:rPr>
        <w:t>Закрытие Обращения</w:t>
      </w:r>
    </w:p>
    <w:p w14:paraId="63DD4FDE" w14:textId="77777777" w:rsidR="00551F6B" w:rsidRPr="00084339" w:rsidRDefault="00551F6B" w:rsidP="00551F6B">
      <w:pPr>
        <w:pStyle w:val="34a"/>
      </w:pPr>
      <w:r w:rsidRPr="00084339">
        <w:t>Закрытие Обращения включает следующие стадии:</w:t>
      </w:r>
    </w:p>
    <w:p w14:paraId="3C4DE831" w14:textId="77777777" w:rsidR="00551F6B" w:rsidRPr="00084339" w:rsidRDefault="00551F6B" w:rsidP="00551F6B">
      <w:pPr>
        <w:pStyle w:val="34a"/>
        <w:numPr>
          <w:ilvl w:val="0"/>
          <w:numId w:val="47"/>
        </w:numPr>
      </w:pPr>
      <w:r w:rsidRPr="00084339">
        <w:lastRenderedPageBreak/>
        <w:t>Окончание работ по Обращению. Исполнитель предоставляет СГП методы устранения Обращения:</w:t>
      </w:r>
    </w:p>
    <w:p w14:paraId="13D172E6" w14:textId="77777777" w:rsidR="00551F6B" w:rsidRPr="00084339" w:rsidRDefault="00551F6B" w:rsidP="00551F6B">
      <w:pPr>
        <w:pStyle w:val="34a"/>
        <w:numPr>
          <w:ilvl w:val="0"/>
          <w:numId w:val="45"/>
        </w:numPr>
      </w:pPr>
      <w:r w:rsidRPr="00084339">
        <w:t xml:space="preserve">для Обращений с типом «Поддержка» – рекомендации по технологии работы </w:t>
      </w:r>
      <w:r w:rsidR="009A3C22" w:rsidRPr="00084339">
        <w:t>Системы</w:t>
      </w:r>
      <w:r w:rsidRPr="00084339">
        <w:t xml:space="preserve">, либо консультации по настройке </w:t>
      </w:r>
      <w:r w:rsidR="009A3C22" w:rsidRPr="00084339">
        <w:t>Системы</w:t>
      </w:r>
      <w:r w:rsidRPr="00084339">
        <w:t>.</w:t>
      </w:r>
    </w:p>
    <w:p w14:paraId="6531A5E3" w14:textId="77777777" w:rsidR="00551F6B" w:rsidRPr="00084339" w:rsidRDefault="00551F6B" w:rsidP="00551F6B">
      <w:pPr>
        <w:pStyle w:val="34a"/>
        <w:numPr>
          <w:ilvl w:val="0"/>
          <w:numId w:val="45"/>
        </w:numPr>
      </w:pPr>
      <w:r w:rsidRPr="00084339">
        <w:t xml:space="preserve">для Обращений с типом «Ошибка» – передача обновлений </w:t>
      </w:r>
      <w:r w:rsidR="009A3C22" w:rsidRPr="00084339">
        <w:t>Системы</w:t>
      </w:r>
      <w:r w:rsidRPr="00084339">
        <w:t xml:space="preserve"> или технической документации.</w:t>
      </w:r>
    </w:p>
    <w:p w14:paraId="3CB5E87B" w14:textId="77777777" w:rsidR="00551F6B" w:rsidRPr="00084339" w:rsidRDefault="00551F6B" w:rsidP="00551F6B">
      <w:pPr>
        <w:pStyle w:val="34a"/>
        <w:ind w:firstLine="1134"/>
      </w:pPr>
      <w:r w:rsidRPr="00084339">
        <w:t xml:space="preserve">После предоставления методов устранения Обращение считается завершенным. </w:t>
      </w:r>
    </w:p>
    <w:p w14:paraId="29A4898E" w14:textId="77777777" w:rsidR="00551F6B" w:rsidRPr="00084339" w:rsidRDefault="00551F6B" w:rsidP="00551F6B">
      <w:pPr>
        <w:pStyle w:val="34a"/>
        <w:numPr>
          <w:ilvl w:val="0"/>
          <w:numId w:val="47"/>
        </w:numPr>
      </w:pPr>
      <w:r w:rsidRPr="00084339">
        <w:t>Закрытие Обращения. Закрытие Обращения подтверждает СГП либо Заказчик.</w:t>
      </w:r>
    </w:p>
    <w:p w14:paraId="283DE261" w14:textId="77777777" w:rsidR="00551F6B" w:rsidRPr="00084339" w:rsidRDefault="00551F6B" w:rsidP="00551F6B">
      <w:pPr>
        <w:pStyle w:val="34a"/>
      </w:pPr>
      <w:r w:rsidRPr="00084339">
        <w:t>По факту получения подтверждения Исполнитель завершает деятельность в рамках устранения Обращения и закрывает Обращение (статус «Закрыто»).</w:t>
      </w:r>
    </w:p>
    <w:p w14:paraId="69227C40" w14:textId="77777777" w:rsidR="00551F6B" w:rsidRPr="00084339" w:rsidRDefault="00551F6B" w:rsidP="00551F6B">
      <w:pPr>
        <w:pStyle w:val="34a"/>
      </w:pPr>
      <w:r w:rsidRPr="00084339">
        <w:rPr>
          <w:b/>
        </w:rPr>
        <w:t>Примечание</w:t>
      </w:r>
      <w:r w:rsidRPr="00084339">
        <w:t>: Обращение может быть закрыто по инициативе СГП или Заказчика до момента предоставления методов устранения, если необходимость в его устранении отпала.</w:t>
      </w:r>
    </w:p>
    <w:p w14:paraId="6B059B5C" w14:textId="77777777" w:rsidR="00551F6B" w:rsidRPr="00084339" w:rsidRDefault="00551F6B" w:rsidP="00551F6B">
      <w:pPr>
        <w:pStyle w:val="3"/>
        <w:rPr>
          <w:rFonts w:ascii="Times New Roman" w:hAnsi="Times New Roman"/>
        </w:rPr>
      </w:pPr>
      <w:bookmarkStart w:id="118" w:name="_Ref528135795"/>
      <w:bookmarkStart w:id="119" w:name="_Toc530148644"/>
      <w:bookmarkStart w:id="120" w:name="_Toc103685798"/>
      <w:bookmarkStart w:id="121" w:name="_Toc103685985"/>
      <w:r w:rsidRPr="00084339">
        <w:rPr>
          <w:rFonts w:ascii="Times New Roman" w:hAnsi="Times New Roman"/>
        </w:rPr>
        <w:t>Порядок обработки Обращений с приоритетом «</w:t>
      </w:r>
      <w:r w:rsidR="004A10D0" w:rsidRPr="00084339">
        <w:rPr>
          <w:rFonts w:ascii="Times New Roman" w:hAnsi="Times New Roman"/>
        </w:rPr>
        <w:t>Немедленный</w:t>
      </w:r>
      <w:r w:rsidRPr="00084339">
        <w:rPr>
          <w:rFonts w:ascii="Times New Roman" w:hAnsi="Times New Roman"/>
        </w:rPr>
        <w:t>»</w:t>
      </w:r>
      <w:bookmarkEnd w:id="118"/>
      <w:bookmarkEnd w:id="119"/>
      <w:bookmarkEnd w:id="120"/>
      <w:bookmarkEnd w:id="121"/>
    </w:p>
    <w:p w14:paraId="5125F8C7" w14:textId="77777777" w:rsidR="00551F6B" w:rsidRPr="00084339" w:rsidRDefault="00551F6B" w:rsidP="00551F6B">
      <w:pPr>
        <w:pStyle w:val="34a"/>
      </w:pPr>
      <w:r w:rsidRPr="00084339">
        <w:t xml:space="preserve">При подаче Обращения с </w:t>
      </w:r>
      <w:r w:rsidR="004A10D0" w:rsidRPr="00084339">
        <w:t>немедленным</w:t>
      </w:r>
      <w:r w:rsidRPr="00084339">
        <w:t xml:space="preserve"> приоритетом по электронной почте, факсу или письмом Заказчику необходимо продублировать запрос по телефону, либо получить подтверждение о том, что Исполнитель принял запрос.</w:t>
      </w:r>
    </w:p>
    <w:p w14:paraId="38C5DAE9" w14:textId="77777777" w:rsidR="00551F6B" w:rsidRPr="00084339" w:rsidRDefault="00551F6B" w:rsidP="00551F6B">
      <w:pPr>
        <w:pStyle w:val="34a"/>
      </w:pPr>
      <w:r w:rsidRPr="00084339">
        <w:t xml:space="preserve">Если приоритет Обращения признан </w:t>
      </w:r>
      <w:r w:rsidR="004A10D0" w:rsidRPr="00084339">
        <w:t>немедленным</w:t>
      </w:r>
      <w:r w:rsidRPr="00084339">
        <w:t>, то Исполнитель в течение трех рабочих часов после получения Обращения обязан:</w:t>
      </w:r>
    </w:p>
    <w:p w14:paraId="196BF6B6" w14:textId="77777777" w:rsidR="00551F6B" w:rsidRPr="00084339" w:rsidRDefault="00551F6B" w:rsidP="00551F6B">
      <w:pPr>
        <w:pStyle w:val="34a"/>
        <w:numPr>
          <w:ilvl w:val="1"/>
          <w:numId w:val="48"/>
        </w:numPr>
        <w:ind w:left="1134"/>
      </w:pPr>
      <w:r w:rsidRPr="00084339">
        <w:t xml:space="preserve">предоставить консультацию, позволяющую устранить Обращение </w:t>
      </w:r>
      <w:r w:rsidR="004A10D0" w:rsidRPr="00084339">
        <w:t xml:space="preserve">немедленного </w:t>
      </w:r>
      <w:r w:rsidRPr="00084339">
        <w:t xml:space="preserve">приоритета, либо </w:t>
      </w:r>
    </w:p>
    <w:p w14:paraId="5DE46454" w14:textId="77777777" w:rsidR="00551F6B" w:rsidRPr="00084339" w:rsidRDefault="00551F6B" w:rsidP="00551F6B">
      <w:pPr>
        <w:pStyle w:val="34a"/>
        <w:numPr>
          <w:ilvl w:val="1"/>
          <w:numId w:val="48"/>
        </w:numPr>
        <w:ind w:left="1134"/>
      </w:pPr>
      <w:r w:rsidRPr="00084339">
        <w:t>отправить автору Обращения запрос для получения дополнительной информации, либо</w:t>
      </w:r>
    </w:p>
    <w:p w14:paraId="1DE9DDE8" w14:textId="77777777" w:rsidR="00551F6B" w:rsidRPr="00084339" w:rsidRDefault="00551F6B" w:rsidP="00551F6B">
      <w:pPr>
        <w:pStyle w:val="34a"/>
        <w:numPr>
          <w:ilvl w:val="1"/>
          <w:numId w:val="48"/>
        </w:numPr>
        <w:ind w:left="1134"/>
      </w:pPr>
      <w:r w:rsidRPr="00084339">
        <w:t xml:space="preserve">предложить автору Обращения альтернативные способы использования функциональности </w:t>
      </w:r>
      <w:r w:rsidR="009A3C22" w:rsidRPr="00084339">
        <w:t>Системы</w:t>
      </w:r>
      <w:r w:rsidRPr="00084339">
        <w:t>, позволяющие продолжить работу пользователей, либо</w:t>
      </w:r>
    </w:p>
    <w:p w14:paraId="2FF2DCA2" w14:textId="77777777" w:rsidR="00551F6B" w:rsidRPr="00084339" w:rsidRDefault="00551F6B" w:rsidP="00551F6B">
      <w:pPr>
        <w:pStyle w:val="34a"/>
        <w:numPr>
          <w:ilvl w:val="1"/>
          <w:numId w:val="48"/>
        </w:numPr>
        <w:ind w:left="1134"/>
      </w:pPr>
      <w:r w:rsidRPr="00084339">
        <w:t xml:space="preserve">подтвердить заявленную в обращении ситуацию как ошибку </w:t>
      </w:r>
      <w:r w:rsidR="009A3C22" w:rsidRPr="00084339">
        <w:t>Системы</w:t>
      </w:r>
      <w:r w:rsidRPr="00084339">
        <w:t xml:space="preserve"> и уведомить автора Обращения о сроках её устранения. Исполнитель предпринимает все усилия для подтверждения и одновременного устранения возникшей ошибки в течение трех часов</w:t>
      </w:r>
      <w:r w:rsidR="00BA30D5" w:rsidRPr="00084339">
        <w:t xml:space="preserve"> (если иной срок не определен условиями ГК)</w:t>
      </w:r>
      <w:r w:rsidRPr="00084339">
        <w:t xml:space="preserve"> с момента получения обращения, содержащего информацию о ней.</w:t>
      </w:r>
    </w:p>
    <w:p w14:paraId="1306F40B" w14:textId="77777777" w:rsidR="00551F6B" w:rsidRPr="00084339" w:rsidRDefault="00551F6B" w:rsidP="00551F6B">
      <w:pPr>
        <w:pStyle w:val="2"/>
        <w:rPr>
          <w:rFonts w:ascii="Times New Roman" w:hAnsi="Times New Roman"/>
        </w:rPr>
      </w:pPr>
      <w:bookmarkStart w:id="122" w:name="_Toc530148645"/>
      <w:bookmarkStart w:id="123" w:name="_Toc103685799"/>
      <w:bookmarkStart w:id="124" w:name="_Toc103685986"/>
      <w:r w:rsidRPr="00084339">
        <w:rPr>
          <w:rFonts w:ascii="Times New Roman" w:hAnsi="Times New Roman"/>
        </w:rPr>
        <w:lastRenderedPageBreak/>
        <w:t>Процедура контроля качества сопровождения</w:t>
      </w:r>
      <w:bookmarkEnd w:id="122"/>
      <w:bookmarkEnd w:id="123"/>
      <w:bookmarkEnd w:id="124"/>
    </w:p>
    <w:p w14:paraId="0CCCFE86" w14:textId="77777777" w:rsidR="00551F6B" w:rsidRPr="00084339" w:rsidRDefault="00551F6B" w:rsidP="00551F6B">
      <w:pPr>
        <w:pStyle w:val="34a"/>
      </w:pPr>
      <w:r w:rsidRPr="00084339">
        <w:t>Анализ качества оказываемых услуг по сопровождению осуществляется на основе анализа отчетности, предоставляемой Исполнителем Заказчику.</w:t>
      </w:r>
    </w:p>
    <w:p w14:paraId="2F4D1AD2" w14:textId="77777777" w:rsidR="00551F6B" w:rsidRPr="00084339" w:rsidRDefault="00551F6B" w:rsidP="00551F6B">
      <w:pPr>
        <w:pStyle w:val="34a"/>
      </w:pPr>
      <w:r w:rsidRPr="00084339">
        <w:t>Исполнителем и Заказчиком осуществляется совместный оперативный контроль качества услуг сопровождения, который позволяет определить проблемные направления в области организации сопровождения, разработать и принять меры по устранению недостатков прежде, чем они начинают влиять на качество услуг сопровождения. Формат проведения такого контроля – обсуждение в составе:</w:t>
      </w:r>
    </w:p>
    <w:p w14:paraId="3C0AB059" w14:textId="77777777" w:rsidR="00551F6B" w:rsidRPr="00084339" w:rsidRDefault="00551F6B" w:rsidP="00551F6B">
      <w:pPr>
        <w:pStyle w:val="34a"/>
        <w:numPr>
          <w:ilvl w:val="0"/>
          <w:numId w:val="51"/>
        </w:numPr>
      </w:pPr>
      <w:r w:rsidRPr="00084339">
        <w:t>представителя Заказчика, либо лица, им уполномоченного;</w:t>
      </w:r>
    </w:p>
    <w:p w14:paraId="011C19CE" w14:textId="77777777" w:rsidR="00551F6B" w:rsidRPr="00084339" w:rsidRDefault="00551F6B" w:rsidP="00551F6B">
      <w:pPr>
        <w:pStyle w:val="34a"/>
        <w:numPr>
          <w:ilvl w:val="0"/>
          <w:numId w:val="51"/>
        </w:numPr>
      </w:pPr>
      <w:r w:rsidRPr="00084339">
        <w:t>представителя Исполнителя, либо лица, им уполномоченного.</w:t>
      </w:r>
    </w:p>
    <w:p w14:paraId="2E16B4A6" w14:textId="77777777" w:rsidR="00551F6B" w:rsidRPr="00084339" w:rsidRDefault="00551F6B" w:rsidP="00551F6B">
      <w:pPr>
        <w:pStyle w:val="3"/>
        <w:rPr>
          <w:rFonts w:ascii="Times New Roman" w:hAnsi="Times New Roman"/>
        </w:rPr>
      </w:pPr>
      <w:bookmarkStart w:id="125" w:name="_Ref165108381"/>
      <w:bookmarkStart w:id="126" w:name="_Ref165108397"/>
      <w:bookmarkStart w:id="127" w:name="_Ref171741894"/>
      <w:bookmarkStart w:id="128" w:name="_Ref171741896"/>
      <w:bookmarkStart w:id="129" w:name="_Ref172366032"/>
      <w:bookmarkStart w:id="130" w:name="_Ref172366035"/>
      <w:bookmarkStart w:id="131" w:name="_Toc346211082"/>
      <w:bookmarkStart w:id="132" w:name="_Toc530148647"/>
      <w:bookmarkStart w:id="133" w:name="_Toc103685800"/>
      <w:bookmarkStart w:id="134" w:name="_Toc103685987"/>
      <w:r w:rsidRPr="00084339">
        <w:rPr>
          <w:rFonts w:ascii="Times New Roman" w:hAnsi="Times New Roman"/>
        </w:rPr>
        <w:t>Обработка рекламаций</w:t>
      </w:r>
      <w:bookmarkEnd w:id="125"/>
      <w:bookmarkEnd w:id="126"/>
      <w:bookmarkEnd w:id="127"/>
      <w:bookmarkEnd w:id="128"/>
      <w:bookmarkEnd w:id="129"/>
      <w:bookmarkEnd w:id="130"/>
      <w:bookmarkEnd w:id="131"/>
      <w:bookmarkEnd w:id="132"/>
      <w:bookmarkEnd w:id="133"/>
      <w:bookmarkEnd w:id="134"/>
    </w:p>
    <w:p w14:paraId="381D22B7" w14:textId="77777777" w:rsidR="00551F6B" w:rsidRPr="00084339" w:rsidRDefault="00551F6B" w:rsidP="00551F6B">
      <w:pPr>
        <w:pStyle w:val="34a"/>
      </w:pPr>
      <w:r w:rsidRPr="00084339">
        <w:t>Исполнителем регистрируются и обрабатываются рекламации Заказчика о качестве предоставления услуг СГП.</w:t>
      </w:r>
    </w:p>
    <w:p w14:paraId="50C9A6BA" w14:textId="671E062A" w:rsidR="00551F6B" w:rsidRPr="00084339" w:rsidRDefault="00551F6B" w:rsidP="00551F6B">
      <w:pPr>
        <w:pStyle w:val="34a"/>
      </w:pPr>
      <w:r w:rsidRPr="00084339">
        <w:t xml:space="preserve">Рекламация должна содержать реквизиты (номера и даты) Обращений, по которым имел место факт некачественной работы Исполнителя, а также мотивированные замечания специалиста Заказчика, относящиеся к качеству предоставления услуг по сопровождению </w:t>
      </w:r>
      <w:r w:rsidR="009A3C22" w:rsidRPr="00084339">
        <w:t>Системы</w:t>
      </w:r>
      <w:r w:rsidRPr="00084339">
        <w:t>.</w:t>
      </w:r>
    </w:p>
    <w:p w14:paraId="630E0070" w14:textId="77777777" w:rsidR="00551F6B" w:rsidRPr="00084339" w:rsidRDefault="00551F6B" w:rsidP="00551F6B">
      <w:pPr>
        <w:pStyle w:val="34a"/>
      </w:pPr>
      <w:r w:rsidRPr="00084339">
        <w:t>Оригинал рекламации направляется Исполнителю почтой, копия – по факсу, электронная копия – на адрес электронной почты Исполнителя.</w:t>
      </w:r>
    </w:p>
    <w:p w14:paraId="2B33C4D8" w14:textId="77777777" w:rsidR="00551F6B" w:rsidRPr="00084339" w:rsidRDefault="00551F6B" w:rsidP="00551F6B">
      <w:pPr>
        <w:pStyle w:val="34a"/>
      </w:pPr>
      <w:r w:rsidRPr="00084339">
        <w:t>По зарегистрированным рекламациям, в срок не позднее пяти рабочих дней с момента их регистрации, Исполнитель готовит отчет о проведенном анализе фактов и жалоб, указанных в рекламации. Отчет в виде официального письма отправляется Заказчику.</w:t>
      </w:r>
    </w:p>
    <w:p w14:paraId="7C136B7B" w14:textId="77777777" w:rsidR="00551F6B" w:rsidRPr="00084339" w:rsidRDefault="00551F6B" w:rsidP="00551F6B">
      <w:pPr>
        <w:pStyle w:val="1"/>
        <w:ind w:right="282"/>
        <w:rPr>
          <w:rFonts w:ascii="Times New Roman" w:hAnsi="Times New Roman"/>
        </w:rPr>
      </w:pPr>
      <w:bookmarkStart w:id="135" w:name="_Toc530468602"/>
      <w:bookmarkStart w:id="136" w:name="_Toc103685801"/>
      <w:bookmarkStart w:id="137" w:name="_Toc103685988"/>
      <w:r w:rsidRPr="00084339">
        <w:rPr>
          <w:rFonts w:ascii="Times New Roman" w:hAnsi="Times New Roman"/>
        </w:rPr>
        <w:lastRenderedPageBreak/>
        <w:t>Порядок работ по обслуживани</w:t>
      </w:r>
      <w:bookmarkEnd w:id="135"/>
      <w:r w:rsidRPr="00084339">
        <w:rPr>
          <w:rFonts w:ascii="Times New Roman" w:hAnsi="Times New Roman"/>
        </w:rPr>
        <w:t>ю</w:t>
      </w:r>
      <w:bookmarkEnd w:id="136"/>
      <w:bookmarkEnd w:id="137"/>
    </w:p>
    <w:p w14:paraId="100F45CC" w14:textId="77777777" w:rsidR="00551F6B" w:rsidRPr="00084339" w:rsidRDefault="00551F6B" w:rsidP="00551F6B">
      <w:pPr>
        <w:pStyle w:val="34a"/>
        <w:ind w:right="282"/>
      </w:pPr>
      <w:r w:rsidRPr="00084339">
        <w:t>Обслуживание Системы предполагает следующие мероприятия:</w:t>
      </w:r>
    </w:p>
    <w:p w14:paraId="34F55D2E" w14:textId="3E23D09B" w:rsidR="00551F6B" w:rsidRPr="00084339" w:rsidRDefault="00551F6B" w:rsidP="00551F6B">
      <w:pPr>
        <w:pStyle w:val="-"/>
        <w:numPr>
          <w:ilvl w:val="0"/>
          <w:numId w:val="63"/>
        </w:numPr>
        <w:spacing w:before="120"/>
        <w:ind w:right="282"/>
        <w:rPr>
          <w:lang w:val="ru-RU"/>
        </w:rPr>
      </w:pPr>
      <w:r w:rsidRPr="00084339">
        <w:rPr>
          <w:lang w:val="ru-RU"/>
        </w:rPr>
        <w:t xml:space="preserve">Настройка Системы и ее компонентов (см. п. </w:t>
      </w:r>
      <w:r w:rsidRPr="00084339">
        <w:rPr>
          <w:lang w:val="ru-RU"/>
        </w:rPr>
        <w:fldChar w:fldCharType="begin"/>
      </w:r>
      <w:r w:rsidRPr="00084339">
        <w:rPr>
          <w:lang w:val="ru-RU"/>
        </w:rPr>
        <w:instrText xml:space="preserve"> REF _Ref530139486 \r \h  \* MERGEFORMAT </w:instrText>
      </w:r>
      <w:r w:rsidRPr="00084339">
        <w:rPr>
          <w:lang w:val="ru-RU"/>
        </w:rPr>
      </w:r>
      <w:r w:rsidRPr="00084339">
        <w:rPr>
          <w:lang w:val="ru-RU"/>
        </w:rPr>
        <w:fldChar w:fldCharType="separate"/>
      </w:r>
      <w:r w:rsidR="00311260">
        <w:rPr>
          <w:lang w:val="ru-RU"/>
        </w:rPr>
        <w:t>6.1</w:t>
      </w:r>
      <w:r w:rsidRPr="00084339">
        <w:rPr>
          <w:lang w:val="ru-RU"/>
        </w:rPr>
        <w:fldChar w:fldCharType="end"/>
      </w:r>
      <w:r w:rsidRPr="00084339">
        <w:rPr>
          <w:lang w:val="ru-RU"/>
        </w:rPr>
        <w:t>);</w:t>
      </w:r>
    </w:p>
    <w:p w14:paraId="44047EC9" w14:textId="39EE78D8" w:rsidR="00551F6B" w:rsidRPr="00084339" w:rsidRDefault="00551F6B" w:rsidP="00551F6B">
      <w:pPr>
        <w:pStyle w:val="-"/>
        <w:numPr>
          <w:ilvl w:val="0"/>
          <w:numId w:val="63"/>
        </w:numPr>
        <w:spacing w:before="120"/>
        <w:ind w:right="282"/>
        <w:rPr>
          <w:lang w:val="ru-RU"/>
        </w:rPr>
      </w:pPr>
      <w:r w:rsidRPr="00084339">
        <w:rPr>
          <w:lang w:val="ru-RU"/>
        </w:rPr>
        <w:t xml:space="preserve">Проверка работоспособности Системы (см. п. </w:t>
      </w:r>
      <w:r w:rsidRPr="00084339">
        <w:rPr>
          <w:lang w:val="ru-RU"/>
        </w:rPr>
        <w:fldChar w:fldCharType="begin"/>
      </w:r>
      <w:r w:rsidRPr="00084339">
        <w:rPr>
          <w:lang w:val="ru-RU"/>
        </w:rPr>
        <w:instrText xml:space="preserve"> REF _Ref530139503 \r \h  \* MERGEFORMAT </w:instrText>
      </w:r>
      <w:r w:rsidRPr="00084339">
        <w:rPr>
          <w:lang w:val="ru-RU"/>
        </w:rPr>
      </w:r>
      <w:r w:rsidRPr="00084339">
        <w:rPr>
          <w:lang w:val="ru-RU"/>
        </w:rPr>
        <w:fldChar w:fldCharType="separate"/>
      </w:r>
      <w:r w:rsidR="00311260">
        <w:rPr>
          <w:lang w:val="ru-RU"/>
        </w:rPr>
        <w:t>6.2</w:t>
      </w:r>
      <w:r w:rsidRPr="00084339">
        <w:rPr>
          <w:lang w:val="ru-RU"/>
        </w:rPr>
        <w:fldChar w:fldCharType="end"/>
      </w:r>
      <w:r w:rsidRPr="00084339">
        <w:rPr>
          <w:lang w:val="ru-RU"/>
        </w:rPr>
        <w:t>);</w:t>
      </w:r>
    </w:p>
    <w:p w14:paraId="7B80AD06" w14:textId="41F54C07" w:rsidR="00551F6B" w:rsidRPr="00084339" w:rsidRDefault="00551F6B" w:rsidP="00551F6B">
      <w:pPr>
        <w:pStyle w:val="-"/>
        <w:numPr>
          <w:ilvl w:val="0"/>
          <w:numId w:val="63"/>
        </w:numPr>
        <w:spacing w:before="120"/>
        <w:ind w:right="282"/>
        <w:rPr>
          <w:lang w:val="ru-RU"/>
        </w:rPr>
      </w:pPr>
      <w:r w:rsidRPr="00084339">
        <w:rPr>
          <w:lang w:val="ru-RU"/>
        </w:rPr>
        <w:t xml:space="preserve">Мониторинг характеристик Системы (см. п. </w:t>
      </w:r>
      <w:r w:rsidRPr="00084339">
        <w:rPr>
          <w:lang w:val="ru-RU"/>
        </w:rPr>
        <w:fldChar w:fldCharType="begin"/>
      </w:r>
      <w:r w:rsidRPr="00084339">
        <w:rPr>
          <w:lang w:val="ru-RU"/>
        </w:rPr>
        <w:instrText xml:space="preserve"> REF _Ref530139509 \r \h  \* MERGEFORMAT </w:instrText>
      </w:r>
      <w:r w:rsidRPr="00084339">
        <w:rPr>
          <w:lang w:val="ru-RU"/>
        </w:rPr>
      </w:r>
      <w:r w:rsidRPr="00084339">
        <w:rPr>
          <w:lang w:val="ru-RU"/>
        </w:rPr>
        <w:fldChar w:fldCharType="separate"/>
      </w:r>
      <w:r w:rsidR="00311260">
        <w:rPr>
          <w:lang w:val="ru-RU"/>
        </w:rPr>
        <w:t>6.3</w:t>
      </w:r>
      <w:r w:rsidRPr="00084339">
        <w:rPr>
          <w:lang w:val="ru-RU"/>
        </w:rPr>
        <w:fldChar w:fldCharType="end"/>
      </w:r>
      <w:r w:rsidRPr="00084339">
        <w:rPr>
          <w:lang w:val="ru-RU"/>
        </w:rPr>
        <w:t>);</w:t>
      </w:r>
    </w:p>
    <w:p w14:paraId="127AAE60" w14:textId="17D26653" w:rsidR="00551F6B" w:rsidRPr="00084339" w:rsidRDefault="00551F6B" w:rsidP="00551F6B">
      <w:pPr>
        <w:pStyle w:val="-"/>
        <w:numPr>
          <w:ilvl w:val="0"/>
          <w:numId w:val="63"/>
        </w:numPr>
        <w:spacing w:before="120"/>
        <w:ind w:right="282"/>
        <w:rPr>
          <w:lang w:val="ru-RU"/>
        </w:rPr>
      </w:pPr>
      <w:r w:rsidRPr="00084339">
        <w:rPr>
          <w:lang w:val="ru-RU"/>
        </w:rPr>
        <w:t xml:space="preserve">Модернизация Системы (см. п. </w:t>
      </w:r>
      <w:r w:rsidRPr="00084339">
        <w:rPr>
          <w:lang w:val="ru-RU"/>
        </w:rPr>
        <w:fldChar w:fldCharType="begin"/>
      </w:r>
      <w:r w:rsidRPr="00084339">
        <w:rPr>
          <w:lang w:val="ru-RU"/>
        </w:rPr>
        <w:instrText xml:space="preserve"> REF _Ref530139523 \r \h  \* MERGEFORMAT </w:instrText>
      </w:r>
      <w:r w:rsidRPr="00084339">
        <w:rPr>
          <w:lang w:val="ru-RU"/>
        </w:rPr>
      </w:r>
      <w:r w:rsidRPr="00084339">
        <w:rPr>
          <w:lang w:val="ru-RU"/>
        </w:rPr>
        <w:fldChar w:fldCharType="separate"/>
      </w:r>
      <w:r w:rsidR="00311260">
        <w:rPr>
          <w:lang w:val="ru-RU"/>
        </w:rPr>
        <w:t>6.4</w:t>
      </w:r>
      <w:r w:rsidRPr="00084339">
        <w:rPr>
          <w:lang w:val="ru-RU"/>
        </w:rPr>
        <w:fldChar w:fldCharType="end"/>
      </w:r>
      <w:r w:rsidRPr="00084339">
        <w:rPr>
          <w:lang w:val="ru-RU"/>
        </w:rPr>
        <w:t>);</w:t>
      </w:r>
    </w:p>
    <w:p w14:paraId="078061A2" w14:textId="5557185D" w:rsidR="00551F6B" w:rsidRPr="00084339" w:rsidRDefault="00551F6B" w:rsidP="00551F6B">
      <w:pPr>
        <w:pStyle w:val="-"/>
        <w:numPr>
          <w:ilvl w:val="0"/>
          <w:numId w:val="63"/>
        </w:numPr>
        <w:spacing w:before="120"/>
        <w:ind w:right="282"/>
        <w:rPr>
          <w:lang w:val="ru-RU"/>
        </w:rPr>
      </w:pPr>
      <w:r w:rsidRPr="00084339">
        <w:rPr>
          <w:lang w:val="ru-RU"/>
        </w:rPr>
        <w:t xml:space="preserve">Профилактические работы (см. п. </w:t>
      </w:r>
      <w:r w:rsidRPr="00084339">
        <w:rPr>
          <w:lang w:val="ru-RU"/>
        </w:rPr>
        <w:fldChar w:fldCharType="begin"/>
      </w:r>
      <w:r w:rsidRPr="00084339">
        <w:rPr>
          <w:lang w:val="ru-RU"/>
        </w:rPr>
        <w:instrText xml:space="preserve"> REF _Ref530139528 \r \h  \* MERGEFORMAT </w:instrText>
      </w:r>
      <w:r w:rsidRPr="00084339">
        <w:rPr>
          <w:lang w:val="ru-RU"/>
        </w:rPr>
      </w:r>
      <w:r w:rsidRPr="00084339">
        <w:rPr>
          <w:lang w:val="ru-RU"/>
        </w:rPr>
        <w:fldChar w:fldCharType="separate"/>
      </w:r>
      <w:r w:rsidR="00311260">
        <w:rPr>
          <w:lang w:val="ru-RU"/>
        </w:rPr>
        <w:t>6.5</w:t>
      </w:r>
      <w:r w:rsidRPr="00084339">
        <w:rPr>
          <w:lang w:val="ru-RU"/>
        </w:rPr>
        <w:fldChar w:fldCharType="end"/>
      </w:r>
      <w:r w:rsidRPr="00084339">
        <w:rPr>
          <w:lang w:val="ru-RU"/>
        </w:rPr>
        <w:t>).</w:t>
      </w:r>
    </w:p>
    <w:p w14:paraId="632E45A3" w14:textId="77777777" w:rsidR="00551F6B" w:rsidRPr="00084339" w:rsidRDefault="00551F6B" w:rsidP="00551F6B">
      <w:pPr>
        <w:pStyle w:val="34a"/>
        <w:ind w:right="282"/>
      </w:pPr>
      <w:r w:rsidRPr="00084339">
        <w:t>Допускается осуществление процесса обслуживания дистанционно с использованием технических средств связи, контроля и управления.</w:t>
      </w:r>
    </w:p>
    <w:p w14:paraId="01326A7E" w14:textId="77777777" w:rsidR="00551F6B" w:rsidRPr="00084339" w:rsidRDefault="00551F6B" w:rsidP="00551F6B">
      <w:pPr>
        <w:pStyle w:val="2"/>
        <w:ind w:right="282"/>
        <w:rPr>
          <w:rFonts w:ascii="Times New Roman" w:hAnsi="Times New Roman"/>
        </w:rPr>
      </w:pPr>
      <w:bookmarkStart w:id="138" w:name="_Ref530139486"/>
      <w:bookmarkStart w:id="139" w:name="_Toc530468603"/>
      <w:bookmarkStart w:id="140" w:name="_Toc103685802"/>
      <w:bookmarkStart w:id="141" w:name="_Toc103685989"/>
      <w:r w:rsidRPr="00084339">
        <w:rPr>
          <w:rFonts w:ascii="Times New Roman" w:hAnsi="Times New Roman"/>
        </w:rPr>
        <w:t>Настройка Системы и ее компонентов</w:t>
      </w:r>
      <w:bookmarkEnd w:id="138"/>
      <w:bookmarkEnd w:id="139"/>
      <w:bookmarkEnd w:id="140"/>
      <w:bookmarkEnd w:id="141"/>
    </w:p>
    <w:p w14:paraId="062C02F3" w14:textId="77777777" w:rsidR="00551F6B" w:rsidRPr="00084339" w:rsidRDefault="00551F6B" w:rsidP="00551F6B">
      <w:pPr>
        <w:pStyle w:val="3"/>
        <w:ind w:right="282"/>
        <w:rPr>
          <w:rFonts w:ascii="Times New Roman" w:hAnsi="Times New Roman"/>
        </w:rPr>
      </w:pPr>
      <w:bookmarkStart w:id="142" w:name="_Toc530468604"/>
      <w:bookmarkStart w:id="143" w:name="_Toc103685803"/>
      <w:bookmarkStart w:id="144" w:name="_Toc103685990"/>
      <w:r w:rsidRPr="00084339">
        <w:rPr>
          <w:rFonts w:ascii="Times New Roman" w:hAnsi="Times New Roman"/>
        </w:rPr>
        <w:t>Настройка учетных записей</w:t>
      </w:r>
      <w:bookmarkEnd w:id="142"/>
      <w:bookmarkEnd w:id="143"/>
      <w:bookmarkEnd w:id="144"/>
    </w:p>
    <w:p w14:paraId="6179C6F8" w14:textId="77777777" w:rsidR="00551F6B" w:rsidRPr="00084339" w:rsidRDefault="00551F6B" w:rsidP="00551F6B">
      <w:pPr>
        <w:pStyle w:val="34a"/>
        <w:ind w:right="282"/>
      </w:pPr>
      <w:r w:rsidRPr="00084339">
        <w:t xml:space="preserve">Перед началом эксплуатации Системы выполняется настройка учетных записей для пользователей Системы. Настройку учетных записей выполняют Администратор </w:t>
      </w:r>
      <w:r w:rsidR="00B21CB2" w:rsidRPr="00084339">
        <w:t>Исполнителя</w:t>
      </w:r>
      <w:r w:rsidRPr="00084339">
        <w:t xml:space="preserve"> и Администратор МО.</w:t>
      </w:r>
    </w:p>
    <w:p w14:paraId="17D30141" w14:textId="77777777" w:rsidR="00551F6B" w:rsidRPr="00084339" w:rsidRDefault="00551F6B" w:rsidP="00551F6B">
      <w:pPr>
        <w:pStyle w:val="34a"/>
        <w:ind w:right="282"/>
      </w:pPr>
      <w:r w:rsidRPr="00084339">
        <w:t>Каждая учетная запись должна быть включена в одну или более групп пользователей. Набор групп, в которые включается каждая учетная запись, определяется Администрацией МО в зависимости от функциональных обязанностей конкретного сотрудника.</w:t>
      </w:r>
    </w:p>
    <w:p w14:paraId="14E3D715" w14:textId="77777777" w:rsidR="00551F6B" w:rsidRPr="00084339" w:rsidRDefault="00551F6B" w:rsidP="00551F6B">
      <w:pPr>
        <w:pStyle w:val="3"/>
        <w:ind w:right="282"/>
        <w:rPr>
          <w:rFonts w:ascii="Times New Roman" w:hAnsi="Times New Roman"/>
        </w:rPr>
      </w:pPr>
      <w:bookmarkStart w:id="145" w:name="_Toc530468605"/>
      <w:bookmarkStart w:id="146" w:name="_Toc103685804"/>
      <w:bookmarkStart w:id="147" w:name="_Toc103685991"/>
      <w:r w:rsidRPr="00084339">
        <w:rPr>
          <w:rFonts w:ascii="Times New Roman" w:hAnsi="Times New Roman"/>
        </w:rPr>
        <w:t>Настройка параметров Системы</w:t>
      </w:r>
      <w:bookmarkEnd w:id="145"/>
      <w:bookmarkEnd w:id="146"/>
      <w:bookmarkEnd w:id="147"/>
    </w:p>
    <w:p w14:paraId="03BF0A83" w14:textId="77777777" w:rsidR="00551F6B" w:rsidRPr="00084339" w:rsidRDefault="00551F6B" w:rsidP="00551F6B">
      <w:pPr>
        <w:pStyle w:val="34a"/>
        <w:ind w:right="282"/>
      </w:pPr>
      <w:r w:rsidRPr="00084339">
        <w:t xml:space="preserve">Перед началом эксплуатации Системы выполняется настройка параметров Системы в зависимости от региональных особенностей. Настройку параметров Системы выполняет Администратор </w:t>
      </w:r>
      <w:r w:rsidR="00B21CB2" w:rsidRPr="00084339">
        <w:t>Исполнителя</w:t>
      </w:r>
      <w:r w:rsidRPr="00084339">
        <w:t>.</w:t>
      </w:r>
    </w:p>
    <w:p w14:paraId="5302FAD0" w14:textId="77777777" w:rsidR="00551F6B" w:rsidRPr="00084339" w:rsidRDefault="00551F6B" w:rsidP="00551F6B">
      <w:pPr>
        <w:pStyle w:val="34a"/>
        <w:ind w:right="282"/>
      </w:pPr>
      <w:r w:rsidRPr="00084339">
        <w:t xml:space="preserve">Настройка параметров Системы выполняется при помощи формы </w:t>
      </w:r>
      <w:r w:rsidRPr="00084339">
        <w:rPr>
          <w:b/>
        </w:rPr>
        <w:t>Параметры системы</w:t>
      </w:r>
      <w:r w:rsidRPr="00084339">
        <w:t xml:space="preserve">, доступной через пункт бокового меню </w:t>
      </w:r>
      <w:r w:rsidRPr="00084339">
        <w:rPr>
          <w:b/>
        </w:rPr>
        <w:t>Система</w:t>
      </w:r>
      <w:r w:rsidRPr="00084339">
        <w:t xml:space="preserve">, пункт подменю </w:t>
      </w:r>
      <w:r w:rsidRPr="00084339">
        <w:rPr>
          <w:b/>
        </w:rPr>
        <w:t>Параметры системы</w:t>
      </w:r>
      <w:r w:rsidRPr="00084339">
        <w:t>.</w:t>
      </w:r>
    </w:p>
    <w:p w14:paraId="345CD262" w14:textId="77777777" w:rsidR="00551F6B" w:rsidRPr="00084339" w:rsidRDefault="00551F6B" w:rsidP="00551F6B">
      <w:pPr>
        <w:pStyle w:val="34a"/>
        <w:ind w:right="282"/>
      </w:pPr>
      <w:r w:rsidRPr="00084339">
        <w:lastRenderedPageBreak/>
        <w:t xml:space="preserve">Перед началом работы с Системой Пользователь настраивает внешний вид АРМ, параметры нумераторов, печати, уведомлений на форме </w:t>
      </w:r>
      <w:r w:rsidRPr="00084339">
        <w:rPr>
          <w:b/>
        </w:rPr>
        <w:t>Настройки</w:t>
      </w:r>
      <w:r w:rsidRPr="00084339">
        <w:t xml:space="preserve">, доступной через пункт </w:t>
      </w:r>
      <w:r w:rsidRPr="00084339">
        <w:rPr>
          <w:b/>
        </w:rPr>
        <w:t>Сервис</w:t>
      </w:r>
      <w:r w:rsidRPr="00084339">
        <w:t xml:space="preserve"> главного меню.</w:t>
      </w:r>
    </w:p>
    <w:p w14:paraId="67FFC4C1" w14:textId="77777777" w:rsidR="00551F6B" w:rsidRPr="00084339" w:rsidRDefault="00551F6B" w:rsidP="00551F6B">
      <w:pPr>
        <w:pStyle w:val="2"/>
        <w:ind w:right="282"/>
        <w:rPr>
          <w:rFonts w:ascii="Times New Roman" w:hAnsi="Times New Roman"/>
        </w:rPr>
      </w:pPr>
      <w:bookmarkStart w:id="148" w:name="_Ref530139503"/>
      <w:bookmarkStart w:id="149" w:name="_Toc530468606"/>
      <w:bookmarkStart w:id="150" w:name="_Toc103685805"/>
      <w:bookmarkStart w:id="151" w:name="_Toc103685992"/>
      <w:r w:rsidRPr="00084339">
        <w:rPr>
          <w:rFonts w:ascii="Times New Roman" w:hAnsi="Times New Roman"/>
        </w:rPr>
        <w:t>Проверка работоспособности Системы</w:t>
      </w:r>
      <w:bookmarkEnd w:id="148"/>
      <w:bookmarkEnd w:id="149"/>
      <w:bookmarkEnd w:id="150"/>
      <w:bookmarkEnd w:id="151"/>
    </w:p>
    <w:p w14:paraId="5A2C0112" w14:textId="2276B851" w:rsidR="00551F6B" w:rsidRPr="00084339" w:rsidRDefault="00551F6B" w:rsidP="00551F6B">
      <w:pPr>
        <w:pStyle w:val="34a"/>
        <w:ind w:right="282"/>
      </w:pPr>
      <w:r w:rsidRPr="00084339">
        <w:t xml:space="preserve">При запуске Системы Администратор </w:t>
      </w:r>
      <w:r w:rsidR="00B21CB2" w:rsidRPr="00084339">
        <w:t>Исполнителя</w:t>
      </w:r>
      <w:r w:rsidRPr="00084339">
        <w:t xml:space="preserve"> выполняет проверку основных функций в соответствии со сценарием проверки правильности функционирования, приведенным в п. </w:t>
      </w:r>
      <w:r w:rsidR="00245358" w:rsidRPr="00084339">
        <w:fldChar w:fldCharType="begin"/>
      </w:r>
      <w:r w:rsidR="00245358" w:rsidRPr="00084339">
        <w:instrText xml:space="preserve"> REF _Ref2677189 \n \h  \* MERGEFORMAT </w:instrText>
      </w:r>
      <w:r w:rsidR="00245358" w:rsidRPr="00084339">
        <w:fldChar w:fldCharType="separate"/>
      </w:r>
      <w:r w:rsidR="00311260">
        <w:t>7</w:t>
      </w:r>
      <w:r w:rsidR="00245358" w:rsidRPr="00084339">
        <w:fldChar w:fldCharType="end"/>
      </w:r>
      <w:r w:rsidRPr="00084339">
        <w:t>.</w:t>
      </w:r>
    </w:p>
    <w:p w14:paraId="6531EB06" w14:textId="77777777" w:rsidR="00551F6B" w:rsidRPr="00084339" w:rsidRDefault="00551F6B" w:rsidP="00551F6B">
      <w:pPr>
        <w:pStyle w:val="34fffe"/>
        <w:ind w:right="565"/>
      </w:pPr>
      <w:r w:rsidRPr="00084339">
        <w:t>При запуске Системы после отказа или сбоя проверку выполняет ответственный администратор, выполнявший восстановление Системы.</w:t>
      </w:r>
    </w:p>
    <w:p w14:paraId="47123D11" w14:textId="77777777" w:rsidR="00551F6B" w:rsidRPr="00084339" w:rsidRDefault="00551F6B" w:rsidP="00551F6B">
      <w:pPr>
        <w:pStyle w:val="34a"/>
        <w:ind w:right="282"/>
      </w:pPr>
      <w:r w:rsidRPr="00084339">
        <w:t>При запуске Системы после планового обновления проверку выполняет Исполнитель.</w:t>
      </w:r>
    </w:p>
    <w:p w14:paraId="21BD80A1" w14:textId="77777777" w:rsidR="00551F6B" w:rsidRPr="00084339" w:rsidRDefault="00551F6B" w:rsidP="00551F6B">
      <w:pPr>
        <w:pStyle w:val="2"/>
        <w:ind w:right="282"/>
        <w:rPr>
          <w:rFonts w:ascii="Times New Roman" w:hAnsi="Times New Roman"/>
        </w:rPr>
      </w:pPr>
      <w:bookmarkStart w:id="152" w:name="_Ref530139509"/>
      <w:bookmarkStart w:id="153" w:name="_Toc530468607"/>
      <w:bookmarkStart w:id="154" w:name="_Toc103685806"/>
      <w:bookmarkStart w:id="155" w:name="_Toc103685993"/>
      <w:r w:rsidRPr="00084339">
        <w:rPr>
          <w:rFonts w:ascii="Times New Roman" w:hAnsi="Times New Roman"/>
        </w:rPr>
        <w:t>Мониторинг характеристик Системы</w:t>
      </w:r>
      <w:bookmarkEnd w:id="152"/>
      <w:bookmarkEnd w:id="153"/>
      <w:bookmarkEnd w:id="154"/>
      <w:bookmarkEnd w:id="155"/>
    </w:p>
    <w:p w14:paraId="7DFC76F4" w14:textId="77777777" w:rsidR="00551F6B" w:rsidRPr="00084339" w:rsidRDefault="00CA66FB" w:rsidP="00551F6B">
      <w:pPr>
        <w:pStyle w:val="3"/>
        <w:ind w:right="282"/>
        <w:rPr>
          <w:rFonts w:ascii="Times New Roman" w:hAnsi="Times New Roman"/>
        </w:rPr>
      </w:pPr>
      <w:bookmarkStart w:id="156" w:name="_Toc530468608"/>
      <w:bookmarkStart w:id="157" w:name="_Toc103685807"/>
      <w:bookmarkStart w:id="158" w:name="_Toc103685994"/>
      <w:r w:rsidRPr="00084339">
        <w:rPr>
          <w:rFonts w:ascii="Times New Roman" w:hAnsi="Times New Roman"/>
        </w:rPr>
        <w:t>А</w:t>
      </w:r>
      <w:r w:rsidR="00551F6B" w:rsidRPr="00084339">
        <w:rPr>
          <w:rFonts w:ascii="Times New Roman" w:hAnsi="Times New Roman"/>
        </w:rPr>
        <w:t>удит работы Системы</w:t>
      </w:r>
      <w:bookmarkEnd w:id="156"/>
      <w:bookmarkEnd w:id="157"/>
      <w:bookmarkEnd w:id="158"/>
    </w:p>
    <w:p w14:paraId="596C6002" w14:textId="77777777" w:rsidR="00551F6B" w:rsidRPr="00084339" w:rsidRDefault="009A3C22" w:rsidP="00551F6B">
      <w:pPr>
        <w:pStyle w:val="34a"/>
        <w:ind w:right="282"/>
      </w:pPr>
      <w:r w:rsidRPr="00084339">
        <w:t xml:space="preserve">Система </w:t>
      </w:r>
      <w:r w:rsidR="00551F6B" w:rsidRPr="00084339">
        <w:t>и все ее функциональные модули ведут журналирование операций действий пользователя (аудит). Автоматизированные сервисы ведут журнал своих действий.</w:t>
      </w:r>
    </w:p>
    <w:p w14:paraId="2DABFFD3" w14:textId="77777777" w:rsidR="00551F6B" w:rsidRPr="00084339" w:rsidRDefault="00551F6B" w:rsidP="00551F6B">
      <w:pPr>
        <w:pStyle w:val="34a"/>
        <w:ind w:right="282"/>
      </w:pPr>
      <w:r w:rsidRPr="00084339">
        <w:t>Ведется журналирование работоспособности сторонних и локальных веб-сервисов и подключенных к ним внешних информационных систем в разрезе состояний:</w:t>
      </w:r>
    </w:p>
    <w:p w14:paraId="3A8205FD" w14:textId="77777777" w:rsidR="00551F6B" w:rsidRPr="00084339" w:rsidRDefault="00551F6B" w:rsidP="00551F6B">
      <w:pPr>
        <w:pStyle w:val="34a"/>
        <w:numPr>
          <w:ilvl w:val="0"/>
          <w:numId w:val="69"/>
        </w:numPr>
        <w:ind w:right="282"/>
      </w:pPr>
      <w:r w:rsidRPr="00084339">
        <w:t xml:space="preserve">Мониторинг состояния времени ответа </w:t>
      </w:r>
      <w:proofErr w:type="spellStart"/>
      <w:r w:rsidRPr="00084339">
        <w:t>web</w:t>
      </w:r>
      <w:proofErr w:type="spellEnd"/>
      <w:r w:rsidRPr="00084339">
        <w:t>-приложений;</w:t>
      </w:r>
    </w:p>
    <w:p w14:paraId="292C8790" w14:textId="77777777" w:rsidR="00551F6B" w:rsidRPr="00084339" w:rsidRDefault="00551F6B" w:rsidP="00551F6B">
      <w:pPr>
        <w:pStyle w:val="34a"/>
        <w:numPr>
          <w:ilvl w:val="0"/>
          <w:numId w:val="69"/>
        </w:numPr>
        <w:ind w:right="282"/>
      </w:pPr>
      <w:r w:rsidRPr="00084339">
        <w:t>Мониторинг количества одновременных веб-сессий на серверах системы;</w:t>
      </w:r>
    </w:p>
    <w:p w14:paraId="2C59722F" w14:textId="77777777" w:rsidR="00551F6B" w:rsidRPr="00084339" w:rsidRDefault="00551F6B" w:rsidP="00551F6B">
      <w:pPr>
        <w:pStyle w:val="34a"/>
        <w:numPr>
          <w:ilvl w:val="0"/>
          <w:numId w:val="69"/>
        </w:numPr>
        <w:ind w:right="282"/>
      </w:pPr>
      <w:r w:rsidRPr="00084339">
        <w:t>Мониторинг скорости ответа веб-приложений на типовые запросы;</w:t>
      </w:r>
    </w:p>
    <w:p w14:paraId="7E7E4ADD" w14:textId="77777777" w:rsidR="00551F6B" w:rsidRPr="00084339" w:rsidRDefault="00551F6B" w:rsidP="00551F6B">
      <w:pPr>
        <w:pStyle w:val="34a"/>
        <w:numPr>
          <w:ilvl w:val="0"/>
          <w:numId w:val="69"/>
        </w:numPr>
        <w:ind w:right="282"/>
      </w:pPr>
      <w:r w:rsidRPr="00084339">
        <w:t>Подтверждения или невозможности доставки сообщений от отправителя к получателю;</w:t>
      </w:r>
    </w:p>
    <w:p w14:paraId="4E0AFFAA" w14:textId="77777777" w:rsidR="00551F6B" w:rsidRPr="00084339" w:rsidRDefault="00CA66FB" w:rsidP="00551F6B">
      <w:pPr>
        <w:pStyle w:val="34a"/>
        <w:numPr>
          <w:ilvl w:val="0"/>
          <w:numId w:val="69"/>
        </w:numPr>
        <w:ind w:right="282"/>
      </w:pPr>
      <w:r w:rsidRPr="00084339">
        <w:t>П</w:t>
      </w:r>
      <w:r w:rsidR="00551F6B" w:rsidRPr="00084339">
        <w:t>ериодическ</w:t>
      </w:r>
      <w:r w:rsidRPr="00084339">
        <w:t>ий опрос</w:t>
      </w:r>
      <w:r w:rsidR="00551F6B" w:rsidRPr="00084339">
        <w:t xml:space="preserve"> веб-сервисов внешних систем с сохранением результатов опроса</w:t>
      </w:r>
      <w:r w:rsidRPr="00084339">
        <w:t>.</w:t>
      </w:r>
    </w:p>
    <w:p w14:paraId="16FEEE82" w14:textId="77777777" w:rsidR="00551F6B" w:rsidRPr="00084339" w:rsidRDefault="00551F6B" w:rsidP="00551F6B">
      <w:pPr>
        <w:pStyle w:val="3"/>
        <w:ind w:right="282"/>
        <w:rPr>
          <w:rFonts w:ascii="Times New Roman" w:hAnsi="Times New Roman"/>
        </w:rPr>
      </w:pPr>
      <w:bookmarkStart w:id="159" w:name="_Toc530468609"/>
      <w:bookmarkStart w:id="160" w:name="_Toc103685808"/>
      <w:bookmarkStart w:id="161" w:name="_Toc103685995"/>
      <w:r w:rsidRPr="00084339">
        <w:rPr>
          <w:rFonts w:ascii="Times New Roman" w:hAnsi="Times New Roman"/>
        </w:rPr>
        <w:lastRenderedPageBreak/>
        <w:t>Круглосуточный мониторинг работы Системы</w:t>
      </w:r>
      <w:bookmarkEnd w:id="159"/>
      <w:bookmarkEnd w:id="160"/>
      <w:bookmarkEnd w:id="161"/>
    </w:p>
    <w:p w14:paraId="4D10AB38" w14:textId="77777777" w:rsidR="00551F6B" w:rsidRPr="00084339" w:rsidRDefault="00551F6B" w:rsidP="00551F6B">
      <w:pPr>
        <w:pStyle w:val="34a"/>
        <w:ind w:right="282"/>
      </w:pPr>
      <w:r w:rsidRPr="00084339">
        <w:t>Исполнитель ведет круглосуточный мониторинг Системы в режиме 24 часа в сутки, 7 дней в неделю. Исполнитель назначает дежурного, ответственного за круглосуточный мониторинг Системы. При ведении мониторинга дежурный руководствуется внутренним регламентом промышленной эксплуатации сервисов Системы.</w:t>
      </w:r>
    </w:p>
    <w:p w14:paraId="138573D0" w14:textId="77777777" w:rsidR="00551F6B" w:rsidRPr="00084339" w:rsidRDefault="00551F6B" w:rsidP="00551F6B">
      <w:pPr>
        <w:pStyle w:val="34a"/>
        <w:ind w:right="282"/>
      </w:pPr>
      <w:r w:rsidRPr="00084339">
        <w:t>Для мониторинга Исполнитель использует программное обеспечение распределенного мониторинга «</w:t>
      </w:r>
      <w:r w:rsidRPr="00084339">
        <w:rPr>
          <w:lang w:val="en-US"/>
        </w:rPr>
        <w:t>Zabbix</w:t>
      </w:r>
      <w:r w:rsidRPr="00084339">
        <w:t>», с помощью которого отслеживаются параметры Системы, в частности:</w:t>
      </w:r>
    </w:p>
    <w:p w14:paraId="01B8BEB2" w14:textId="77777777" w:rsidR="00551F6B" w:rsidRPr="00084339" w:rsidRDefault="00551F6B" w:rsidP="00551F6B">
      <w:pPr>
        <w:pStyle w:val="34a"/>
        <w:numPr>
          <w:ilvl w:val="0"/>
          <w:numId w:val="65"/>
        </w:numPr>
        <w:ind w:right="282"/>
      </w:pPr>
      <w:r w:rsidRPr="00084339">
        <w:t>параметры сети;</w:t>
      </w:r>
    </w:p>
    <w:p w14:paraId="277854C2" w14:textId="77777777" w:rsidR="00551F6B" w:rsidRPr="00084339" w:rsidRDefault="00551F6B" w:rsidP="00551F6B">
      <w:pPr>
        <w:pStyle w:val="34a"/>
        <w:numPr>
          <w:ilvl w:val="0"/>
          <w:numId w:val="65"/>
        </w:numPr>
        <w:ind w:right="282"/>
      </w:pPr>
      <w:r w:rsidRPr="00084339">
        <w:t>жизнеспособность и целостность серверов;</w:t>
      </w:r>
    </w:p>
    <w:p w14:paraId="4E5862C1" w14:textId="77777777" w:rsidR="00551F6B" w:rsidRPr="00084339" w:rsidRDefault="00551F6B" w:rsidP="00551F6B">
      <w:pPr>
        <w:pStyle w:val="34a"/>
        <w:numPr>
          <w:ilvl w:val="0"/>
          <w:numId w:val="65"/>
        </w:numPr>
        <w:ind w:right="282"/>
      </w:pPr>
      <w:r w:rsidRPr="00084339">
        <w:t>состояние баз данных.</w:t>
      </w:r>
    </w:p>
    <w:p w14:paraId="2FD17383" w14:textId="77777777" w:rsidR="00551F6B" w:rsidRPr="00084339" w:rsidRDefault="00551F6B" w:rsidP="00551F6B">
      <w:pPr>
        <w:pStyle w:val="34a"/>
        <w:ind w:right="282"/>
      </w:pPr>
      <w:r w:rsidRPr="00084339">
        <w:t>Дополнительными источниками информации являются обращения Заказчика относительно сбоев, отказов или задержек в работе Системы.</w:t>
      </w:r>
    </w:p>
    <w:p w14:paraId="11492390" w14:textId="77777777" w:rsidR="00551F6B" w:rsidRPr="00084339" w:rsidRDefault="00551F6B" w:rsidP="00551F6B">
      <w:pPr>
        <w:pStyle w:val="34a"/>
        <w:ind w:right="282"/>
      </w:pPr>
      <w:r w:rsidRPr="00084339">
        <w:t>Для получения ясной, однозначной, точной и исчерпывающей информации о причинах сбоя ведется мониторинг следующих компонентов:</w:t>
      </w:r>
    </w:p>
    <w:p w14:paraId="3DE5FCEA" w14:textId="77777777" w:rsidR="00551F6B" w:rsidRPr="00084339" w:rsidRDefault="00551F6B" w:rsidP="00551F6B">
      <w:pPr>
        <w:pStyle w:val="34a"/>
        <w:numPr>
          <w:ilvl w:val="0"/>
          <w:numId w:val="66"/>
        </w:numPr>
        <w:ind w:right="282"/>
      </w:pPr>
      <w:r w:rsidRPr="00084339">
        <w:t>Состояние серверного и сетевого оборудования;</w:t>
      </w:r>
    </w:p>
    <w:p w14:paraId="3B24804A" w14:textId="77777777" w:rsidR="00551F6B" w:rsidRPr="00084339" w:rsidRDefault="00551F6B" w:rsidP="00551F6B">
      <w:pPr>
        <w:pStyle w:val="34a"/>
        <w:numPr>
          <w:ilvl w:val="0"/>
          <w:numId w:val="66"/>
        </w:numPr>
        <w:ind w:right="282"/>
      </w:pPr>
      <w:r w:rsidRPr="00084339">
        <w:t>Работоспособность программного обеспечения;</w:t>
      </w:r>
    </w:p>
    <w:p w14:paraId="025A6437" w14:textId="77777777" w:rsidR="00551F6B" w:rsidRPr="00084339" w:rsidRDefault="00551F6B" w:rsidP="00551F6B">
      <w:pPr>
        <w:pStyle w:val="34a"/>
        <w:numPr>
          <w:ilvl w:val="0"/>
          <w:numId w:val="66"/>
        </w:numPr>
        <w:ind w:right="282"/>
      </w:pPr>
      <w:r w:rsidRPr="00084339">
        <w:t>Работоспособность сервисов взаимодействия с внешними системами;</w:t>
      </w:r>
    </w:p>
    <w:p w14:paraId="60C3307A" w14:textId="77777777" w:rsidR="00551F6B" w:rsidRPr="00084339" w:rsidRDefault="00551F6B" w:rsidP="00551F6B">
      <w:pPr>
        <w:pStyle w:val="34a"/>
        <w:numPr>
          <w:ilvl w:val="0"/>
          <w:numId w:val="66"/>
        </w:numPr>
        <w:ind w:right="282"/>
      </w:pPr>
      <w:r w:rsidRPr="00084339">
        <w:t>Доступность внешних сервисов;</w:t>
      </w:r>
    </w:p>
    <w:p w14:paraId="3B278F64" w14:textId="77777777" w:rsidR="00551F6B" w:rsidRPr="00084339" w:rsidRDefault="00551F6B" w:rsidP="00551F6B">
      <w:pPr>
        <w:pStyle w:val="34a"/>
        <w:numPr>
          <w:ilvl w:val="0"/>
          <w:numId w:val="66"/>
        </w:numPr>
        <w:ind w:right="282"/>
      </w:pPr>
      <w:r w:rsidRPr="00084339">
        <w:t>Работа периодических заданий.</w:t>
      </w:r>
    </w:p>
    <w:p w14:paraId="77B4BC5A" w14:textId="77777777" w:rsidR="00551F6B" w:rsidRPr="00084339" w:rsidRDefault="00551F6B" w:rsidP="00551F6B">
      <w:pPr>
        <w:pStyle w:val="34a"/>
        <w:ind w:right="282"/>
      </w:pPr>
      <w:r w:rsidRPr="00084339">
        <w:t>Исполнитель осуществляет периодическую проверку программных и аппаратных ресурсов в ручном режиме.</w:t>
      </w:r>
    </w:p>
    <w:p w14:paraId="6BAABE68" w14:textId="77777777" w:rsidR="00551F6B" w:rsidRPr="00084339" w:rsidRDefault="00551F6B" w:rsidP="009A3C22">
      <w:pPr>
        <w:pStyle w:val="3"/>
        <w:rPr>
          <w:rFonts w:ascii="Times New Roman" w:hAnsi="Times New Roman"/>
        </w:rPr>
      </w:pPr>
      <w:bookmarkStart w:id="162" w:name="_Toc530468610"/>
      <w:bookmarkStart w:id="163" w:name="_Toc103685809"/>
      <w:bookmarkStart w:id="164" w:name="_Toc103685996"/>
      <w:r w:rsidRPr="00084339">
        <w:rPr>
          <w:rFonts w:ascii="Times New Roman" w:hAnsi="Times New Roman"/>
        </w:rPr>
        <w:t xml:space="preserve">Просмотр через графический интерфейс журналов работы функциональных модулей </w:t>
      </w:r>
      <w:bookmarkEnd w:id="162"/>
      <w:r w:rsidR="009A3C22" w:rsidRPr="00084339">
        <w:rPr>
          <w:rFonts w:ascii="Times New Roman" w:hAnsi="Times New Roman"/>
        </w:rPr>
        <w:t>Системы</w:t>
      </w:r>
      <w:bookmarkEnd w:id="163"/>
      <w:bookmarkEnd w:id="164"/>
    </w:p>
    <w:p w14:paraId="10578369" w14:textId="77777777" w:rsidR="00551F6B" w:rsidRPr="00084339" w:rsidRDefault="00551F6B" w:rsidP="00551F6B">
      <w:pPr>
        <w:pStyle w:val="34a"/>
        <w:ind w:right="282"/>
      </w:pPr>
      <w:r w:rsidRPr="00084339">
        <w:t>В Системе фиксируются сведения о событиях и ошибках в работе Системы, а также действиях пользователей.</w:t>
      </w:r>
    </w:p>
    <w:p w14:paraId="08590EB7" w14:textId="77777777" w:rsidR="00551F6B" w:rsidRPr="00084339" w:rsidRDefault="00551F6B" w:rsidP="00551F6B">
      <w:pPr>
        <w:pStyle w:val="34a"/>
        <w:ind w:right="282"/>
      </w:pPr>
      <w:r w:rsidRPr="00084339">
        <w:t xml:space="preserve">Просмотр служебных сведений Системы доступен Администратору </w:t>
      </w:r>
      <w:r w:rsidR="00B21CB2" w:rsidRPr="00084339">
        <w:t>МО и Администратору Исполнителя</w:t>
      </w:r>
      <w:r w:rsidRPr="00084339">
        <w:t xml:space="preserve"> на формах </w:t>
      </w:r>
      <w:r w:rsidRPr="00084339">
        <w:rPr>
          <w:b/>
        </w:rPr>
        <w:t>Журнал событий Системы</w:t>
      </w:r>
      <w:r w:rsidRPr="00084339">
        <w:t xml:space="preserve"> и </w:t>
      </w:r>
      <w:r w:rsidRPr="00084339">
        <w:rPr>
          <w:b/>
        </w:rPr>
        <w:t>Журнал ошибок Системы</w:t>
      </w:r>
      <w:r w:rsidRPr="00084339">
        <w:t>.</w:t>
      </w:r>
    </w:p>
    <w:p w14:paraId="5B964577" w14:textId="77777777" w:rsidR="00551F6B" w:rsidRPr="00084339" w:rsidRDefault="00551F6B" w:rsidP="00551F6B">
      <w:pPr>
        <w:pStyle w:val="2"/>
        <w:ind w:right="282"/>
        <w:rPr>
          <w:rFonts w:ascii="Times New Roman" w:hAnsi="Times New Roman"/>
        </w:rPr>
      </w:pPr>
      <w:bookmarkStart w:id="165" w:name="_Ref530139523"/>
      <w:bookmarkStart w:id="166" w:name="_Toc530468611"/>
      <w:bookmarkStart w:id="167" w:name="_Toc103685810"/>
      <w:bookmarkStart w:id="168" w:name="_Toc103685997"/>
      <w:r w:rsidRPr="00084339">
        <w:rPr>
          <w:rFonts w:ascii="Times New Roman" w:hAnsi="Times New Roman"/>
        </w:rPr>
        <w:lastRenderedPageBreak/>
        <w:t>Модернизация Системы</w:t>
      </w:r>
      <w:bookmarkEnd w:id="165"/>
      <w:bookmarkEnd w:id="166"/>
      <w:bookmarkEnd w:id="167"/>
      <w:bookmarkEnd w:id="168"/>
    </w:p>
    <w:p w14:paraId="2EF3CEE8" w14:textId="77777777" w:rsidR="00551F6B" w:rsidRPr="00084339" w:rsidRDefault="00551F6B" w:rsidP="00551F6B">
      <w:pPr>
        <w:pStyle w:val="34a"/>
        <w:ind w:right="282"/>
      </w:pPr>
      <w:r w:rsidRPr="00084339">
        <w:t>Для планирования модернизации Заказчик и Исполнитель проводят сбор и анализ следующих типов обращений пользователей:</w:t>
      </w:r>
    </w:p>
    <w:p w14:paraId="5A556A9A" w14:textId="77777777" w:rsidR="00551F6B" w:rsidRPr="00084339" w:rsidRDefault="00551F6B" w:rsidP="00551F6B">
      <w:pPr>
        <w:pStyle w:val="34a"/>
        <w:numPr>
          <w:ilvl w:val="0"/>
          <w:numId w:val="62"/>
        </w:numPr>
        <w:ind w:right="282"/>
      </w:pPr>
      <w:r w:rsidRPr="00084339">
        <w:t>Обращения относительно сбоев и ошибок в работе Системы;</w:t>
      </w:r>
    </w:p>
    <w:p w14:paraId="19E78B5C" w14:textId="77777777" w:rsidR="00551F6B" w:rsidRPr="00084339" w:rsidRDefault="00551F6B" w:rsidP="00551F6B">
      <w:pPr>
        <w:pStyle w:val="34a"/>
        <w:numPr>
          <w:ilvl w:val="0"/>
          <w:numId w:val="62"/>
        </w:numPr>
        <w:ind w:right="282"/>
      </w:pPr>
      <w:r w:rsidRPr="00084339">
        <w:t xml:space="preserve">Обращения по доработке Системы для соблюдения изменившихся требований законодательства РФ и нормативно-правовых актов </w:t>
      </w:r>
      <w:r w:rsidR="00216C63" w:rsidRPr="00084339">
        <w:t>текущего региона</w:t>
      </w:r>
      <w:r w:rsidRPr="00084339">
        <w:t>;</w:t>
      </w:r>
    </w:p>
    <w:p w14:paraId="62DA1419" w14:textId="77777777" w:rsidR="00551F6B" w:rsidRPr="00084339" w:rsidRDefault="00551F6B" w:rsidP="00551F6B">
      <w:pPr>
        <w:pStyle w:val="34a"/>
        <w:numPr>
          <w:ilvl w:val="0"/>
          <w:numId w:val="62"/>
        </w:numPr>
        <w:ind w:right="282"/>
      </w:pPr>
      <w:r w:rsidRPr="00084339">
        <w:t>Обращения по доработке Системы для обеспечения соответствия требованиям Технического задания;</w:t>
      </w:r>
    </w:p>
    <w:p w14:paraId="6341EE74" w14:textId="77777777" w:rsidR="00551F6B" w:rsidRPr="00084339" w:rsidRDefault="00551F6B" w:rsidP="00551F6B">
      <w:pPr>
        <w:pStyle w:val="34a"/>
        <w:numPr>
          <w:ilvl w:val="0"/>
          <w:numId w:val="62"/>
        </w:numPr>
        <w:ind w:right="282"/>
      </w:pPr>
      <w:r w:rsidRPr="00084339">
        <w:t>Предложения по оптимизации быстродействия Системы.</w:t>
      </w:r>
    </w:p>
    <w:p w14:paraId="7365BD24" w14:textId="77777777" w:rsidR="00551F6B" w:rsidRPr="00084339" w:rsidRDefault="00551F6B" w:rsidP="00551F6B">
      <w:pPr>
        <w:pStyle w:val="34a"/>
        <w:ind w:right="282"/>
      </w:pPr>
      <w:r w:rsidRPr="00084339">
        <w:t>После анализа Обращений Исполнитель выполняет доработку Системы в соответствии с требованиями Технического задания и выпускает обновления Системы.</w:t>
      </w:r>
    </w:p>
    <w:p w14:paraId="21160897" w14:textId="77777777" w:rsidR="00551F6B" w:rsidRPr="00084339" w:rsidRDefault="00551F6B" w:rsidP="00551F6B">
      <w:pPr>
        <w:pStyle w:val="34a"/>
        <w:ind w:right="282"/>
      </w:pPr>
      <w:r w:rsidRPr="00084339">
        <w:t>Плановые обновления выпускаются со средней периодичностью 1 раз в месяц и содержат доработки, предназначенные для исправления ошибок, не препятствующих нормальной работе пользователей, для модернизации Системы в соответствии с требованиями Технического задания и оптимизации быстродействия Системы.</w:t>
      </w:r>
    </w:p>
    <w:p w14:paraId="65543BBB" w14:textId="77777777" w:rsidR="00551F6B" w:rsidRPr="00084339" w:rsidRDefault="00CA66FB" w:rsidP="00551F6B">
      <w:pPr>
        <w:pStyle w:val="34a"/>
        <w:ind w:right="282"/>
      </w:pPr>
      <w:r w:rsidRPr="00084339">
        <w:t>Сроки и время проведения</w:t>
      </w:r>
      <w:r w:rsidR="00551F6B" w:rsidRPr="00084339">
        <w:t xml:space="preserve"> регламентных работ с системой</w:t>
      </w:r>
      <w:r w:rsidRPr="00084339">
        <w:t xml:space="preserve"> согласовываются Исполнителем и</w:t>
      </w:r>
      <w:r w:rsidR="00551F6B" w:rsidRPr="00084339">
        <w:t xml:space="preserve"> </w:t>
      </w:r>
      <w:r w:rsidR="004A10D0" w:rsidRPr="00084339">
        <w:t>Заказчик</w:t>
      </w:r>
      <w:r w:rsidRPr="00084339">
        <w:t>ом</w:t>
      </w:r>
      <w:r w:rsidR="00551F6B" w:rsidRPr="00084339">
        <w:t xml:space="preserve">. Регламентные работы должны проводиться во внерабочее время Заказчика. В случае необходимости проведения регламентных работ в рабочее время Исполнитель обязан предварительно </w:t>
      </w:r>
      <w:r w:rsidRPr="00084339">
        <w:t xml:space="preserve">дополнительно </w:t>
      </w:r>
      <w:r w:rsidR="00551F6B" w:rsidRPr="00084339">
        <w:t>согласовать проведение работ с Заказчиком.</w:t>
      </w:r>
    </w:p>
    <w:p w14:paraId="6B845B95" w14:textId="77777777" w:rsidR="00551F6B" w:rsidRPr="00084339" w:rsidRDefault="00CA66FB" w:rsidP="00551F6B">
      <w:pPr>
        <w:pStyle w:val="34a"/>
        <w:ind w:right="282"/>
      </w:pPr>
      <w:r w:rsidRPr="00084339">
        <w:t>Доработка</w:t>
      </w:r>
      <w:r w:rsidR="00551F6B" w:rsidRPr="00084339">
        <w:t xml:space="preserve"> </w:t>
      </w:r>
      <w:r w:rsidR="009A3C22" w:rsidRPr="00084339">
        <w:t>Системы</w:t>
      </w:r>
      <w:r w:rsidR="00551F6B" w:rsidRPr="00084339">
        <w:t xml:space="preserve"> и ее компонентов в соответствии с изменениями законодательства РФ и нормативно-правовых актов </w:t>
      </w:r>
      <w:r w:rsidR="00216C63" w:rsidRPr="00084339">
        <w:t>текущего региона</w:t>
      </w:r>
      <w:r w:rsidR="00551F6B" w:rsidRPr="00084339">
        <w:t xml:space="preserve"> и предоставление обновлений Системы</w:t>
      </w:r>
      <w:r w:rsidRPr="00084339">
        <w:t xml:space="preserve"> выполняется</w:t>
      </w:r>
      <w:r w:rsidR="00551F6B" w:rsidRPr="00084339">
        <w:t xml:space="preserve"> не менее чем за 10 рабочих дней до даты вступления документов в силу. Срок может меняться по согласованию между Исполнителем и Заказчиком.</w:t>
      </w:r>
    </w:p>
    <w:p w14:paraId="4FBA5D7C" w14:textId="77777777" w:rsidR="00551F6B" w:rsidRPr="00084339" w:rsidRDefault="00551F6B" w:rsidP="00551F6B">
      <w:pPr>
        <w:pStyle w:val="34a"/>
        <w:ind w:right="282"/>
      </w:pPr>
      <w:r w:rsidRPr="00084339">
        <w:t xml:space="preserve">При смене требований к составу и форматам входящей и исходящей информации, Исполнитель обеспечивает внесение изменений в конфигурацию </w:t>
      </w:r>
      <w:r w:rsidR="009A3C22" w:rsidRPr="00084339">
        <w:t>Системы</w:t>
      </w:r>
      <w:r w:rsidRPr="00084339">
        <w:t xml:space="preserve"> и ее функциональных модулей для поддержки автоматического электронного обмена данными между информационными системами, с которыми организована интеграция в рамках ТЗ, не более чем в течение 15 рабочих дней с момента поступления информации от Заказчика</w:t>
      </w:r>
      <w:r w:rsidR="00BA30D5" w:rsidRPr="00084339">
        <w:t>, если иное не предусмотрено условиями ГК</w:t>
      </w:r>
      <w:r w:rsidRPr="00084339">
        <w:t>.</w:t>
      </w:r>
    </w:p>
    <w:p w14:paraId="3BA14FB7" w14:textId="77777777" w:rsidR="00551F6B" w:rsidRPr="00084339" w:rsidRDefault="00551F6B" w:rsidP="00551F6B">
      <w:pPr>
        <w:pStyle w:val="34a"/>
        <w:ind w:right="282"/>
      </w:pPr>
      <w:r w:rsidRPr="00084339">
        <w:lastRenderedPageBreak/>
        <w:t>Внеплановые обновления выпускаются по мере необходимости и содержат исправление ошибок, влияющих на выполнение Системой ее основных функций. При загрузке внеплановых обновлений Система продолжает работать в штатном режиме.</w:t>
      </w:r>
    </w:p>
    <w:p w14:paraId="367BE803" w14:textId="77777777" w:rsidR="00551F6B" w:rsidRPr="00084339" w:rsidRDefault="00551F6B" w:rsidP="00551F6B">
      <w:pPr>
        <w:pStyle w:val="34a"/>
        <w:ind w:right="282"/>
      </w:pPr>
      <w:r w:rsidRPr="00084339">
        <w:t xml:space="preserve">Исполнитель проводит плановые и внеплановые обновления, руководствуясь внутренними регламентами. </w:t>
      </w:r>
    </w:p>
    <w:p w14:paraId="4A808E56" w14:textId="77777777" w:rsidR="00551F6B" w:rsidRPr="00084339" w:rsidRDefault="00551F6B" w:rsidP="00551F6B">
      <w:pPr>
        <w:pStyle w:val="2"/>
        <w:ind w:right="282"/>
        <w:rPr>
          <w:rFonts w:ascii="Times New Roman" w:hAnsi="Times New Roman"/>
        </w:rPr>
      </w:pPr>
      <w:bookmarkStart w:id="169" w:name="_Ref530139528"/>
      <w:bookmarkStart w:id="170" w:name="_Toc530468612"/>
      <w:bookmarkStart w:id="171" w:name="_Toc103685811"/>
      <w:bookmarkStart w:id="172" w:name="_Toc103685998"/>
      <w:r w:rsidRPr="00084339">
        <w:rPr>
          <w:rFonts w:ascii="Times New Roman" w:hAnsi="Times New Roman"/>
        </w:rPr>
        <w:t>Профилактические работы</w:t>
      </w:r>
      <w:bookmarkEnd w:id="169"/>
      <w:bookmarkEnd w:id="170"/>
      <w:bookmarkEnd w:id="171"/>
      <w:bookmarkEnd w:id="172"/>
    </w:p>
    <w:p w14:paraId="40E14B84" w14:textId="77777777" w:rsidR="00551F6B" w:rsidRPr="00084339" w:rsidRDefault="00551F6B" w:rsidP="00551F6B">
      <w:pPr>
        <w:pStyle w:val="3"/>
        <w:ind w:right="282"/>
        <w:rPr>
          <w:rFonts w:ascii="Times New Roman" w:hAnsi="Times New Roman"/>
        </w:rPr>
      </w:pPr>
      <w:bookmarkStart w:id="173" w:name="_Toc530468613"/>
      <w:bookmarkStart w:id="174" w:name="_Toc103685812"/>
      <w:bookmarkStart w:id="175" w:name="_Toc103685999"/>
      <w:r w:rsidRPr="00084339">
        <w:rPr>
          <w:rFonts w:ascii="Times New Roman" w:hAnsi="Times New Roman"/>
        </w:rPr>
        <w:t>Профилактические работы для оптимизации быстродействия Системы</w:t>
      </w:r>
      <w:bookmarkEnd w:id="173"/>
      <w:bookmarkEnd w:id="174"/>
      <w:bookmarkEnd w:id="175"/>
    </w:p>
    <w:p w14:paraId="1E1ACB5D" w14:textId="77777777" w:rsidR="00551F6B" w:rsidRPr="00084339" w:rsidRDefault="00551F6B" w:rsidP="00551F6B">
      <w:pPr>
        <w:pStyle w:val="34a"/>
        <w:ind w:right="282"/>
      </w:pPr>
      <w:r w:rsidRPr="00084339">
        <w:t>Исполнитель проводит мероприятия для оптимизации быстродействия Системы и обеспечения соответствия времени отклика экранных форм требованиям Технического задания.</w:t>
      </w:r>
    </w:p>
    <w:p w14:paraId="04F88269" w14:textId="77777777" w:rsidR="00551F6B" w:rsidRPr="00084339" w:rsidRDefault="00551F6B" w:rsidP="00551F6B">
      <w:pPr>
        <w:pStyle w:val="34a"/>
        <w:ind w:right="282"/>
      </w:pPr>
      <w:r w:rsidRPr="00084339">
        <w:t>Для этого Исполнитель проводит сбор и анализ обращений Заказчика и конечных пользователей Системы относительно выявленных недостатков быстродействия Системы.</w:t>
      </w:r>
    </w:p>
    <w:p w14:paraId="4CAF9E88" w14:textId="77777777" w:rsidR="00551F6B" w:rsidRPr="00084339" w:rsidRDefault="00551F6B" w:rsidP="00551F6B">
      <w:pPr>
        <w:pStyle w:val="34a"/>
        <w:ind w:right="282"/>
      </w:pPr>
      <w:r w:rsidRPr="00084339">
        <w:t>На основании результатов анализа обращений Исполнитель:</w:t>
      </w:r>
    </w:p>
    <w:p w14:paraId="08619D94" w14:textId="77777777" w:rsidR="00551F6B" w:rsidRPr="00084339" w:rsidRDefault="00551F6B" w:rsidP="00551F6B">
      <w:pPr>
        <w:pStyle w:val="34a"/>
        <w:numPr>
          <w:ilvl w:val="0"/>
          <w:numId w:val="64"/>
        </w:numPr>
        <w:ind w:right="282"/>
      </w:pPr>
      <w:r w:rsidRPr="00084339">
        <w:t>выполняет проверку и анализ запросов к базам данных;</w:t>
      </w:r>
    </w:p>
    <w:p w14:paraId="23E6E5E6" w14:textId="77777777" w:rsidR="00551F6B" w:rsidRPr="00084339" w:rsidRDefault="00551F6B" w:rsidP="00551F6B">
      <w:pPr>
        <w:pStyle w:val="34a"/>
        <w:numPr>
          <w:ilvl w:val="0"/>
          <w:numId w:val="64"/>
        </w:numPr>
        <w:ind w:right="282"/>
      </w:pPr>
      <w:r w:rsidRPr="00084339">
        <w:rPr>
          <w:lang w:val="x-none"/>
        </w:rPr>
        <w:t xml:space="preserve">проверяет наличие всех </w:t>
      </w:r>
      <w:proofErr w:type="spellStart"/>
      <w:r w:rsidRPr="00084339">
        <w:rPr>
          <w:lang w:val="x-none"/>
        </w:rPr>
        <w:t>необ</w:t>
      </w:r>
      <w:r w:rsidRPr="00084339">
        <w:t>х</w:t>
      </w:r>
      <w:r w:rsidRPr="00084339">
        <w:rPr>
          <w:lang w:val="x-none"/>
        </w:rPr>
        <w:t>одимых</w:t>
      </w:r>
      <w:proofErr w:type="spellEnd"/>
      <w:r w:rsidRPr="00084339">
        <w:rPr>
          <w:lang w:val="x-none"/>
        </w:rPr>
        <w:t xml:space="preserve"> индек</w:t>
      </w:r>
      <w:r w:rsidRPr="00084339">
        <w:t>с</w:t>
      </w:r>
      <w:proofErr w:type="spellStart"/>
      <w:r w:rsidRPr="00084339">
        <w:rPr>
          <w:lang w:val="x-none"/>
        </w:rPr>
        <w:t>ов</w:t>
      </w:r>
      <w:proofErr w:type="spellEnd"/>
      <w:r w:rsidRPr="00084339">
        <w:t xml:space="preserve"> </w:t>
      </w:r>
      <w:r w:rsidRPr="00084339">
        <w:rPr>
          <w:lang w:val="x-none"/>
        </w:rPr>
        <w:t>или избыточных индексов</w:t>
      </w:r>
      <w:r w:rsidRPr="00084339">
        <w:t xml:space="preserve">; </w:t>
      </w:r>
    </w:p>
    <w:p w14:paraId="6C0E65B2" w14:textId="77777777" w:rsidR="00551F6B" w:rsidRPr="00084339" w:rsidRDefault="00551F6B" w:rsidP="00551F6B">
      <w:pPr>
        <w:pStyle w:val="34a"/>
        <w:numPr>
          <w:ilvl w:val="0"/>
          <w:numId w:val="64"/>
        </w:numPr>
        <w:ind w:right="282"/>
      </w:pPr>
      <w:r w:rsidRPr="00084339">
        <w:t>дорабатывает запросы с целью оптимизации использования баз данных и сокращения времени отклика Системы на действия пользователя.</w:t>
      </w:r>
    </w:p>
    <w:p w14:paraId="7F603FE4" w14:textId="77777777" w:rsidR="00551F6B" w:rsidRPr="00084339" w:rsidRDefault="00551F6B" w:rsidP="00551F6B">
      <w:pPr>
        <w:pStyle w:val="3"/>
        <w:ind w:right="282"/>
        <w:rPr>
          <w:rFonts w:ascii="Times New Roman" w:hAnsi="Times New Roman"/>
        </w:rPr>
      </w:pPr>
      <w:bookmarkStart w:id="176" w:name="_Toc530468614"/>
      <w:bookmarkStart w:id="177" w:name="_Toc103685813"/>
      <w:bookmarkStart w:id="178" w:name="_Toc103686000"/>
      <w:r w:rsidRPr="00084339">
        <w:rPr>
          <w:rFonts w:ascii="Times New Roman" w:hAnsi="Times New Roman"/>
        </w:rPr>
        <w:t>Предотвращение потери данных в случае отказа или сбоя Системы. Резервное копирование</w:t>
      </w:r>
      <w:bookmarkEnd w:id="176"/>
      <w:bookmarkEnd w:id="177"/>
      <w:bookmarkEnd w:id="178"/>
    </w:p>
    <w:p w14:paraId="2A801321" w14:textId="77777777" w:rsidR="00551F6B" w:rsidRPr="00084339" w:rsidRDefault="00551F6B" w:rsidP="00551F6B">
      <w:pPr>
        <w:pStyle w:val="34a"/>
        <w:ind w:right="282"/>
      </w:pPr>
      <w:r w:rsidRPr="00084339">
        <w:t xml:space="preserve">Резервное копирование баз данных Системы выполняется Исполнителем в соответствии с Графиком </w:t>
      </w:r>
      <w:r w:rsidR="00245358" w:rsidRPr="00084339">
        <w:t>и Планом резервного копирования</w:t>
      </w:r>
      <w:r w:rsidRPr="00084339">
        <w:t xml:space="preserve">. </w:t>
      </w:r>
    </w:p>
    <w:p w14:paraId="0E6A91DD" w14:textId="77777777" w:rsidR="00551F6B" w:rsidRPr="00084339" w:rsidRDefault="00551F6B" w:rsidP="00551F6B">
      <w:pPr>
        <w:pStyle w:val="34a"/>
        <w:ind w:right="282"/>
      </w:pPr>
      <w:r w:rsidRPr="00084339">
        <w:t>Резервные копии хранятся на мощностях Заказчика. При возникновении инцидента, требующего восстановления данных, общесистемного программного обеспечения, СУБД, или специального программного обеспечения резервные копии передаются Заказчиком Исполнителю для восстановления данных.</w:t>
      </w:r>
    </w:p>
    <w:p w14:paraId="296A7998" w14:textId="77777777" w:rsidR="00551F6B" w:rsidRPr="00084339" w:rsidRDefault="00551F6B" w:rsidP="00551F6B">
      <w:pPr>
        <w:pStyle w:val="34a"/>
        <w:ind w:right="282"/>
      </w:pPr>
      <w:r w:rsidRPr="00084339">
        <w:t>В случае повреждения базы данных в результате сбоя или отказа Исполнитель выполняет восстановле</w:t>
      </w:r>
      <w:r w:rsidR="00245358" w:rsidRPr="00084339">
        <w:t>ние Системы из резервной копии.</w:t>
      </w:r>
    </w:p>
    <w:p w14:paraId="74C7796F" w14:textId="77777777" w:rsidR="00551F6B" w:rsidRPr="00084339" w:rsidRDefault="00551F6B" w:rsidP="00551F6B">
      <w:pPr>
        <w:pStyle w:val="34a"/>
        <w:ind w:right="282"/>
      </w:pPr>
      <w:r w:rsidRPr="00084339">
        <w:lastRenderedPageBreak/>
        <w:t>Для предотвращения потери данных и защиты Системы от сбоев питания Заказчик оснащает серверы и сетевое оборудование системами бесперебойного электропитания (</w:t>
      </w:r>
      <w:r w:rsidR="00BD6F21" w:rsidRPr="00084339">
        <w:t>ИБП</w:t>
      </w:r>
      <w:r w:rsidRPr="00084339">
        <w:t>).</w:t>
      </w:r>
    </w:p>
    <w:p w14:paraId="238A8087" w14:textId="77777777" w:rsidR="00551F6B" w:rsidRPr="00084339" w:rsidRDefault="00551F6B" w:rsidP="00551F6B">
      <w:pPr>
        <w:pStyle w:val="34a"/>
        <w:ind w:right="282"/>
      </w:pPr>
      <w:r w:rsidRPr="00084339">
        <w:t>В Системе предусмотрена техническая возможность создавать кластер из двух и более серверов для распределения нагрузки на сервис и обеспечения бесперебойного функционирования Системы в случае выхода из строя одного из серверов.</w:t>
      </w:r>
    </w:p>
    <w:p w14:paraId="13716F6C" w14:textId="77777777" w:rsidR="00551F6B" w:rsidRPr="00084339" w:rsidRDefault="00551F6B" w:rsidP="00551F6B">
      <w:pPr>
        <w:pStyle w:val="34a"/>
      </w:pPr>
    </w:p>
    <w:p w14:paraId="01CC3471" w14:textId="77777777" w:rsidR="00551F6B" w:rsidRPr="00084339" w:rsidRDefault="00551F6B" w:rsidP="00551F6B">
      <w:pPr>
        <w:pStyle w:val="34a"/>
      </w:pPr>
    </w:p>
    <w:p w14:paraId="12047AFE" w14:textId="77777777" w:rsidR="002F1767" w:rsidRPr="00084339" w:rsidRDefault="002F1767" w:rsidP="007B030B">
      <w:pPr>
        <w:pStyle w:val="1"/>
        <w:ind w:right="565"/>
        <w:rPr>
          <w:rFonts w:ascii="Times New Roman" w:hAnsi="Times New Roman"/>
        </w:rPr>
      </w:pPr>
      <w:bookmarkStart w:id="179" w:name="_Toc403573631"/>
      <w:bookmarkStart w:id="180" w:name="_Ref528670682"/>
      <w:bookmarkStart w:id="181" w:name="_Ref2677189"/>
      <w:bookmarkStart w:id="182" w:name="_Toc103685814"/>
      <w:bookmarkStart w:id="183" w:name="_Toc103686001"/>
      <w:r w:rsidRPr="00084339">
        <w:rPr>
          <w:rFonts w:ascii="Times New Roman" w:hAnsi="Times New Roman"/>
        </w:rPr>
        <w:lastRenderedPageBreak/>
        <w:t>Проверка правильности функционирования</w:t>
      </w:r>
      <w:bookmarkEnd w:id="179"/>
      <w:bookmarkEnd w:id="180"/>
      <w:bookmarkEnd w:id="181"/>
      <w:bookmarkEnd w:id="182"/>
      <w:bookmarkEnd w:id="183"/>
    </w:p>
    <w:p w14:paraId="50EF0EA2" w14:textId="77777777" w:rsidR="00996A94" w:rsidRPr="00084339" w:rsidRDefault="00996A94" w:rsidP="007B030B">
      <w:pPr>
        <w:pStyle w:val="34a"/>
        <w:ind w:right="565"/>
      </w:pPr>
      <w:r w:rsidRPr="00084339">
        <w:t>При запуске Системы</w:t>
      </w:r>
      <w:r w:rsidR="00B21CB2" w:rsidRPr="00084339">
        <w:t xml:space="preserve"> после отказа или сбоя, а также после обновления,</w:t>
      </w:r>
      <w:r w:rsidRPr="00084339">
        <w:t xml:space="preserve"> Администратор </w:t>
      </w:r>
      <w:r w:rsidR="00B21CB2" w:rsidRPr="00084339">
        <w:t>Исполнителя</w:t>
      </w:r>
      <w:r w:rsidRPr="00084339">
        <w:t xml:space="preserve"> выполняет проверк</w:t>
      </w:r>
      <w:r w:rsidR="00CF389A" w:rsidRPr="00084339">
        <w:t>у</w:t>
      </w:r>
      <w:r w:rsidRPr="00084339">
        <w:t xml:space="preserve"> основных функций:</w:t>
      </w:r>
    </w:p>
    <w:p w14:paraId="7E113BB5" w14:textId="77777777" w:rsidR="00996A94" w:rsidRPr="00084339" w:rsidRDefault="00996A94" w:rsidP="00551F6B">
      <w:pPr>
        <w:pStyle w:val="34a"/>
        <w:numPr>
          <w:ilvl w:val="0"/>
          <w:numId w:val="31"/>
        </w:numPr>
        <w:ind w:right="565"/>
      </w:pPr>
      <w:r w:rsidRPr="00084339">
        <w:t>Перейти на страницу авторизации в Системе.</w:t>
      </w:r>
    </w:p>
    <w:p w14:paraId="762C8D4E" w14:textId="77777777" w:rsidR="00996A94" w:rsidRPr="00084339" w:rsidRDefault="00996A94" w:rsidP="00551F6B">
      <w:pPr>
        <w:pStyle w:val="34a"/>
        <w:numPr>
          <w:ilvl w:val="0"/>
          <w:numId w:val="31"/>
        </w:numPr>
        <w:ind w:right="565"/>
      </w:pPr>
      <w:r w:rsidRPr="00084339">
        <w:t>Ввести имя пользователя и пароль в соответствующие поля.</w:t>
      </w:r>
    </w:p>
    <w:p w14:paraId="2635E199" w14:textId="77777777" w:rsidR="00996A94" w:rsidRPr="00084339" w:rsidRDefault="00996A94" w:rsidP="00551F6B">
      <w:pPr>
        <w:pStyle w:val="34a"/>
        <w:numPr>
          <w:ilvl w:val="0"/>
          <w:numId w:val="31"/>
        </w:numPr>
        <w:ind w:right="565"/>
      </w:pPr>
      <w:r w:rsidRPr="00084339">
        <w:t xml:space="preserve">Нажать кнопку </w:t>
      </w:r>
      <w:r w:rsidRPr="00084339">
        <w:rPr>
          <w:b/>
        </w:rPr>
        <w:t>Войти в систему</w:t>
      </w:r>
      <w:r w:rsidRPr="00084339">
        <w:t>.</w:t>
      </w:r>
      <w:r w:rsidR="00CF389A" w:rsidRPr="00084339">
        <w:t xml:space="preserve"> Отобразится АРМ, выбранный для загрузки по умолчанию.</w:t>
      </w:r>
    </w:p>
    <w:p w14:paraId="7C1C7296" w14:textId="77777777" w:rsidR="00996A94" w:rsidRPr="00084339" w:rsidRDefault="00CF389A" w:rsidP="00551F6B">
      <w:pPr>
        <w:pStyle w:val="34a"/>
        <w:numPr>
          <w:ilvl w:val="0"/>
          <w:numId w:val="31"/>
        </w:numPr>
        <w:ind w:right="565"/>
      </w:pPr>
      <w:r w:rsidRPr="00084339">
        <w:t xml:space="preserve">Нажать кнопку </w:t>
      </w:r>
      <w:r w:rsidRPr="00084339">
        <w:rPr>
          <w:b/>
        </w:rPr>
        <w:t>Поликлиника</w:t>
      </w:r>
      <w:r w:rsidRPr="00084339">
        <w:t xml:space="preserve">, пункт выпадающего меню </w:t>
      </w:r>
      <w:r w:rsidRPr="00084339">
        <w:rPr>
          <w:b/>
        </w:rPr>
        <w:t>Талон амбулаторного пациента: Поиск</w:t>
      </w:r>
      <w:r w:rsidRPr="00084339">
        <w:t xml:space="preserve"> в верхнем меню. Отобразится форма </w:t>
      </w:r>
      <w:r w:rsidRPr="00084339">
        <w:rPr>
          <w:b/>
        </w:rPr>
        <w:t>Талон амбулаторного пациента: Поиск</w:t>
      </w:r>
      <w:r w:rsidRPr="00084339">
        <w:t>.</w:t>
      </w:r>
    </w:p>
    <w:p w14:paraId="6A64D3AF" w14:textId="77777777" w:rsidR="00CF389A" w:rsidRPr="00084339" w:rsidRDefault="00CF389A" w:rsidP="00551F6B">
      <w:pPr>
        <w:pStyle w:val="34a"/>
        <w:numPr>
          <w:ilvl w:val="0"/>
          <w:numId w:val="31"/>
        </w:numPr>
        <w:ind w:right="565"/>
      </w:pPr>
      <w:r w:rsidRPr="00084339">
        <w:t xml:space="preserve">Указать параметры поиска на панели фильтров. Нажать кнопку </w:t>
      </w:r>
      <w:r w:rsidRPr="00084339">
        <w:rPr>
          <w:b/>
        </w:rPr>
        <w:t>Найти</w:t>
      </w:r>
      <w:r w:rsidRPr="00084339">
        <w:t>. Отобразятся результаты поиска по введенным параметрам.</w:t>
      </w:r>
    </w:p>
    <w:p w14:paraId="3919CFB2" w14:textId="77777777" w:rsidR="00CF389A" w:rsidRPr="00084339" w:rsidRDefault="00CF389A" w:rsidP="00551F6B">
      <w:pPr>
        <w:pStyle w:val="34a"/>
        <w:numPr>
          <w:ilvl w:val="0"/>
          <w:numId w:val="31"/>
        </w:numPr>
        <w:ind w:right="565"/>
      </w:pPr>
      <w:r w:rsidRPr="00084339">
        <w:t xml:space="preserve">Нажать кнопку </w:t>
      </w:r>
      <w:r w:rsidRPr="00084339">
        <w:rPr>
          <w:b/>
        </w:rPr>
        <w:t>Отчеты</w:t>
      </w:r>
      <w:r w:rsidRPr="00084339">
        <w:t xml:space="preserve">, пункт выпадающего меню </w:t>
      </w:r>
      <w:r w:rsidRPr="00084339">
        <w:rPr>
          <w:b/>
        </w:rPr>
        <w:t>Статистическая отчетность</w:t>
      </w:r>
      <w:r w:rsidRPr="00084339">
        <w:t>.</w:t>
      </w:r>
    </w:p>
    <w:p w14:paraId="2E41A174" w14:textId="77777777" w:rsidR="00CF389A" w:rsidRPr="00084339" w:rsidRDefault="00CF389A" w:rsidP="00551F6B">
      <w:pPr>
        <w:pStyle w:val="34a"/>
        <w:numPr>
          <w:ilvl w:val="0"/>
          <w:numId w:val="31"/>
        </w:numPr>
        <w:ind w:right="565"/>
      </w:pPr>
      <w:r w:rsidRPr="00084339">
        <w:t>Выбрать произвольный отчет в каталоге отчетов.</w:t>
      </w:r>
    </w:p>
    <w:p w14:paraId="26DBA50D" w14:textId="77777777" w:rsidR="00CF389A" w:rsidRPr="00084339" w:rsidRDefault="00CF389A" w:rsidP="00551F6B">
      <w:pPr>
        <w:pStyle w:val="34a"/>
        <w:numPr>
          <w:ilvl w:val="0"/>
          <w:numId w:val="31"/>
        </w:numPr>
        <w:ind w:right="565"/>
      </w:pPr>
      <w:r w:rsidRPr="00084339">
        <w:t xml:space="preserve">Выбрать формат формирования отчета </w:t>
      </w:r>
      <w:r w:rsidRPr="00084339">
        <w:rPr>
          <w:lang w:val="en-US"/>
        </w:rPr>
        <w:t>HTML</w:t>
      </w:r>
      <w:r w:rsidRPr="00084339">
        <w:t>.</w:t>
      </w:r>
    </w:p>
    <w:p w14:paraId="5357A941" w14:textId="77777777" w:rsidR="00CF389A" w:rsidRPr="00084339" w:rsidRDefault="00CF389A" w:rsidP="00551F6B">
      <w:pPr>
        <w:pStyle w:val="34a"/>
        <w:numPr>
          <w:ilvl w:val="0"/>
          <w:numId w:val="31"/>
        </w:numPr>
        <w:ind w:right="565"/>
      </w:pPr>
      <w:r w:rsidRPr="00084339">
        <w:t xml:space="preserve">Нажать кнопку </w:t>
      </w:r>
      <w:r w:rsidRPr="00084339">
        <w:rPr>
          <w:b/>
        </w:rPr>
        <w:t>Сформировать отчет</w:t>
      </w:r>
      <w:r w:rsidRPr="00084339">
        <w:t>. Отчетная форма отобразится в новой вкладке браузера.</w:t>
      </w:r>
    </w:p>
    <w:p w14:paraId="65051208" w14:textId="77777777" w:rsidR="00CF389A" w:rsidRPr="00084339" w:rsidRDefault="00CF389A" w:rsidP="007B030B">
      <w:pPr>
        <w:pStyle w:val="34a"/>
        <w:ind w:right="565"/>
      </w:pPr>
    </w:p>
    <w:p w14:paraId="0E919A92" w14:textId="77777777" w:rsidR="002F1767" w:rsidRPr="00084339" w:rsidRDefault="00996A94" w:rsidP="007B030B">
      <w:pPr>
        <w:pStyle w:val="34a"/>
        <w:ind w:right="565"/>
      </w:pPr>
      <w:r w:rsidRPr="00084339">
        <w:t>П</w:t>
      </w:r>
      <w:r w:rsidR="00F93398" w:rsidRPr="00084339">
        <w:t xml:space="preserve">равильность функционирования Системы </w:t>
      </w:r>
      <w:r w:rsidRPr="00084339">
        <w:t xml:space="preserve">проверяется </w:t>
      </w:r>
      <w:r w:rsidR="00F93398" w:rsidRPr="00084339">
        <w:t>по следующим критериям:</w:t>
      </w:r>
    </w:p>
    <w:p w14:paraId="02E38878" w14:textId="77777777" w:rsidR="00F93398" w:rsidRPr="00084339" w:rsidRDefault="00F93398" w:rsidP="00E57CD4">
      <w:pPr>
        <w:pStyle w:val="34a"/>
        <w:numPr>
          <w:ilvl w:val="0"/>
          <w:numId w:val="20"/>
        </w:numPr>
        <w:ind w:right="565"/>
      </w:pPr>
      <w:r w:rsidRPr="00084339">
        <w:t xml:space="preserve">Вход в Систему осуществляется </w:t>
      </w:r>
      <w:r w:rsidR="00A17B9A" w:rsidRPr="00084339">
        <w:t>без ошибок.</w:t>
      </w:r>
    </w:p>
    <w:p w14:paraId="6DF70443" w14:textId="77777777" w:rsidR="00237F2C" w:rsidRPr="00084339" w:rsidRDefault="00237F2C" w:rsidP="00E57CD4">
      <w:pPr>
        <w:pStyle w:val="34a"/>
        <w:numPr>
          <w:ilvl w:val="0"/>
          <w:numId w:val="20"/>
        </w:numPr>
        <w:ind w:right="565"/>
      </w:pPr>
      <w:r w:rsidRPr="00084339">
        <w:t xml:space="preserve">При работе с экранными формами происходит своевременный </w:t>
      </w:r>
      <w:r w:rsidR="00A17B9A" w:rsidRPr="00084339">
        <w:t>отклик на действия пользователя.</w:t>
      </w:r>
    </w:p>
    <w:p w14:paraId="386B5FAD" w14:textId="77777777" w:rsidR="002F1767" w:rsidRPr="00084339" w:rsidRDefault="00237F2C" w:rsidP="00B21CB2">
      <w:pPr>
        <w:pStyle w:val="34a"/>
        <w:numPr>
          <w:ilvl w:val="0"/>
          <w:numId w:val="20"/>
        </w:numPr>
        <w:ind w:right="565"/>
      </w:pPr>
      <w:r w:rsidRPr="00084339">
        <w:t>При работе в Системе не отображаются ошибки базы данных.</w:t>
      </w:r>
    </w:p>
    <w:p w14:paraId="0A423875" w14:textId="77777777" w:rsidR="002F1767" w:rsidRPr="00084339" w:rsidRDefault="002F1767" w:rsidP="007B030B">
      <w:pPr>
        <w:pStyle w:val="1"/>
        <w:ind w:right="565"/>
        <w:rPr>
          <w:rFonts w:ascii="Times New Roman" w:hAnsi="Times New Roman"/>
        </w:rPr>
      </w:pPr>
      <w:bookmarkStart w:id="184" w:name="_Toc403573632"/>
      <w:bookmarkStart w:id="185" w:name="_Toc103685815"/>
      <w:bookmarkStart w:id="186" w:name="_Toc103686002"/>
      <w:r w:rsidRPr="00084339">
        <w:rPr>
          <w:rFonts w:ascii="Times New Roman" w:hAnsi="Times New Roman"/>
        </w:rPr>
        <w:lastRenderedPageBreak/>
        <w:t>Указания о действиях в разных режимах</w:t>
      </w:r>
      <w:bookmarkEnd w:id="184"/>
      <w:bookmarkEnd w:id="185"/>
      <w:bookmarkEnd w:id="186"/>
    </w:p>
    <w:p w14:paraId="297C945B" w14:textId="77777777" w:rsidR="002F1767" w:rsidRPr="00084339" w:rsidRDefault="002F1767" w:rsidP="007B030B">
      <w:pPr>
        <w:pStyle w:val="2"/>
        <w:ind w:right="565"/>
        <w:rPr>
          <w:rFonts w:ascii="Times New Roman" w:hAnsi="Times New Roman"/>
        </w:rPr>
      </w:pPr>
      <w:bookmarkStart w:id="187" w:name="_Toc403573633"/>
      <w:bookmarkStart w:id="188" w:name="_Toc103685816"/>
      <w:bookmarkStart w:id="189" w:name="_Toc103686003"/>
      <w:r w:rsidRPr="00084339">
        <w:rPr>
          <w:rFonts w:ascii="Times New Roman" w:hAnsi="Times New Roman"/>
        </w:rPr>
        <w:t xml:space="preserve">Действия персонала при </w:t>
      </w:r>
      <w:r w:rsidR="00237F2C" w:rsidRPr="00084339">
        <w:rPr>
          <w:rFonts w:ascii="Times New Roman" w:hAnsi="Times New Roman"/>
        </w:rPr>
        <w:t>штатном</w:t>
      </w:r>
      <w:r w:rsidRPr="00084339">
        <w:rPr>
          <w:rFonts w:ascii="Times New Roman" w:hAnsi="Times New Roman"/>
        </w:rPr>
        <w:t xml:space="preserve"> режиме работы </w:t>
      </w:r>
      <w:bookmarkEnd w:id="187"/>
      <w:r w:rsidR="00237F2C" w:rsidRPr="00084339">
        <w:rPr>
          <w:rFonts w:ascii="Times New Roman" w:hAnsi="Times New Roman"/>
        </w:rPr>
        <w:t>Системы</w:t>
      </w:r>
      <w:bookmarkEnd w:id="188"/>
      <w:bookmarkEnd w:id="189"/>
    </w:p>
    <w:p w14:paraId="2B543536" w14:textId="77777777" w:rsidR="002F1767" w:rsidRPr="00084339" w:rsidRDefault="00237F2C" w:rsidP="007B030B">
      <w:pPr>
        <w:pStyle w:val="34a"/>
        <w:ind w:right="565"/>
      </w:pPr>
      <w:r w:rsidRPr="00084339">
        <w:t xml:space="preserve">При работе Системы в штатном режиме пользователи и Администраторы </w:t>
      </w:r>
      <w:r w:rsidR="008C0E82" w:rsidRPr="00084339">
        <w:t xml:space="preserve">выполняют действия, предусмотренные документами Руководство пользователя </w:t>
      </w:r>
      <w:r w:rsidR="00245358" w:rsidRPr="00084339">
        <w:t>и Руководство а</w:t>
      </w:r>
      <w:r w:rsidR="008C0E82" w:rsidRPr="00084339">
        <w:t>дминистратора.</w:t>
      </w:r>
    </w:p>
    <w:p w14:paraId="588A1D66" w14:textId="77777777" w:rsidR="002F1767" w:rsidRPr="00084339" w:rsidRDefault="002F1767" w:rsidP="007B030B">
      <w:pPr>
        <w:pStyle w:val="2"/>
        <w:ind w:right="565"/>
        <w:rPr>
          <w:rFonts w:ascii="Times New Roman" w:hAnsi="Times New Roman"/>
        </w:rPr>
      </w:pPr>
      <w:bookmarkStart w:id="190" w:name="_Toc403573634"/>
      <w:bookmarkStart w:id="191" w:name="_Toc103685817"/>
      <w:bookmarkStart w:id="192" w:name="_Toc103686004"/>
      <w:r w:rsidRPr="00084339">
        <w:rPr>
          <w:rFonts w:ascii="Times New Roman" w:hAnsi="Times New Roman"/>
        </w:rPr>
        <w:t xml:space="preserve">Действия персонала при аварийном отключении </w:t>
      </w:r>
      <w:bookmarkEnd w:id="190"/>
      <w:r w:rsidR="00580D5D" w:rsidRPr="00084339">
        <w:rPr>
          <w:rFonts w:ascii="Times New Roman" w:hAnsi="Times New Roman"/>
        </w:rPr>
        <w:t>оборудования</w:t>
      </w:r>
      <w:bookmarkEnd w:id="191"/>
      <w:bookmarkEnd w:id="192"/>
    </w:p>
    <w:p w14:paraId="4596C884" w14:textId="77777777" w:rsidR="007F2689" w:rsidRPr="00084339" w:rsidRDefault="007F2689" w:rsidP="007F2689">
      <w:pPr>
        <w:pStyle w:val="34a"/>
        <w:ind w:right="565"/>
      </w:pPr>
      <w:r w:rsidRPr="00084339">
        <w:t xml:space="preserve">В случае аварийного отключения Системы </w:t>
      </w:r>
      <w:r w:rsidR="00CB2195" w:rsidRPr="00084339">
        <w:t>проводятся</w:t>
      </w:r>
      <w:r w:rsidRPr="00084339">
        <w:t xml:space="preserve"> следующие работы:</w:t>
      </w:r>
    </w:p>
    <w:p w14:paraId="44975076" w14:textId="77777777" w:rsidR="007F2689" w:rsidRPr="00084339" w:rsidRDefault="007F2689" w:rsidP="00551F6B">
      <w:pPr>
        <w:pStyle w:val="34a"/>
        <w:numPr>
          <w:ilvl w:val="0"/>
          <w:numId w:val="37"/>
        </w:numPr>
        <w:ind w:right="565"/>
      </w:pPr>
      <w:r w:rsidRPr="00084339">
        <w:t>Выяснение причин аварийного отключения оборудования;</w:t>
      </w:r>
    </w:p>
    <w:p w14:paraId="7BF696E8" w14:textId="77777777" w:rsidR="007F2689" w:rsidRPr="00084339" w:rsidRDefault="007F2689" w:rsidP="00551F6B">
      <w:pPr>
        <w:pStyle w:val="34a"/>
        <w:numPr>
          <w:ilvl w:val="0"/>
          <w:numId w:val="37"/>
        </w:numPr>
        <w:ind w:right="565"/>
      </w:pPr>
      <w:r w:rsidRPr="00084339">
        <w:t>Принятие мер для скорейшего устранения аварии и восстановления работы Системы в штатном режиме;</w:t>
      </w:r>
    </w:p>
    <w:p w14:paraId="3E082C88" w14:textId="77777777" w:rsidR="007F2689" w:rsidRPr="00084339" w:rsidRDefault="007F2689" w:rsidP="00551F6B">
      <w:pPr>
        <w:pStyle w:val="34a"/>
        <w:numPr>
          <w:ilvl w:val="0"/>
          <w:numId w:val="37"/>
        </w:numPr>
        <w:ind w:right="565"/>
      </w:pPr>
      <w:r w:rsidRPr="00084339">
        <w:t>При необходимости, привлечение других специалистов, для скорейшего устранения аварии и восстановления работы Системы в штатном режиме.</w:t>
      </w:r>
    </w:p>
    <w:p w14:paraId="5AA126C2" w14:textId="77777777" w:rsidR="00CB2195" w:rsidRPr="00084339" w:rsidRDefault="00B21CB2" w:rsidP="00CB2195">
      <w:pPr>
        <w:pStyle w:val="34a"/>
        <w:ind w:right="565"/>
      </w:pPr>
      <w:r w:rsidRPr="00084339">
        <w:t>Р</w:t>
      </w:r>
      <w:r w:rsidR="009C249C" w:rsidRPr="00084339">
        <w:t>аботы проводит Администратор Исполнителя.</w:t>
      </w:r>
    </w:p>
    <w:p w14:paraId="7358DA02" w14:textId="77777777" w:rsidR="00580D5D" w:rsidRPr="00084339" w:rsidRDefault="00580D5D" w:rsidP="00580D5D">
      <w:pPr>
        <w:pStyle w:val="2"/>
        <w:ind w:right="565"/>
        <w:rPr>
          <w:rFonts w:ascii="Times New Roman" w:hAnsi="Times New Roman"/>
        </w:rPr>
      </w:pPr>
      <w:bookmarkStart w:id="193" w:name="_Toc103685818"/>
      <w:bookmarkStart w:id="194" w:name="_Toc103686005"/>
      <w:bookmarkStart w:id="195" w:name="_Toc403573635"/>
      <w:r w:rsidRPr="00084339">
        <w:rPr>
          <w:rFonts w:ascii="Times New Roman" w:hAnsi="Times New Roman"/>
        </w:rPr>
        <w:t>Действия персонала при предаварийном состоянии Системы</w:t>
      </w:r>
      <w:bookmarkEnd w:id="193"/>
      <w:bookmarkEnd w:id="194"/>
    </w:p>
    <w:p w14:paraId="32B07065" w14:textId="77777777" w:rsidR="007F2689" w:rsidRPr="00084339" w:rsidRDefault="007F2689" w:rsidP="007F2689">
      <w:pPr>
        <w:pStyle w:val="34a"/>
        <w:ind w:right="565"/>
      </w:pPr>
      <w:r w:rsidRPr="00084339">
        <w:t xml:space="preserve">В случае предаварийного состояния Системы </w:t>
      </w:r>
      <w:r w:rsidR="00CB2195" w:rsidRPr="00084339">
        <w:t>проводятся следующие работы</w:t>
      </w:r>
      <w:r w:rsidRPr="00084339">
        <w:t>:</w:t>
      </w:r>
    </w:p>
    <w:p w14:paraId="35D49B4C" w14:textId="77777777" w:rsidR="007F2689" w:rsidRPr="00084339" w:rsidRDefault="007F2689" w:rsidP="00551F6B">
      <w:pPr>
        <w:pStyle w:val="34a"/>
        <w:numPr>
          <w:ilvl w:val="0"/>
          <w:numId w:val="36"/>
        </w:numPr>
        <w:ind w:right="565"/>
      </w:pPr>
      <w:r w:rsidRPr="00084339">
        <w:t>Выяснение причин перехода Системы в предаварийное состояние;</w:t>
      </w:r>
    </w:p>
    <w:p w14:paraId="38568CD3" w14:textId="77777777" w:rsidR="007F2689" w:rsidRPr="00084339" w:rsidRDefault="007F2689" w:rsidP="00551F6B">
      <w:pPr>
        <w:pStyle w:val="34a"/>
        <w:numPr>
          <w:ilvl w:val="0"/>
          <w:numId w:val="36"/>
        </w:numPr>
        <w:ind w:right="565"/>
      </w:pPr>
      <w:r w:rsidRPr="00084339">
        <w:t>Принятие мер для скорейшего перевода Системы из предаварийного состояния в штатный режим работы;</w:t>
      </w:r>
    </w:p>
    <w:p w14:paraId="6B6548CD" w14:textId="77777777" w:rsidR="007F2689" w:rsidRPr="00084339" w:rsidRDefault="007F2689" w:rsidP="00551F6B">
      <w:pPr>
        <w:pStyle w:val="34a"/>
        <w:numPr>
          <w:ilvl w:val="0"/>
          <w:numId w:val="36"/>
        </w:numPr>
        <w:ind w:right="565"/>
      </w:pPr>
      <w:proofErr w:type="gramStart"/>
      <w:r w:rsidRPr="00084339">
        <w:t>При необходимости,</w:t>
      </w:r>
      <w:proofErr w:type="gramEnd"/>
      <w:r w:rsidRPr="00084339">
        <w:t xml:space="preserve"> привлечение других специалистов для скорейшего восстановления работы Системы в штатном режиме.</w:t>
      </w:r>
    </w:p>
    <w:p w14:paraId="27A6CB9F" w14:textId="77777777" w:rsidR="00CB2195" w:rsidRPr="00084339" w:rsidRDefault="00B21CB2" w:rsidP="00CB2195">
      <w:pPr>
        <w:pStyle w:val="34a"/>
        <w:ind w:right="565"/>
      </w:pPr>
      <w:r w:rsidRPr="00084339">
        <w:t>Р</w:t>
      </w:r>
      <w:r w:rsidR="009C249C" w:rsidRPr="00084339">
        <w:t>аботы проводит Администратор Исполнителя.</w:t>
      </w:r>
    </w:p>
    <w:p w14:paraId="44DE6303" w14:textId="77777777" w:rsidR="00580D5D" w:rsidRPr="00084339" w:rsidRDefault="00580D5D" w:rsidP="007B030B">
      <w:pPr>
        <w:pStyle w:val="2"/>
        <w:ind w:right="565"/>
        <w:rPr>
          <w:rFonts w:ascii="Times New Roman" w:hAnsi="Times New Roman"/>
        </w:rPr>
      </w:pPr>
      <w:bookmarkStart w:id="196" w:name="_Toc103685819"/>
      <w:bookmarkStart w:id="197" w:name="_Toc103686006"/>
      <w:r w:rsidRPr="00084339">
        <w:rPr>
          <w:rFonts w:ascii="Times New Roman" w:hAnsi="Times New Roman"/>
        </w:rPr>
        <w:lastRenderedPageBreak/>
        <w:t>Действия персонала при аварийном состоянии Системы</w:t>
      </w:r>
      <w:bookmarkEnd w:id="196"/>
      <w:bookmarkEnd w:id="197"/>
    </w:p>
    <w:p w14:paraId="2289322C" w14:textId="25152B65" w:rsidR="007A3BC7" w:rsidRPr="00084339" w:rsidRDefault="007A3BC7" w:rsidP="007A3BC7">
      <w:pPr>
        <w:pStyle w:val="34a"/>
        <w:ind w:right="565"/>
      </w:pPr>
      <w:r w:rsidRPr="00084339">
        <w:t xml:space="preserve">В случае </w:t>
      </w:r>
      <w:r w:rsidR="007F2689" w:rsidRPr="00084339">
        <w:t xml:space="preserve">перехода </w:t>
      </w:r>
      <w:r w:rsidRPr="00084339">
        <w:t xml:space="preserve">Системы </w:t>
      </w:r>
      <w:r w:rsidR="007F2689" w:rsidRPr="00084339">
        <w:t xml:space="preserve">в аварийное состояние </w:t>
      </w:r>
      <w:r w:rsidR="00CB2195" w:rsidRPr="00084339">
        <w:t>проводится</w:t>
      </w:r>
      <w:r w:rsidRPr="00084339">
        <w:t xml:space="preserve"> восстановление работоспособности Системы. Порядок восстановления работоспособности Системы см. в п. </w:t>
      </w:r>
      <w:r w:rsidRPr="00084339">
        <w:fldChar w:fldCharType="begin"/>
      </w:r>
      <w:r w:rsidRPr="00084339">
        <w:instrText xml:space="preserve"> REF _Ref527384433 \r \h  \* MERGEFORMAT </w:instrText>
      </w:r>
      <w:r w:rsidRPr="00084339">
        <w:fldChar w:fldCharType="separate"/>
      </w:r>
      <w:r w:rsidR="00311260">
        <w:t>4.1.1</w:t>
      </w:r>
      <w:r w:rsidRPr="00084339">
        <w:fldChar w:fldCharType="end"/>
      </w:r>
      <w:r w:rsidRPr="00084339">
        <w:t>.</w:t>
      </w:r>
    </w:p>
    <w:p w14:paraId="045691C9" w14:textId="77777777" w:rsidR="00CB2195" w:rsidRPr="00084339" w:rsidRDefault="00B21CB2" w:rsidP="00CB2195">
      <w:pPr>
        <w:pStyle w:val="34a"/>
        <w:ind w:right="565"/>
      </w:pPr>
      <w:r w:rsidRPr="00084339">
        <w:t>Р</w:t>
      </w:r>
      <w:r w:rsidR="009C249C" w:rsidRPr="00084339">
        <w:t>аботы проводит Администратор Исполнителя.</w:t>
      </w:r>
    </w:p>
    <w:p w14:paraId="082390A8" w14:textId="6D0C195B" w:rsidR="007F2689" w:rsidRPr="00084339" w:rsidRDefault="007A3BC7" w:rsidP="004A1653">
      <w:pPr>
        <w:pStyle w:val="34a"/>
        <w:ind w:right="565"/>
      </w:pPr>
      <w:r w:rsidRPr="00084339">
        <w:t xml:space="preserve">В случае повреждения базы данных </w:t>
      </w:r>
      <w:r w:rsidR="00970816" w:rsidRPr="00084339">
        <w:t>Исполнитель</w:t>
      </w:r>
      <w:r w:rsidRPr="00084339">
        <w:t xml:space="preserve"> проводит восстановление Системы из резервной копии. Инструкция по восстановлению Системы из резервной копии см. </w:t>
      </w:r>
      <w:r w:rsidRPr="00084339">
        <w:fldChar w:fldCharType="begin"/>
      </w:r>
      <w:r w:rsidRPr="00084339">
        <w:instrText xml:space="preserve"> REF _Ref527368634 \r \h  \* MERGEFORMAT </w:instrText>
      </w:r>
      <w:r w:rsidRPr="00084339">
        <w:fldChar w:fldCharType="separate"/>
      </w:r>
      <w:r w:rsidR="00311260">
        <w:t>Приложение A</w:t>
      </w:r>
      <w:r w:rsidRPr="00084339">
        <w:fldChar w:fldCharType="end"/>
      </w:r>
      <w:r w:rsidRPr="00084339">
        <w:t>.</w:t>
      </w:r>
    </w:p>
    <w:p w14:paraId="57713F31" w14:textId="77777777" w:rsidR="002F1767" w:rsidRPr="00084339" w:rsidRDefault="002F1767" w:rsidP="007B030B">
      <w:pPr>
        <w:pStyle w:val="2"/>
        <w:ind w:right="565"/>
        <w:rPr>
          <w:rFonts w:ascii="Times New Roman" w:hAnsi="Times New Roman"/>
        </w:rPr>
      </w:pPr>
      <w:bookmarkStart w:id="198" w:name="_Toc103685820"/>
      <w:bookmarkStart w:id="199" w:name="_Toc103686007"/>
      <w:r w:rsidRPr="00084339">
        <w:rPr>
          <w:rFonts w:ascii="Times New Roman" w:hAnsi="Times New Roman"/>
        </w:rPr>
        <w:t xml:space="preserve">Действия персонала при </w:t>
      </w:r>
      <w:bookmarkEnd w:id="195"/>
      <w:r w:rsidR="00237F2C" w:rsidRPr="00084339">
        <w:rPr>
          <w:rFonts w:ascii="Times New Roman" w:hAnsi="Times New Roman"/>
        </w:rPr>
        <w:t>сервисном режиме работы Системы</w:t>
      </w:r>
      <w:bookmarkEnd w:id="198"/>
      <w:bookmarkEnd w:id="199"/>
    </w:p>
    <w:p w14:paraId="2E92238D" w14:textId="77777777" w:rsidR="007F2689" w:rsidRPr="00084339" w:rsidRDefault="007F2689" w:rsidP="007F2689">
      <w:pPr>
        <w:pStyle w:val="34a"/>
        <w:ind w:right="565"/>
      </w:pPr>
      <w:r w:rsidRPr="00084339">
        <w:t>Сервисный режим работы Системы предназначен для следующих ситуаций:</w:t>
      </w:r>
    </w:p>
    <w:p w14:paraId="376AAF84" w14:textId="180820D6" w:rsidR="007F2689" w:rsidRPr="00084339" w:rsidRDefault="007F2689" w:rsidP="00551F6B">
      <w:pPr>
        <w:pStyle w:val="34a"/>
        <w:numPr>
          <w:ilvl w:val="0"/>
          <w:numId w:val="39"/>
        </w:numPr>
        <w:ind w:right="565"/>
      </w:pPr>
      <w:r w:rsidRPr="00084339">
        <w:t>обновление Системы, установка патчей и обновлений на операционные системы и серверное оборудование; Работы по обновлению выполняет Исполнитель. На время проведения работ Система недоступна для работы пользователей</w:t>
      </w:r>
      <w:r w:rsidR="00BD6F21" w:rsidRPr="00084339">
        <w:t xml:space="preserve"> (за исключением модуля «Скорая медицинская помощь»)</w:t>
      </w:r>
      <w:r w:rsidRPr="00084339">
        <w:t xml:space="preserve">. Последовательность выполнения работ при обновлении Системы см. п. </w:t>
      </w:r>
      <w:r w:rsidRPr="00084339">
        <w:fldChar w:fldCharType="begin"/>
      </w:r>
      <w:r w:rsidRPr="00084339">
        <w:instrText xml:space="preserve"> REF _Ref528935368 \r \h </w:instrText>
      </w:r>
      <w:r w:rsidR="00551F6B" w:rsidRPr="00084339">
        <w:instrText xml:space="preserve"> \* MERGEFORMAT </w:instrText>
      </w:r>
      <w:r w:rsidRPr="00084339">
        <w:fldChar w:fldCharType="separate"/>
      </w:r>
      <w:r w:rsidR="00311260">
        <w:t>4.2.4</w:t>
      </w:r>
      <w:r w:rsidRPr="00084339">
        <w:fldChar w:fldCharType="end"/>
      </w:r>
      <w:r w:rsidRPr="00084339">
        <w:t>.</w:t>
      </w:r>
      <w:r w:rsidR="00332DD8" w:rsidRPr="00084339">
        <w:t xml:space="preserve"> </w:t>
      </w:r>
      <w:r w:rsidR="00BD6F21" w:rsidRPr="00084339">
        <w:t xml:space="preserve">Обновление выполняется в нерабочее (ночное) время. </w:t>
      </w:r>
      <w:r w:rsidR="00332DD8" w:rsidRPr="00084339">
        <w:t xml:space="preserve">Допустимое время планового простоя (регламентных работ) не должно превышать </w:t>
      </w:r>
      <w:r w:rsidR="00BD6F21" w:rsidRPr="00084339">
        <w:t>8 часов в месяц.</w:t>
      </w:r>
      <w:r w:rsidR="00332DD8" w:rsidRPr="00084339">
        <w:t xml:space="preserve"> Исполнитель оповещает Заказчика о предполагаемом времени и продолжительности простоя не менее чем за 10 дней от времени остановки работы системы.</w:t>
      </w:r>
    </w:p>
    <w:p w14:paraId="12DC25E2" w14:textId="77777777" w:rsidR="007F2689" w:rsidRPr="00084339" w:rsidRDefault="007F2689" w:rsidP="00551F6B">
      <w:pPr>
        <w:pStyle w:val="34a"/>
        <w:numPr>
          <w:ilvl w:val="0"/>
          <w:numId w:val="38"/>
        </w:numPr>
        <w:ind w:right="565"/>
      </w:pPr>
      <w:r w:rsidRPr="00084339">
        <w:t xml:space="preserve">замена неисправных компонентов серверного оборудования и др. Перед переводом системы в сервисный режим работы Администратор </w:t>
      </w:r>
      <w:r w:rsidR="00B21CB2" w:rsidRPr="00084339">
        <w:t>Исполнителя</w:t>
      </w:r>
      <w:r w:rsidR="000A4876" w:rsidRPr="00084339">
        <w:t xml:space="preserve"> </w:t>
      </w:r>
      <w:r w:rsidRPr="00084339">
        <w:t>разрабатывает и согласовывает с</w:t>
      </w:r>
      <w:r w:rsidR="00BB5BEA" w:rsidRPr="00084339">
        <w:t>о своим</w:t>
      </w:r>
      <w:r w:rsidRPr="00084339">
        <w:t xml:space="preserve"> рук</w:t>
      </w:r>
      <w:r w:rsidR="00332DD8" w:rsidRPr="00084339">
        <w:t>оводителем План работ. Персонал действует в соответствии с согласованным Планом работ.</w:t>
      </w:r>
    </w:p>
    <w:p w14:paraId="22A61B28" w14:textId="77777777" w:rsidR="007F2689" w:rsidRPr="00084339" w:rsidRDefault="007F2689" w:rsidP="007B030B">
      <w:pPr>
        <w:pStyle w:val="34a"/>
        <w:ind w:right="565"/>
      </w:pPr>
    </w:p>
    <w:p w14:paraId="596C8F04" w14:textId="77777777" w:rsidR="004A6227" w:rsidRPr="00084339" w:rsidRDefault="004A6227" w:rsidP="000611C2">
      <w:pPr>
        <w:pStyle w:val="3411"/>
        <w:rPr>
          <w:rFonts w:ascii="Times New Roman" w:hAnsi="Times New Roman"/>
        </w:rPr>
      </w:pPr>
      <w:bookmarkStart w:id="200" w:name="_Toc397971534"/>
      <w:bookmarkStart w:id="201" w:name="_Toc398225599"/>
      <w:bookmarkStart w:id="202" w:name="_Toc103686008"/>
      <w:bookmarkStart w:id="203" w:name="_Ref527368634"/>
      <w:bookmarkEnd w:id="200"/>
      <w:bookmarkEnd w:id="201"/>
      <w:bookmarkEnd w:id="202"/>
    </w:p>
    <w:bookmarkEnd w:id="203"/>
    <w:p w14:paraId="34B78337" w14:textId="77777777" w:rsidR="00A5066B" w:rsidRPr="00084339" w:rsidRDefault="005C79FE" w:rsidP="000611C2">
      <w:pPr>
        <w:pStyle w:val="341b"/>
        <w:rPr>
          <w:rFonts w:ascii="Times New Roman" w:hAnsi="Times New Roman"/>
        </w:rPr>
      </w:pPr>
      <w:r w:rsidRPr="00084339">
        <w:rPr>
          <w:rFonts w:ascii="Times New Roman" w:hAnsi="Times New Roman"/>
        </w:rPr>
        <w:t>Инструкция по восстановлению Системы из резервной копии</w:t>
      </w:r>
    </w:p>
    <w:p w14:paraId="7F31AAFF" w14:textId="77777777" w:rsidR="00BE65B0" w:rsidRPr="00084339" w:rsidRDefault="00BE65B0" w:rsidP="007B030B">
      <w:pPr>
        <w:pStyle w:val="34a"/>
        <w:ind w:right="565"/>
      </w:pPr>
      <w:r w:rsidRPr="00084339">
        <w:t>При появлении ошибок, связанных с недоступностью базы данных,</w:t>
      </w:r>
      <w:r w:rsidR="005C79FE" w:rsidRPr="00084339">
        <w:t xml:space="preserve"> требуется исключить возможность проблем с сетью. </w:t>
      </w:r>
      <w:r w:rsidRPr="00084339">
        <w:t>Для этого</w:t>
      </w:r>
      <w:r w:rsidR="00F16D0E" w:rsidRPr="00084339">
        <w:t xml:space="preserve"> следует</w:t>
      </w:r>
      <w:r w:rsidRPr="00084339">
        <w:t>:</w:t>
      </w:r>
    </w:p>
    <w:p w14:paraId="2F79E68F" w14:textId="77777777" w:rsidR="00BE65B0" w:rsidRPr="00084339" w:rsidRDefault="005C79FE" w:rsidP="00E57CD4">
      <w:pPr>
        <w:pStyle w:val="34a"/>
        <w:numPr>
          <w:ilvl w:val="0"/>
          <w:numId w:val="18"/>
        </w:numPr>
        <w:ind w:right="565"/>
      </w:pPr>
      <w:r w:rsidRPr="00084339">
        <w:t>Зайти</w:t>
      </w:r>
      <w:r w:rsidR="00F16D0E" w:rsidRPr="00084339">
        <w:t xml:space="preserve"> в</w:t>
      </w:r>
      <w:r w:rsidRPr="00084339">
        <w:t xml:space="preserve"> </w:t>
      </w:r>
      <w:r w:rsidR="00A4004A">
        <w:rPr>
          <w:szCs w:val="24"/>
          <w:lang w:val="en-US"/>
        </w:rPr>
        <w:t>Postgre</w:t>
      </w:r>
      <w:r w:rsidR="00A4004A" w:rsidRPr="00EA7054">
        <w:rPr>
          <w:szCs w:val="24"/>
          <w:lang w:val="en-US"/>
        </w:rPr>
        <w:t>SQL</w:t>
      </w:r>
      <w:r w:rsidR="00A4004A" w:rsidRPr="00084339">
        <w:t xml:space="preserve"> </w:t>
      </w:r>
      <w:r w:rsidRPr="00084339">
        <w:t>SQL Server Management Studio на сервер для определения проблемы. В случае доступности базы данных рекомендуется произвести резервное копирование лога транзакций с опцией NO_</w:t>
      </w:r>
      <w:r w:rsidR="00F16D0E" w:rsidRPr="00084339">
        <w:t>T</w:t>
      </w:r>
      <w:r w:rsidRPr="00084339">
        <w:t xml:space="preserve">RUNCATE (BACKUP LOG ... </w:t>
      </w:r>
      <w:proofErr w:type="gramStart"/>
      <w:r w:rsidRPr="00084339">
        <w:t>WITH..</w:t>
      </w:r>
      <w:proofErr w:type="gramEnd"/>
      <w:r w:rsidRPr="00084339">
        <w:t xml:space="preserve"> NO_TRUNCATE). </w:t>
      </w:r>
    </w:p>
    <w:p w14:paraId="728EC168" w14:textId="77777777" w:rsidR="00BE65B0" w:rsidRPr="00084339" w:rsidRDefault="00BE65B0" w:rsidP="00E57CD4">
      <w:pPr>
        <w:pStyle w:val="34a"/>
        <w:numPr>
          <w:ilvl w:val="0"/>
          <w:numId w:val="18"/>
        </w:numPr>
        <w:ind w:right="565"/>
      </w:pPr>
      <w:r w:rsidRPr="00084339">
        <w:t>П</w:t>
      </w:r>
      <w:r w:rsidR="005C79FE" w:rsidRPr="00084339">
        <w:t xml:space="preserve">роверить состояние базы на предмет внутренних ошибок. Для диагностики проблем с целостностью базы данных используются средства проверки </w:t>
      </w:r>
      <w:r w:rsidR="00A4004A">
        <w:rPr>
          <w:szCs w:val="24"/>
          <w:lang w:val="en-US"/>
        </w:rPr>
        <w:t>Postgre</w:t>
      </w:r>
      <w:r w:rsidR="00A4004A" w:rsidRPr="00EA7054">
        <w:rPr>
          <w:szCs w:val="24"/>
          <w:lang w:val="en-US"/>
        </w:rPr>
        <w:t>SQL</w:t>
      </w:r>
      <w:r w:rsidR="00A4004A" w:rsidRPr="00084339">
        <w:t xml:space="preserve"> </w:t>
      </w:r>
      <w:r w:rsidR="005C79FE" w:rsidRPr="00084339">
        <w:t>SQL Server. Основное средство диагностики - команда DBCC CHECKDB. Без дополнительных опций она проверяет состояние базы и выводит информацию о</w:t>
      </w:r>
      <w:r w:rsidRPr="00084339">
        <w:t>б</w:t>
      </w:r>
      <w:r w:rsidR="005C79FE" w:rsidRPr="00084339">
        <w:t xml:space="preserve"> обнаруженных ошибках. Выполнение с дополнительными опциями позволяет исправить основные некритические ошибки. </w:t>
      </w:r>
    </w:p>
    <w:p w14:paraId="699E9B3B" w14:textId="77777777" w:rsidR="005C79FE" w:rsidRPr="00084339" w:rsidRDefault="005C79FE" w:rsidP="007B030B">
      <w:pPr>
        <w:pStyle w:val="34a"/>
        <w:ind w:right="565"/>
      </w:pPr>
      <w:r w:rsidRPr="00084339">
        <w:t xml:space="preserve">В случае полного разрушения базы данных требуется восстановление из резервной копии. Восстановление происходит по следующему сценарию: </w:t>
      </w:r>
    </w:p>
    <w:p w14:paraId="04B6085E" w14:textId="77777777" w:rsidR="005C79FE" w:rsidRPr="00084339" w:rsidRDefault="005C79FE" w:rsidP="00E57CD4">
      <w:pPr>
        <w:pStyle w:val="34a"/>
        <w:numPr>
          <w:ilvl w:val="0"/>
          <w:numId w:val="19"/>
        </w:numPr>
        <w:ind w:right="565"/>
      </w:pPr>
      <w:r w:rsidRPr="00084339">
        <w:t xml:space="preserve">Останавливается SQL Server. </w:t>
      </w:r>
    </w:p>
    <w:p w14:paraId="566BC122" w14:textId="77777777" w:rsidR="005C79FE" w:rsidRPr="00084339" w:rsidRDefault="005C79FE" w:rsidP="00E57CD4">
      <w:pPr>
        <w:pStyle w:val="34a"/>
        <w:numPr>
          <w:ilvl w:val="0"/>
          <w:numId w:val="19"/>
        </w:numPr>
        <w:ind w:right="565"/>
      </w:pPr>
      <w:r w:rsidRPr="00084339">
        <w:t xml:space="preserve">Файлы разрушенной базы данных копируются на отдельный носитель. </w:t>
      </w:r>
    </w:p>
    <w:p w14:paraId="7EDD1E06" w14:textId="77777777" w:rsidR="005C79FE" w:rsidRPr="00084339" w:rsidRDefault="005C79FE" w:rsidP="00E57CD4">
      <w:pPr>
        <w:pStyle w:val="34a"/>
        <w:numPr>
          <w:ilvl w:val="0"/>
          <w:numId w:val="19"/>
        </w:numPr>
        <w:ind w:right="565"/>
      </w:pPr>
      <w:r w:rsidRPr="00084339">
        <w:t xml:space="preserve">Запускается SQL Server. </w:t>
      </w:r>
    </w:p>
    <w:p w14:paraId="03D5C2DF" w14:textId="77777777" w:rsidR="00BE65B0" w:rsidRPr="00084339" w:rsidRDefault="005C79FE" w:rsidP="00E57CD4">
      <w:pPr>
        <w:pStyle w:val="34a"/>
        <w:numPr>
          <w:ilvl w:val="0"/>
          <w:numId w:val="19"/>
        </w:numPr>
        <w:ind w:right="565"/>
      </w:pPr>
      <w:r w:rsidRPr="00084339">
        <w:t>В случае если удалось получить последнюю копию лога транзакций</w:t>
      </w:r>
      <w:r w:rsidR="00BE65B0" w:rsidRPr="00084339">
        <w:t>,</w:t>
      </w:r>
      <w:r w:rsidRPr="00084339">
        <w:t xml:space="preserve"> восстанавливается сначала последняя по времени полная резервная копия, затем восстанавливается последняя разностная резервная копия и далее по очереди восстанавливаются резервные копии лога транзакций</w:t>
      </w:r>
      <w:r w:rsidR="00BE65B0" w:rsidRPr="00084339">
        <w:t>,</w:t>
      </w:r>
      <w:r w:rsidRPr="00084339">
        <w:t xml:space="preserve"> следующие по времени за разностной копией. </w:t>
      </w:r>
    </w:p>
    <w:p w14:paraId="3AA18DB3" w14:textId="77777777" w:rsidR="005C79FE" w:rsidRPr="00084339" w:rsidRDefault="005C79FE" w:rsidP="00E57CD4">
      <w:pPr>
        <w:pStyle w:val="34a"/>
        <w:numPr>
          <w:ilvl w:val="0"/>
          <w:numId w:val="19"/>
        </w:numPr>
        <w:ind w:right="565"/>
      </w:pPr>
      <w:r w:rsidRPr="00084339">
        <w:t>В последнюю очередь восстанавливается копия лога транзакций</w:t>
      </w:r>
      <w:r w:rsidR="00BE65B0" w:rsidRPr="00084339">
        <w:t>,</w:t>
      </w:r>
      <w:r w:rsidRPr="00084339">
        <w:t xml:space="preserve"> полученная с аварийной базы. В этом случае потери данных ограничиваются незавершенными транзакциями на момент разрушения базы данных. </w:t>
      </w:r>
    </w:p>
    <w:p w14:paraId="62C5D7B4" w14:textId="77777777" w:rsidR="005C79FE" w:rsidRPr="00084339" w:rsidRDefault="005C79FE" w:rsidP="007B030B">
      <w:pPr>
        <w:pStyle w:val="34a"/>
        <w:ind w:right="565"/>
      </w:pPr>
      <w:r w:rsidRPr="00084339">
        <w:t>В случае, когда невозможно получение последней копии лога транзакций</w:t>
      </w:r>
      <w:r w:rsidR="00BE65B0" w:rsidRPr="00084339">
        <w:t>,</w:t>
      </w:r>
      <w:r w:rsidRPr="00084339">
        <w:t xml:space="preserve"> восстановление проводится по вышеописанной схеме за исключением последнего пункта. В этом случае потери данных составят ввод данных на отрезке времени от </w:t>
      </w:r>
      <w:r w:rsidRPr="00084339">
        <w:lastRenderedPageBreak/>
        <w:t xml:space="preserve">момента аварии до момента создания последней резервной копии. В случае использования простой схемы резервного копирования действия проводятся аналогично вышеприведенной схеме, за исключением восстановления промежуточных разностных резервных копий и копий лога транзакций. </w:t>
      </w:r>
    </w:p>
    <w:p w14:paraId="5AF0FFC3" w14:textId="77777777" w:rsidR="000611C2" w:rsidRPr="00084339" w:rsidRDefault="000611C2" w:rsidP="007B030B">
      <w:pPr>
        <w:pStyle w:val="34a"/>
        <w:ind w:right="565"/>
      </w:pPr>
    </w:p>
    <w:p w14:paraId="6A90C0D7" w14:textId="77777777" w:rsidR="00171179" w:rsidRPr="00084339" w:rsidRDefault="00171179" w:rsidP="00DA2A3C">
      <w:pPr>
        <w:pStyle w:val="3411"/>
        <w:rPr>
          <w:rFonts w:ascii="Times New Roman" w:hAnsi="Times New Roman"/>
        </w:rPr>
      </w:pPr>
      <w:bookmarkStart w:id="204" w:name="_Toc103686009"/>
      <w:bookmarkStart w:id="205" w:name="_Ref527380656"/>
      <w:bookmarkEnd w:id="204"/>
    </w:p>
    <w:bookmarkEnd w:id="205"/>
    <w:p w14:paraId="4E42F29D" w14:textId="77777777" w:rsidR="00DA2A3C" w:rsidRPr="00084339" w:rsidRDefault="00DA2A3C" w:rsidP="00DA2A3C">
      <w:pPr>
        <w:pStyle w:val="-"/>
        <w:spacing w:before="120" w:line="312" w:lineRule="auto"/>
        <w:ind w:left="0" w:firstLine="0"/>
        <w:jc w:val="center"/>
        <w:rPr>
          <w:b/>
          <w:sz w:val="28"/>
          <w:szCs w:val="28"/>
        </w:rPr>
      </w:pPr>
      <w:r w:rsidRPr="00084339">
        <w:rPr>
          <w:b/>
          <w:sz w:val="28"/>
          <w:szCs w:val="28"/>
        </w:rPr>
        <w:t>План резервного копирования</w:t>
      </w:r>
    </w:p>
    <w:p w14:paraId="79624A32" w14:textId="77777777" w:rsidR="00DA2A3C" w:rsidRPr="00084339" w:rsidRDefault="00DA2A3C" w:rsidP="00E57CD4">
      <w:pPr>
        <w:pStyle w:val="-"/>
        <w:numPr>
          <w:ilvl w:val="0"/>
          <w:numId w:val="23"/>
        </w:numPr>
        <w:spacing w:before="120" w:line="312" w:lineRule="auto"/>
        <w:ind w:left="426" w:hanging="426"/>
        <w:rPr>
          <w:b/>
          <w:sz w:val="26"/>
          <w:szCs w:val="26"/>
        </w:rPr>
      </w:pPr>
      <w:bookmarkStart w:id="206" w:name="_Toc495663587"/>
      <w:bookmarkStart w:id="207" w:name="_Toc484705368"/>
      <w:bookmarkStart w:id="208" w:name="_Toc483474483"/>
      <w:bookmarkStart w:id="209" w:name="_Toc467680044"/>
      <w:bookmarkStart w:id="210" w:name="_Toc452982843"/>
      <w:bookmarkStart w:id="211" w:name="_Toc456175053"/>
      <w:r w:rsidRPr="00084339">
        <w:rPr>
          <w:b/>
          <w:sz w:val="26"/>
          <w:szCs w:val="26"/>
        </w:rPr>
        <w:t>Общие положения</w:t>
      </w:r>
      <w:bookmarkEnd w:id="206"/>
      <w:bookmarkEnd w:id="207"/>
      <w:bookmarkEnd w:id="208"/>
      <w:bookmarkEnd w:id="209"/>
      <w:bookmarkEnd w:id="210"/>
      <w:bookmarkEnd w:id="211"/>
    </w:p>
    <w:p w14:paraId="4AC56636" w14:textId="77777777" w:rsidR="00DA2A3C" w:rsidRPr="00084339" w:rsidRDefault="00DA2A3C" w:rsidP="007B030B">
      <w:pPr>
        <w:pStyle w:val="-"/>
        <w:spacing w:before="120" w:line="312" w:lineRule="auto"/>
        <w:ind w:left="0" w:right="565"/>
      </w:pPr>
      <w:r w:rsidRPr="00084339">
        <w:t>Цели разработки Плана резервного копирования:</w:t>
      </w:r>
    </w:p>
    <w:p w14:paraId="11EEFDD0" w14:textId="77777777" w:rsidR="00DA2A3C" w:rsidRPr="00084339" w:rsidRDefault="00DA2A3C" w:rsidP="00E57CD4">
      <w:pPr>
        <w:pStyle w:val="-"/>
        <w:numPr>
          <w:ilvl w:val="0"/>
          <w:numId w:val="24"/>
        </w:numPr>
        <w:spacing w:before="120" w:line="312" w:lineRule="auto"/>
        <w:ind w:right="565"/>
      </w:pPr>
      <w:r w:rsidRPr="00084339">
        <w:t>определение порядка резервного копирования;</w:t>
      </w:r>
    </w:p>
    <w:p w14:paraId="188BC006" w14:textId="77777777" w:rsidR="00DA2A3C" w:rsidRPr="00084339" w:rsidRDefault="00DA2A3C" w:rsidP="00E57CD4">
      <w:pPr>
        <w:pStyle w:val="-"/>
        <w:numPr>
          <w:ilvl w:val="0"/>
          <w:numId w:val="24"/>
        </w:numPr>
        <w:spacing w:before="120" w:line="312" w:lineRule="auto"/>
        <w:ind w:right="565"/>
      </w:pPr>
      <w:r w:rsidRPr="00084339">
        <w:t>восстановление работоспособности баз данных и Системы при полной или частичной потере данных, вызванной сбоями или отказами аппаратного обеспечения или программного обеспечения, ошибками пользователей, чрезвычайными обстоятельствами (пожаром, стихийными бедствиями и т.д.);</w:t>
      </w:r>
    </w:p>
    <w:p w14:paraId="44526725" w14:textId="77777777" w:rsidR="00DA2A3C" w:rsidRPr="00084339" w:rsidRDefault="00DA2A3C" w:rsidP="00E57CD4">
      <w:pPr>
        <w:pStyle w:val="-"/>
        <w:numPr>
          <w:ilvl w:val="0"/>
          <w:numId w:val="24"/>
        </w:numPr>
        <w:spacing w:before="120" w:line="312" w:lineRule="auto"/>
        <w:ind w:right="565"/>
      </w:pPr>
      <w:r w:rsidRPr="00084339">
        <w:t>определение порядка восстановления информации в случае возникновения такой необходимости;</w:t>
      </w:r>
    </w:p>
    <w:p w14:paraId="284BBC6D" w14:textId="77777777" w:rsidR="00DA2A3C" w:rsidRPr="00084339" w:rsidRDefault="00DA2A3C" w:rsidP="00E57CD4">
      <w:pPr>
        <w:pStyle w:val="-"/>
        <w:numPr>
          <w:ilvl w:val="0"/>
          <w:numId w:val="24"/>
        </w:numPr>
        <w:spacing w:before="120" w:line="312" w:lineRule="auto"/>
        <w:ind w:right="565"/>
      </w:pPr>
      <w:r w:rsidRPr="00084339">
        <w:t>регламентирование работ персонала, осуществляющего эксплуатацию базы данных и Системы в вопросах, связанных с резервным копированием и восстановлением данных.</w:t>
      </w:r>
    </w:p>
    <w:p w14:paraId="7C886E19" w14:textId="77777777" w:rsidR="00DA2A3C" w:rsidRPr="00084339" w:rsidRDefault="00501A09" w:rsidP="007B030B">
      <w:pPr>
        <w:pStyle w:val="-"/>
        <w:spacing w:before="120" w:line="312" w:lineRule="auto"/>
        <w:ind w:left="0" w:right="565"/>
      </w:pPr>
      <w:r w:rsidRPr="00084339">
        <w:t>Планом</w:t>
      </w:r>
      <w:r w:rsidR="00DA2A3C" w:rsidRPr="00084339">
        <w:t xml:space="preserve"> резервного копирования регулируется выполнение следующих мероприятий:</w:t>
      </w:r>
    </w:p>
    <w:p w14:paraId="18F4A062" w14:textId="77777777" w:rsidR="00DA2A3C" w:rsidRPr="00084339" w:rsidRDefault="00DA2A3C" w:rsidP="00E57CD4">
      <w:pPr>
        <w:pStyle w:val="-"/>
        <w:numPr>
          <w:ilvl w:val="0"/>
          <w:numId w:val="24"/>
        </w:numPr>
        <w:spacing w:before="120" w:line="312" w:lineRule="auto"/>
        <w:ind w:right="565"/>
      </w:pPr>
      <w:r w:rsidRPr="00084339">
        <w:t>создание резервных копий баз данных и Системы;</w:t>
      </w:r>
    </w:p>
    <w:p w14:paraId="7BB98745" w14:textId="77777777" w:rsidR="00DA2A3C" w:rsidRPr="00084339" w:rsidRDefault="00DA2A3C" w:rsidP="00E57CD4">
      <w:pPr>
        <w:pStyle w:val="-"/>
        <w:numPr>
          <w:ilvl w:val="0"/>
          <w:numId w:val="24"/>
        </w:numPr>
        <w:spacing w:before="120" w:line="312" w:lineRule="auto"/>
        <w:ind w:right="565"/>
      </w:pPr>
      <w:r w:rsidRPr="00084339">
        <w:t>проверка целостности резервных копий баз данных и Системы;</w:t>
      </w:r>
    </w:p>
    <w:p w14:paraId="178760B3" w14:textId="77777777" w:rsidR="00DA2A3C" w:rsidRPr="00084339" w:rsidRDefault="00DA2A3C" w:rsidP="00E57CD4">
      <w:pPr>
        <w:pStyle w:val="-"/>
        <w:numPr>
          <w:ilvl w:val="0"/>
          <w:numId w:val="24"/>
        </w:numPr>
        <w:spacing w:before="120" w:line="312" w:lineRule="auto"/>
        <w:ind w:right="565"/>
      </w:pPr>
      <w:r w:rsidRPr="00084339">
        <w:t>восстановление информации из резервных копий баз данных и Системы;</w:t>
      </w:r>
    </w:p>
    <w:p w14:paraId="3F95659B" w14:textId="77777777" w:rsidR="00DA2A3C" w:rsidRPr="00084339" w:rsidRDefault="00DA2A3C" w:rsidP="00E57CD4">
      <w:pPr>
        <w:pStyle w:val="-"/>
        <w:numPr>
          <w:ilvl w:val="0"/>
          <w:numId w:val="24"/>
        </w:numPr>
        <w:spacing w:before="120" w:line="312" w:lineRule="auto"/>
        <w:ind w:right="565"/>
      </w:pPr>
      <w:r w:rsidRPr="00084339">
        <w:t>хранение резервных копий.</w:t>
      </w:r>
    </w:p>
    <w:p w14:paraId="6167B616" w14:textId="77777777" w:rsidR="00DA2A3C" w:rsidRPr="00084339" w:rsidRDefault="00DA2A3C" w:rsidP="007B030B">
      <w:pPr>
        <w:pStyle w:val="-"/>
        <w:spacing w:before="120" w:line="312" w:lineRule="auto"/>
        <w:ind w:left="0" w:right="565"/>
      </w:pPr>
      <w:r w:rsidRPr="00084339">
        <w:t>Резервному копированию подлежат данные следующей категории:</w:t>
      </w:r>
    </w:p>
    <w:p w14:paraId="62C14E78" w14:textId="77777777" w:rsidR="00DA2A3C" w:rsidRPr="00084339" w:rsidRDefault="00DA2A3C" w:rsidP="00E57CD4">
      <w:pPr>
        <w:pStyle w:val="-"/>
        <w:numPr>
          <w:ilvl w:val="0"/>
          <w:numId w:val="24"/>
        </w:numPr>
        <w:spacing w:before="120" w:line="312" w:lineRule="auto"/>
        <w:ind w:right="565"/>
      </w:pPr>
      <w:r w:rsidRPr="00084339">
        <w:t xml:space="preserve">данные, необходимые для восстановления баз данных и </w:t>
      </w:r>
      <w:r w:rsidR="001E1AE4" w:rsidRPr="00084339">
        <w:t>программного обеспечения</w:t>
      </w:r>
      <w:r w:rsidRPr="00084339">
        <w:t>;</w:t>
      </w:r>
    </w:p>
    <w:p w14:paraId="2CEC41B0" w14:textId="77777777" w:rsidR="00DA2A3C" w:rsidRPr="00084339" w:rsidRDefault="00DA2A3C" w:rsidP="00E57CD4">
      <w:pPr>
        <w:pStyle w:val="-"/>
        <w:numPr>
          <w:ilvl w:val="0"/>
          <w:numId w:val="24"/>
        </w:numPr>
        <w:spacing w:before="120" w:line="312" w:lineRule="auto"/>
        <w:ind w:right="565"/>
      </w:pPr>
      <w:r w:rsidRPr="00084339">
        <w:t>данные Системы, в том числе файлы баз данных.</w:t>
      </w:r>
    </w:p>
    <w:p w14:paraId="7EA0CC95" w14:textId="77777777" w:rsidR="00DA2A3C" w:rsidRPr="00084339" w:rsidRDefault="00DA2A3C" w:rsidP="007B030B">
      <w:pPr>
        <w:pStyle w:val="-"/>
        <w:spacing w:before="120" w:line="312" w:lineRule="auto"/>
        <w:ind w:left="0" w:right="565"/>
      </w:pPr>
      <w:r w:rsidRPr="00084339">
        <w:t xml:space="preserve">Создаваемые резервные копии должны храниться на мощностях Заказчика и </w:t>
      </w:r>
      <w:r w:rsidR="00F464D4" w:rsidRPr="00084339">
        <w:t xml:space="preserve">быть доступны Исполнителю </w:t>
      </w:r>
      <w:r w:rsidRPr="00084339">
        <w:t>для проверки и восстановления.</w:t>
      </w:r>
      <w:r w:rsidR="008E6B38" w:rsidRPr="00084339">
        <w:t xml:space="preserve"> В случае необходимости резервные копии предоставляются Заказчику.</w:t>
      </w:r>
    </w:p>
    <w:p w14:paraId="79D5738D" w14:textId="77777777" w:rsidR="00DA2A3C" w:rsidRPr="00084339" w:rsidRDefault="00DA2A3C" w:rsidP="007B030B">
      <w:pPr>
        <w:pStyle w:val="-"/>
        <w:spacing w:before="120" w:line="312" w:lineRule="auto"/>
        <w:ind w:left="0" w:right="565"/>
      </w:pPr>
      <w:r w:rsidRPr="00084339">
        <w:t>Исполнитель не несет ответственности за сохранность, наличие и применимость для восстановления резервных копий в случаях:</w:t>
      </w:r>
    </w:p>
    <w:p w14:paraId="0CBED925" w14:textId="77777777" w:rsidR="00DA2A3C" w:rsidRPr="00084339" w:rsidRDefault="00DA2A3C" w:rsidP="00E57CD4">
      <w:pPr>
        <w:pStyle w:val="-"/>
        <w:numPr>
          <w:ilvl w:val="0"/>
          <w:numId w:val="24"/>
        </w:numPr>
        <w:spacing w:before="120" w:line="312" w:lineRule="auto"/>
        <w:ind w:right="565"/>
      </w:pPr>
      <w:r w:rsidRPr="00084339">
        <w:lastRenderedPageBreak/>
        <w:t>повреждения/отсутствия файла резервной копии вследствие нарушения работоспособности технических средств Заказчика, на которых хранятся резервные копии;</w:t>
      </w:r>
    </w:p>
    <w:p w14:paraId="109D09BB" w14:textId="77777777" w:rsidR="00DA2A3C" w:rsidRPr="00084339" w:rsidRDefault="00DA2A3C" w:rsidP="00E57CD4">
      <w:pPr>
        <w:pStyle w:val="-"/>
        <w:numPr>
          <w:ilvl w:val="0"/>
          <w:numId w:val="24"/>
        </w:numPr>
        <w:spacing w:before="120" w:line="312" w:lineRule="auto"/>
        <w:ind w:right="565"/>
      </w:pPr>
      <w:r w:rsidRPr="00084339">
        <w:t>внесения изменений в содержимое резервных копий представителями Заказчика или программным обеспечением;</w:t>
      </w:r>
    </w:p>
    <w:p w14:paraId="738B01A1" w14:textId="77777777" w:rsidR="00DA2A3C" w:rsidRPr="00084339" w:rsidRDefault="00DA2A3C" w:rsidP="00E57CD4">
      <w:pPr>
        <w:pStyle w:val="-"/>
        <w:numPr>
          <w:ilvl w:val="0"/>
          <w:numId w:val="24"/>
        </w:numPr>
        <w:spacing w:before="120" w:line="312" w:lineRule="auto"/>
        <w:ind w:right="565"/>
      </w:pPr>
      <w:r w:rsidRPr="00084339">
        <w:t>нарушения работоспособности сторонних систем (оборудования, программного обеспечения), с помощью которых осуществляется создание резервных копий.</w:t>
      </w:r>
    </w:p>
    <w:p w14:paraId="36CA6E42" w14:textId="77777777" w:rsidR="00BA3FB9" w:rsidRPr="00084339" w:rsidRDefault="00BA3FB9" w:rsidP="007B030B">
      <w:pPr>
        <w:pStyle w:val="-"/>
        <w:spacing w:before="120" w:line="312" w:lineRule="auto"/>
        <w:ind w:left="1571" w:right="565" w:firstLine="0"/>
      </w:pPr>
    </w:p>
    <w:p w14:paraId="0EF49BB1" w14:textId="77777777" w:rsidR="00DA2A3C" w:rsidRPr="00084339" w:rsidRDefault="00DA2A3C" w:rsidP="00E57CD4">
      <w:pPr>
        <w:pStyle w:val="-"/>
        <w:numPr>
          <w:ilvl w:val="0"/>
          <w:numId w:val="23"/>
        </w:numPr>
        <w:spacing w:before="120" w:line="312" w:lineRule="auto"/>
        <w:ind w:left="426" w:right="565" w:hanging="426"/>
        <w:rPr>
          <w:b/>
          <w:sz w:val="26"/>
          <w:szCs w:val="26"/>
        </w:rPr>
      </w:pPr>
      <w:bookmarkStart w:id="212" w:name="_Toc495663588"/>
      <w:bookmarkStart w:id="213" w:name="_Toc484705369"/>
      <w:bookmarkStart w:id="214" w:name="_Toc483474484"/>
      <w:bookmarkStart w:id="215" w:name="_Toc467680045"/>
      <w:bookmarkStart w:id="216" w:name="_Toc452982844"/>
      <w:bookmarkStart w:id="217" w:name="_Toc456175054"/>
      <w:r w:rsidRPr="00084339">
        <w:rPr>
          <w:b/>
          <w:sz w:val="26"/>
          <w:szCs w:val="26"/>
        </w:rPr>
        <w:t>Состав работ и разграничение зон ответственности</w:t>
      </w:r>
      <w:bookmarkEnd w:id="212"/>
      <w:bookmarkEnd w:id="213"/>
      <w:bookmarkEnd w:id="214"/>
      <w:bookmarkEnd w:id="215"/>
      <w:bookmarkEnd w:id="216"/>
      <w:bookmarkEnd w:id="217"/>
    </w:p>
    <w:p w14:paraId="5905943D" w14:textId="09D0F7BF" w:rsidR="00DA2A3C" w:rsidRPr="00084339" w:rsidRDefault="00DA2A3C" w:rsidP="007B030B">
      <w:pPr>
        <w:pStyle w:val="-"/>
        <w:spacing w:before="120" w:line="312" w:lineRule="auto"/>
        <w:ind w:left="0" w:right="565"/>
      </w:pPr>
      <w:r w:rsidRPr="00084339">
        <w:t>Состав работ по резервному копированию с указанием зон ответственности представлен в</w:t>
      </w:r>
      <w:r w:rsidR="00BA3FB9" w:rsidRPr="00084339">
        <w:t xml:space="preserve"> таблице </w:t>
      </w:r>
      <w:r w:rsidR="00BA3FB9" w:rsidRPr="00084339">
        <w:fldChar w:fldCharType="begin"/>
      </w:r>
      <w:r w:rsidR="00BA3FB9" w:rsidRPr="00084339">
        <w:instrText xml:space="preserve"> REF _Ref528046689 \h  \* MERGEFORMAT </w:instrText>
      </w:r>
      <w:r w:rsidR="00BA3FB9" w:rsidRPr="00084339">
        <w:fldChar w:fldCharType="separate"/>
      </w:r>
      <w:r w:rsidR="00311260" w:rsidRPr="00311260">
        <w:rPr>
          <w:vanish/>
        </w:rPr>
        <w:t xml:space="preserve">Таблица </w:t>
      </w:r>
      <w:r w:rsidR="00311260">
        <w:rPr>
          <w:noProof/>
        </w:rPr>
        <w:t>1</w:t>
      </w:r>
      <w:r w:rsidR="00BA3FB9" w:rsidRPr="00084339">
        <w:fldChar w:fldCharType="end"/>
      </w:r>
      <w:r w:rsidRPr="00084339">
        <w:t>.</w:t>
      </w:r>
    </w:p>
    <w:p w14:paraId="4614D82E" w14:textId="235D28C6" w:rsidR="00BA3FB9" w:rsidRPr="00084339" w:rsidRDefault="00BA3FB9" w:rsidP="007B030B">
      <w:pPr>
        <w:pStyle w:val="ae"/>
        <w:keepNext/>
        <w:ind w:right="565"/>
      </w:pPr>
      <w:bookmarkStart w:id="218" w:name="_Ref528046689"/>
      <w:r w:rsidRPr="00084339">
        <w:t xml:space="preserve">Таблица </w:t>
      </w:r>
      <w:r w:rsidR="00493840">
        <w:rPr>
          <w:noProof/>
        </w:rPr>
        <w:fldChar w:fldCharType="begin"/>
      </w:r>
      <w:r w:rsidR="00493840">
        <w:rPr>
          <w:noProof/>
        </w:rPr>
        <w:instrText xml:space="preserve"> SEQ Таблица \* ARABIC </w:instrText>
      </w:r>
      <w:r w:rsidR="00493840">
        <w:rPr>
          <w:noProof/>
        </w:rPr>
        <w:fldChar w:fldCharType="separate"/>
      </w:r>
      <w:r w:rsidR="00311260">
        <w:rPr>
          <w:noProof/>
        </w:rPr>
        <w:t>1</w:t>
      </w:r>
      <w:r w:rsidR="00493840">
        <w:rPr>
          <w:noProof/>
        </w:rPr>
        <w:fldChar w:fldCharType="end"/>
      </w:r>
      <w:bookmarkEnd w:id="218"/>
      <w:r w:rsidRPr="00084339">
        <w:rPr>
          <w:szCs w:val="24"/>
        </w:rPr>
        <w:t xml:space="preserve"> – Состав работ по резервному копированию</w:t>
      </w:r>
    </w:p>
    <w:tbl>
      <w:tblPr>
        <w:tblW w:w="9601"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4A0" w:firstRow="1" w:lastRow="0" w:firstColumn="1" w:lastColumn="0" w:noHBand="0" w:noVBand="1"/>
      </w:tblPr>
      <w:tblGrid>
        <w:gridCol w:w="1120"/>
        <w:gridCol w:w="5929"/>
        <w:gridCol w:w="2552"/>
      </w:tblGrid>
      <w:tr w:rsidR="00084339" w:rsidRPr="00084339" w14:paraId="1B4DB5EC" w14:textId="77777777" w:rsidTr="007B030B">
        <w:trPr>
          <w:cantSplit/>
          <w:tblHeader/>
        </w:trPr>
        <w:tc>
          <w:tcPr>
            <w:tcW w:w="1120" w:type="dxa"/>
            <w:tcBorders>
              <w:top w:val="single" w:sz="4" w:space="0" w:color="00000A"/>
              <w:left w:val="single" w:sz="4" w:space="0" w:color="00000A"/>
              <w:bottom w:val="single" w:sz="4" w:space="0" w:color="00000A"/>
              <w:right w:val="single" w:sz="4" w:space="0" w:color="00000A"/>
            </w:tcBorders>
            <w:hideMark/>
          </w:tcPr>
          <w:p w14:paraId="28B62565" w14:textId="77777777" w:rsidR="00DA2A3C" w:rsidRPr="00084339" w:rsidRDefault="00DA2A3C" w:rsidP="007B030B">
            <w:pPr>
              <w:widowControl w:val="0"/>
              <w:spacing w:before="40" w:after="40"/>
              <w:ind w:right="565"/>
              <w:jc w:val="center"/>
              <w:rPr>
                <w:rFonts w:eastAsia="Calibri"/>
                <w:b/>
              </w:rPr>
            </w:pPr>
            <w:r w:rsidRPr="00084339">
              <w:rPr>
                <w:rFonts w:eastAsia="Calibri"/>
                <w:b/>
              </w:rPr>
              <w:t>№ п/п</w:t>
            </w:r>
          </w:p>
        </w:tc>
        <w:tc>
          <w:tcPr>
            <w:tcW w:w="5929" w:type="dxa"/>
            <w:tcBorders>
              <w:top w:val="single" w:sz="4" w:space="0" w:color="00000A"/>
              <w:left w:val="single" w:sz="4" w:space="0" w:color="00000A"/>
              <w:bottom w:val="single" w:sz="4" w:space="0" w:color="00000A"/>
              <w:right w:val="single" w:sz="4" w:space="0" w:color="00000A"/>
            </w:tcBorders>
            <w:hideMark/>
          </w:tcPr>
          <w:p w14:paraId="6EC54E82" w14:textId="77777777" w:rsidR="00DA2A3C" w:rsidRPr="00084339" w:rsidRDefault="00DA2A3C" w:rsidP="007B030B">
            <w:pPr>
              <w:widowControl w:val="0"/>
              <w:spacing w:before="40" w:after="40"/>
              <w:ind w:right="565"/>
              <w:jc w:val="center"/>
              <w:rPr>
                <w:rFonts w:eastAsia="Calibri"/>
                <w:b/>
              </w:rPr>
            </w:pPr>
            <w:r w:rsidRPr="00084339">
              <w:rPr>
                <w:rFonts w:eastAsia="Calibri"/>
                <w:b/>
              </w:rPr>
              <w:t>Наименование работы</w:t>
            </w:r>
          </w:p>
        </w:tc>
        <w:tc>
          <w:tcPr>
            <w:tcW w:w="2552" w:type="dxa"/>
            <w:tcBorders>
              <w:top w:val="single" w:sz="4" w:space="0" w:color="00000A"/>
              <w:left w:val="single" w:sz="4" w:space="0" w:color="00000A"/>
              <w:bottom w:val="single" w:sz="4" w:space="0" w:color="00000A"/>
              <w:right w:val="single" w:sz="4" w:space="0" w:color="00000A"/>
            </w:tcBorders>
            <w:hideMark/>
          </w:tcPr>
          <w:p w14:paraId="2261C19F" w14:textId="77777777" w:rsidR="00DA2A3C" w:rsidRPr="00084339" w:rsidRDefault="00DA2A3C" w:rsidP="007B030B">
            <w:pPr>
              <w:widowControl w:val="0"/>
              <w:spacing w:before="40" w:after="40"/>
              <w:ind w:right="565"/>
              <w:jc w:val="center"/>
              <w:rPr>
                <w:rFonts w:eastAsia="Calibri"/>
                <w:b/>
              </w:rPr>
            </w:pPr>
            <w:r w:rsidRPr="00084339">
              <w:rPr>
                <w:rFonts w:eastAsia="Calibri"/>
                <w:b/>
              </w:rPr>
              <w:t>Ответственный</w:t>
            </w:r>
          </w:p>
        </w:tc>
      </w:tr>
      <w:tr w:rsidR="00084339" w:rsidRPr="00084339" w14:paraId="05957B67" w14:textId="77777777" w:rsidTr="007B030B">
        <w:trPr>
          <w:cantSplit/>
        </w:trPr>
        <w:tc>
          <w:tcPr>
            <w:tcW w:w="1120" w:type="dxa"/>
            <w:tcBorders>
              <w:top w:val="single" w:sz="4" w:space="0" w:color="00000A"/>
              <w:left w:val="single" w:sz="4" w:space="0" w:color="00000A"/>
              <w:bottom w:val="single" w:sz="4" w:space="0" w:color="00000A"/>
              <w:right w:val="single" w:sz="4" w:space="0" w:color="00000A"/>
            </w:tcBorders>
          </w:tcPr>
          <w:p w14:paraId="0F48EB50" w14:textId="77777777" w:rsidR="00DA2A3C" w:rsidRPr="00084339" w:rsidRDefault="00DA2A3C" w:rsidP="00E57CD4">
            <w:pPr>
              <w:pStyle w:val="afc"/>
              <w:widowControl w:val="0"/>
              <w:numPr>
                <w:ilvl w:val="0"/>
                <w:numId w:val="22"/>
              </w:numPr>
              <w:spacing w:before="40" w:after="40" w:line="240" w:lineRule="auto"/>
              <w:ind w:left="714" w:right="565" w:hanging="357"/>
              <w:rPr>
                <w:rFonts w:ascii="Times New Roman" w:hAnsi="Times New Roman"/>
              </w:rPr>
            </w:pPr>
          </w:p>
        </w:tc>
        <w:tc>
          <w:tcPr>
            <w:tcW w:w="5929" w:type="dxa"/>
            <w:tcBorders>
              <w:top w:val="single" w:sz="4" w:space="0" w:color="00000A"/>
              <w:left w:val="single" w:sz="4" w:space="0" w:color="00000A"/>
              <w:bottom w:val="single" w:sz="4" w:space="0" w:color="00000A"/>
              <w:right w:val="single" w:sz="4" w:space="0" w:color="00000A"/>
            </w:tcBorders>
          </w:tcPr>
          <w:p w14:paraId="7B7827F6" w14:textId="77777777" w:rsidR="00DA2A3C" w:rsidRPr="00084339" w:rsidRDefault="00DA2A3C" w:rsidP="007B030B">
            <w:pPr>
              <w:widowControl w:val="0"/>
              <w:spacing w:before="40" w:after="40"/>
              <w:ind w:right="565"/>
              <w:rPr>
                <w:rFonts w:eastAsia="Calibri"/>
              </w:rPr>
            </w:pPr>
            <w:r w:rsidRPr="00084339">
              <w:rPr>
                <w:rFonts w:eastAsia="Calibri"/>
              </w:rPr>
              <w:t>Резервное копирование баз данных и Системы</w:t>
            </w:r>
          </w:p>
          <w:p w14:paraId="4BA208A5" w14:textId="77777777" w:rsidR="00DA2A3C" w:rsidRPr="00084339" w:rsidRDefault="00DA2A3C" w:rsidP="007B030B">
            <w:pPr>
              <w:widowControl w:val="0"/>
              <w:spacing w:before="40" w:after="40"/>
              <w:ind w:right="565"/>
              <w:rPr>
                <w:rFonts w:eastAsia="Calibri"/>
              </w:rPr>
            </w:pPr>
          </w:p>
        </w:tc>
        <w:tc>
          <w:tcPr>
            <w:tcW w:w="2552" w:type="dxa"/>
            <w:tcBorders>
              <w:top w:val="single" w:sz="4" w:space="0" w:color="00000A"/>
              <w:left w:val="single" w:sz="4" w:space="0" w:color="00000A"/>
              <w:bottom w:val="single" w:sz="4" w:space="0" w:color="00000A"/>
              <w:right w:val="single" w:sz="4" w:space="0" w:color="00000A"/>
            </w:tcBorders>
            <w:hideMark/>
          </w:tcPr>
          <w:p w14:paraId="22327A95" w14:textId="77777777" w:rsidR="00DA2A3C" w:rsidRPr="00084339" w:rsidRDefault="00DA2A3C" w:rsidP="007B030B">
            <w:pPr>
              <w:widowControl w:val="0"/>
              <w:spacing w:before="40" w:after="40"/>
              <w:ind w:right="565"/>
              <w:rPr>
                <w:rFonts w:eastAsia="Calibri"/>
              </w:rPr>
            </w:pPr>
            <w:r w:rsidRPr="00084339">
              <w:rPr>
                <w:rFonts w:eastAsia="Calibri"/>
              </w:rPr>
              <w:t>Исполнитель</w:t>
            </w:r>
          </w:p>
        </w:tc>
      </w:tr>
      <w:tr w:rsidR="00084339" w:rsidRPr="00084339" w14:paraId="7C8B3EA8" w14:textId="77777777" w:rsidTr="007B030B">
        <w:trPr>
          <w:cantSplit/>
        </w:trPr>
        <w:tc>
          <w:tcPr>
            <w:tcW w:w="1120" w:type="dxa"/>
            <w:tcBorders>
              <w:top w:val="single" w:sz="4" w:space="0" w:color="00000A"/>
              <w:left w:val="single" w:sz="4" w:space="0" w:color="00000A"/>
              <w:bottom w:val="single" w:sz="4" w:space="0" w:color="00000A"/>
              <w:right w:val="single" w:sz="4" w:space="0" w:color="00000A"/>
            </w:tcBorders>
          </w:tcPr>
          <w:p w14:paraId="52ABC6A7" w14:textId="77777777" w:rsidR="00DA2A3C" w:rsidRPr="00084339" w:rsidRDefault="00DA2A3C" w:rsidP="00E57CD4">
            <w:pPr>
              <w:pStyle w:val="afc"/>
              <w:widowControl w:val="0"/>
              <w:numPr>
                <w:ilvl w:val="0"/>
                <w:numId w:val="22"/>
              </w:numPr>
              <w:spacing w:before="40" w:after="40" w:line="240" w:lineRule="auto"/>
              <w:ind w:left="714" w:right="565" w:hanging="357"/>
              <w:rPr>
                <w:rFonts w:ascii="Times New Roman" w:hAnsi="Times New Roman"/>
              </w:rPr>
            </w:pPr>
          </w:p>
        </w:tc>
        <w:tc>
          <w:tcPr>
            <w:tcW w:w="5929" w:type="dxa"/>
            <w:tcBorders>
              <w:top w:val="single" w:sz="4" w:space="0" w:color="00000A"/>
              <w:left w:val="single" w:sz="4" w:space="0" w:color="00000A"/>
              <w:bottom w:val="single" w:sz="4" w:space="0" w:color="00000A"/>
              <w:right w:val="single" w:sz="4" w:space="0" w:color="00000A"/>
            </w:tcBorders>
            <w:hideMark/>
          </w:tcPr>
          <w:p w14:paraId="22F0E344" w14:textId="77777777" w:rsidR="00DA2A3C" w:rsidRPr="00084339" w:rsidRDefault="00DA2A3C" w:rsidP="007B030B">
            <w:pPr>
              <w:widowControl w:val="0"/>
              <w:spacing w:before="40" w:after="40"/>
              <w:ind w:right="565"/>
              <w:rPr>
                <w:rFonts w:eastAsia="Calibri"/>
              </w:rPr>
            </w:pPr>
            <w:r w:rsidRPr="00084339">
              <w:rPr>
                <w:rFonts w:eastAsia="Calibri"/>
              </w:rPr>
              <w:t>Проверка целостности резервных копий баз данных и Системы</w:t>
            </w:r>
          </w:p>
        </w:tc>
        <w:tc>
          <w:tcPr>
            <w:tcW w:w="2552" w:type="dxa"/>
            <w:tcBorders>
              <w:top w:val="single" w:sz="4" w:space="0" w:color="00000A"/>
              <w:left w:val="single" w:sz="4" w:space="0" w:color="00000A"/>
              <w:bottom w:val="single" w:sz="4" w:space="0" w:color="00000A"/>
              <w:right w:val="single" w:sz="4" w:space="0" w:color="00000A"/>
            </w:tcBorders>
            <w:hideMark/>
          </w:tcPr>
          <w:p w14:paraId="0E4B5F14" w14:textId="77777777" w:rsidR="00DA2A3C" w:rsidRPr="00084339" w:rsidRDefault="00DA2A3C" w:rsidP="007B030B">
            <w:pPr>
              <w:widowControl w:val="0"/>
              <w:spacing w:before="40" w:after="40"/>
              <w:ind w:right="565"/>
              <w:rPr>
                <w:rFonts w:eastAsia="Calibri"/>
              </w:rPr>
            </w:pPr>
            <w:r w:rsidRPr="00084339">
              <w:rPr>
                <w:rFonts w:eastAsia="Calibri"/>
              </w:rPr>
              <w:t>Исполнитель</w:t>
            </w:r>
          </w:p>
        </w:tc>
      </w:tr>
      <w:tr w:rsidR="00084339" w:rsidRPr="00084339" w14:paraId="55ADA7F9" w14:textId="77777777" w:rsidTr="007B030B">
        <w:trPr>
          <w:cantSplit/>
        </w:trPr>
        <w:tc>
          <w:tcPr>
            <w:tcW w:w="1120" w:type="dxa"/>
            <w:tcBorders>
              <w:top w:val="single" w:sz="4" w:space="0" w:color="00000A"/>
              <w:left w:val="single" w:sz="4" w:space="0" w:color="00000A"/>
              <w:bottom w:val="single" w:sz="4" w:space="0" w:color="00000A"/>
              <w:right w:val="single" w:sz="4" w:space="0" w:color="00000A"/>
            </w:tcBorders>
          </w:tcPr>
          <w:p w14:paraId="04EF9C4F" w14:textId="77777777" w:rsidR="00DA2A3C" w:rsidRPr="00084339" w:rsidRDefault="00DA2A3C" w:rsidP="00E57CD4">
            <w:pPr>
              <w:pStyle w:val="afc"/>
              <w:widowControl w:val="0"/>
              <w:numPr>
                <w:ilvl w:val="0"/>
                <w:numId w:val="22"/>
              </w:numPr>
              <w:spacing w:before="40" w:after="40" w:line="240" w:lineRule="auto"/>
              <w:ind w:left="714" w:right="565" w:hanging="357"/>
              <w:rPr>
                <w:rFonts w:ascii="Times New Roman" w:hAnsi="Times New Roman"/>
              </w:rPr>
            </w:pPr>
          </w:p>
        </w:tc>
        <w:tc>
          <w:tcPr>
            <w:tcW w:w="5929" w:type="dxa"/>
            <w:tcBorders>
              <w:top w:val="single" w:sz="4" w:space="0" w:color="00000A"/>
              <w:left w:val="single" w:sz="4" w:space="0" w:color="00000A"/>
              <w:bottom w:val="single" w:sz="4" w:space="0" w:color="00000A"/>
              <w:right w:val="single" w:sz="4" w:space="0" w:color="00000A"/>
            </w:tcBorders>
          </w:tcPr>
          <w:p w14:paraId="774C3E1D" w14:textId="77777777" w:rsidR="00DA2A3C" w:rsidRPr="00084339" w:rsidRDefault="00DA2A3C" w:rsidP="007B030B">
            <w:pPr>
              <w:widowControl w:val="0"/>
              <w:spacing w:before="40" w:after="40"/>
              <w:ind w:right="565"/>
              <w:rPr>
                <w:rFonts w:eastAsia="Calibri"/>
              </w:rPr>
            </w:pPr>
            <w:r w:rsidRPr="00084339">
              <w:rPr>
                <w:rFonts w:eastAsia="Calibri"/>
              </w:rPr>
              <w:t>Восстановление баз данных и Системы</w:t>
            </w:r>
          </w:p>
          <w:p w14:paraId="42F7E050" w14:textId="77777777" w:rsidR="00BA3FB9" w:rsidRPr="00084339" w:rsidRDefault="00BA3FB9" w:rsidP="007B030B">
            <w:pPr>
              <w:widowControl w:val="0"/>
              <w:spacing w:before="40" w:after="40"/>
              <w:ind w:right="565"/>
              <w:rPr>
                <w:rFonts w:eastAsia="Calibri"/>
              </w:rPr>
            </w:pPr>
          </w:p>
        </w:tc>
        <w:tc>
          <w:tcPr>
            <w:tcW w:w="2552" w:type="dxa"/>
            <w:tcBorders>
              <w:top w:val="single" w:sz="4" w:space="0" w:color="00000A"/>
              <w:left w:val="single" w:sz="4" w:space="0" w:color="00000A"/>
              <w:bottom w:val="single" w:sz="4" w:space="0" w:color="00000A"/>
              <w:right w:val="single" w:sz="4" w:space="0" w:color="00000A"/>
            </w:tcBorders>
            <w:hideMark/>
          </w:tcPr>
          <w:p w14:paraId="3A65279E" w14:textId="77777777" w:rsidR="00DA2A3C" w:rsidRPr="00084339" w:rsidRDefault="00DA2A3C" w:rsidP="007B030B">
            <w:pPr>
              <w:widowControl w:val="0"/>
              <w:spacing w:before="40" w:after="40"/>
              <w:ind w:right="565"/>
              <w:rPr>
                <w:rFonts w:eastAsia="Calibri"/>
              </w:rPr>
            </w:pPr>
            <w:r w:rsidRPr="00084339">
              <w:rPr>
                <w:rFonts w:eastAsia="Calibri"/>
              </w:rPr>
              <w:t>Исполнитель</w:t>
            </w:r>
          </w:p>
        </w:tc>
      </w:tr>
      <w:tr w:rsidR="00084339" w:rsidRPr="00084339" w14:paraId="07E632F2" w14:textId="77777777" w:rsidTr="007B030B">
        <w:trPr>
          <w:cantSplit/>
        </w:trPr>
        <w:tc>
          <w:tcPr>
            <w:tcW w:w="1120" w:type="dxa"/>
            <w:tcBorders>
              <w:top w:val="single" w:sz="4" w:space="0" w:color="00000A"/>
              <w:left w:val="single" w:sz="4" w:space="0" w:color="00000A"/>
              <w:bottom w:val="single" w:sz="4" w:space="0" w:color="00000A"/>
              <w:right w:val="single" w:sz="4" w:space="0" w:color="00000A"/>
            </w:tcBorders>
          </w:tcPr>
          <w:p w14:paraId="0211D18E" w14:textId="77777777" w:rsidR="00DA2A3C" w:rsidRPr="00084339" w:rsidRDefault="00DA2A3C" w:rsidP="00E57CD4">
            <w:pPr>
              <w:pStyle w:val="afc"/>
              <w:widowControl w:val="0"/>
              <w:numPr>
                <w:ilvl w:val="0"/>
                <w:numId w:val="22"/>
              </w:numPr>
              <w:spacing w:before="40" w:after="40" w:line="240" w:lineRule="auto"/>
              <w:ind w:left="714" w:right="565" w:hanging="357"/>
              <w:rPr>
                <w:rFonts w:ascii="Times New Roman" w:hAnsi="Times New Roman"/>
              </w:rPr>
            </w:pPr>
          </w:p>
        </w:tc>
        <w:tc>
          <w:tcPr>
            <w:tcW w:w="5929" w:type="dxa"/>
            <w:tcBorders>
              <w:top w:val="single" w:sz="4" w:space="0" w:color="00000A"/>
              <w:left w:val="single" w:sz="4" w:space="0" w:color="00000A"/>
              <w:bottom w:val="single" w:sz="4" w:space="0" w:color="00000A"/>
              <w:right w:val="single" w:sz="4" w:space="0" w:color="00000A"/>
            </w:tcBorders>
            <w:hideMark/>
          </w:tcPr>
          <w:p w14:paraId="00A0DCC0" w14:textId="77777777" w:rsidR="00DA2A3C" w:rsidRPr="00084339" w:rsidRDefault="00DA2A3C" w:rsidP="007B030B">
            <w:pPr>
              <w:widowControl w:val="0"/>
              <w:spacing w:before="40" w:after="40"/>
              <w:ind w:right="565"/>
              <w:rPr>
                <w:rFonts w:eastAsia="Calibri"/>
              </w:rPr>
            </w:pPr>
            <w:r w:rsidRPr="00084339">
              <w:rPr>
                <w:rFonts w:eastAsia="Calibri"/>
              </w:rPr>
              <w:t>Резервное копирование виртуальных машин, на которых размещен веб-сервер</w:t>
            </w:r>
          </w:p>
        </w:tc>
        <w:tc>
          <w:tcPr>
            <w:tcW w:w="2552" w:type="dxa"/>
            <w:tcBorders>
              <w:top w:val="single" w:sz="4" w:space="0" w:color="00000A"/>
              <w:left w:val="single" w:sz="4" w:space="0" w:color="00000A"/>
              <w:bottom w:val="single" w:sz="4" w:space="0" w:color="00000A"/>
              <w:right w:val="single" w:sz="4" w:space="0" w:color="00000A"/>
            </w:tcBorders>
            <w:hideMark/>
          </w:tcPr>
          <w:p w14:paraId="36417304" w14:textId="77777777" w:rsidR="00DA2A3C" w:rsidRPr="00084339" w:rsidRDefault="00521E98" w:rsidP="007B030B">
            <w:pPr>
              <w:widowControl w:val="0"/>
              <w:spacing w:before="40" w:after="40"/>
              <w:ind w:right="565"/>
              <w:rPr>
                <w:rFonts w:eastAsia="Calibri"/>
              </w:rPr>
            </w:pPr>
            <w:r w:rsidRPr="00084339">
              <w:rPr>
                <w:rFonts w:eastAsia="Calibri"/>
              </w:rPr>
              <w:t>Исполнитель</w:t>
            </w:r>
          </w:p>
        </w:tc>
      </w:tr>
      <w:tr w:rsidR="00084339" w:rsidRPr="00084339" w14:paraId="4067553F" w14:textId="77777777" w:rsidTr="007B030B">
        <w:trPr>
          <w:cantSplit/>
        </w:trPr>
        <w:tc>
          <w:tcPr>
            <w:tcW w:w="1120" w:type="dxa"/>
            <w:tcBorders>
              <w:top w:val="single" w:sz="4" w:space="0" w:color="00000A"/>
              <w:left w:val="single" w:sz="4" w:space="0" w:color="00000A"/>
              <w:bottom w:val="single" w:sz="4" w:space="0" w:color="00000A"/>
              <w:right w:val="single" w:sz="4" w:space="0" w:color="00000A"/>
            </w:tcBorders>
          </w:tcPr>
          <w:p w14:paraId="253D3420" w14:textId="77777777" w:rsidR="00DA2A3C" w:rsidRPr="00084339" w:rsidRDefault="00DA2A3C" w:rsidP="00E57CD4">
            <w:pPr>
              <w:pStyle w:val="afc"/>
              <w:widowControl w:val="0"/>
              <w:numPr>
                <w:ilvl w:val="0"/>
                <w:numId w:val="22"/>
              </w:numPr>
              <w:spacing w:before="40" w:after="40" w:line="240" w:lineRule="auto"/>
              <w:ind w:left="714" w:right="565" w:hanging="357"/>
              <w:rPr>
                <w:rFonts w:ascii="Times New Roman" w:hAnsi="Times New Roman"/>
              </w:rPr>
            </w:pPr>
          </w:p>
        </w:tc>
        <w:tc>
          <w:tcPr>
            <w:tcW w:w="5929" w:type="dxa"/>
            <w:tcBorders>
              <w:top w:val="single" w:sz="4" w:space="0" w:color="00000A"/>
              <w:left w:val="single" w:sz="4" w:space="0" w:color="00000A"/>
              <w:bottom w:val="single" w:sz="4" w:space="0" w:color="00000A"/>
              <w:right w:val="single" w:sz="4" w:space="0" w:color="00000A"/>
            </w:tcBorders>
            <w:hideMark/>
          </w:tcPr>
          <w:p w14:paraId="38056AAB" w14:textId="77777777" w:rsidR="00DA2A3C" w:rsidRPr="00084339" w:rsidRDefault="00DA2A3C" w:rsidP="007B030B">
            <w:pPr>
              <w:widowControl w:val="0"/>
              <w:spacing w:before="40" w:after="40"/>
              <w:ind w:right="565"/>
              <w:rPr>
                <w:rFonts w:eastAsia="Calibri"/>
              </w:rPr>
            </w:pPr>
            <w:r w:rsidRPr="00084339">
              <w:rPr>
                <w:rFonts w:eastAsia="Calibri"/>
              </w:rPr>
              <w:t>Контроль резервного копирования виртуальных машин, на которых размещен веб-сервер</w:t>
            </w:r>
          </w:p>
        </w:tc>
        <w:tc>
          <w:tcPr>
            <w:tcW w:w="2552" w:type="dxa"/>
            <w:tcBorders>
              <w:top w:val="single" w:sz="4" w:space="0" w:color="00000A"/>
              <w:left w:val="single" w:sz="4" w:space="0" w:color="00000A"/>
              <w:bottom w:val="single" w:sz="4" w:space="0" w:color="00000A"/>
              <w:right w:val="single" w:sz="4" w:space="0" w:color="00000A"/>
            </w:tcBorders>
            <w:hideMark/>
          </w:tcPr>
          <w:p w14:paraId="42DA010E" w14:textId="77777777" w:rsidR="00DA2A3C" w:rsidRPr="00084339" w:rsidRDefault="00521E98" w:rsidP="007B030B">
            <w:pPr>
              <w:widowControl w:val="0"/>
              <w:spacing w:before="40" w:after="40"/>
              <w:ind w:right="565"/>
              <w:rPr>
                <w:rFonts w:eastAsia="Calibri"/>
              </w:rPr>
            </w:pPr>
            <w:r w:rsidRPr="00084339">
              <w:rPr>
                <w:rFonts w:eastAsia="Calibri"/>
              </w:rPr>
              <w:t>Исполнитель</w:t>
            </w:r>
          </w:p>
        </w:tc>
      </w:tr>
    </w:tbl>
    <w:p w14:paraId="573E1F96" w14:textId="4F80E5AB" w:rsidR="00DA2A3C" w:rsidRPr="00084339" w:rsidRDefault="00DA2A3C" w:rsidP="007B030B">
      <w:pPr>
        <w:pStyle w:val="-"/>
        <w:spacing w:before="120" w:line="312" w:lineRule="auto"/>
        <w:ind w:left="0" w:right="565"/>
      </w:pPr>
      <w:bookmarkStart w:id="219" w:name="_Toc467680046"/>
      <w:bookmarkStart w:id="220" w:name="_Toc456175055"/>
      <w:bookmarkStart w:id="221" w:name="_Toc452982845"/>
      <w:r w:rsidRPr="00084339">
        <w:t>Перечень ответственных специалистов приведен в</w:t>
      </w:r>
      <w:r w:rsidR="00BA3FB9" w:rsidRPr="00084339">
        <w:t xml:space="preserve"> таблице </w:t>
      </w:r>
      <w:r w:rsidR="00BA3FB9" w:rsidRPr="00084339">
        <w:fldChar w:fldCharType="begin"/>
      </w:r>
      <w:r w:rsidR="00BA3FB9" w:rsidRPr="00084339">
        <w:instrText xml:space="preserve"> REF _Ref528046721 \h  \* MERGEFORMAT </w:instrText>
      </w:r>
      <w:r w:rsidR="00BA3FB9" w:rsidRPr="00084339">
        <w:fldChar w:fldCharType="separate"/>
      </w:r>
      <w:r w:rsidR="00311260" w:rsidRPr="00311260">
        <w:rPr>
          <w:vanish/>
        </w:rPr>
        <w:t xml:space="preserve">Таблица </w:t>
      </w:r>
      <w:r w:rsidR="00311260">
        <w:rPr>
          <w:noProof/>
        </w:rPr>
        <w:t>2</w:t>
      </w:r>
      <w:r w:rsidR="00BA3FB9" w:rsidRPr="00084339">
        <w:fldChar w:fldCharType="end"/>
      </w:r>
      <w:r w:rsidRPr="00084339">
        <w:t>.</w:t>
      </w:r>
    </w:p>
    <w:p w14:paraId="054EA532" w14:textId="7DEB7C5C" w:rsidR="00BA3FB9" w:rsidRPr="00084339" w:rsidRDefault="00BA3FB9" w:rsidP="007B030B">
      <w:pPr>
        <w:pStyle w:val="ae"/>
        <w:keepNext/>
        <w:ind w:right="565"/>
      </w:pPr>
      <w:bookmarkStart w:id="222" w:name="_Ref528046721"/>
      <w:r w:rsidRPr="00084339">
        <w:t xml:space="preserve">Таблица </w:t>
      </w:r>
      <w:r w:rsidR="00493840">
        <w:rPr>
          <w:noProof/>
        </w:rPr>
        <w:fldChar w:fldCharType="begin"/>
      </w:r>
      <w:r w:rsidR="00493840">
        <w:rPr>
          <w:noProof/>
        </w:rPr>
        <w:instrText xml:space="preserve"> SEQ Таблица \* ARABIC </w:instrText>
      </w:r>
      <w:r w:rsidR="00493840">
        <w:rPr>
          <w:noProof/>
        </w:rPr>
        <w:fldChar w:fldCharType="separate"/>
      </w:r>
      <w:r w:rsidR="00311260">
        <w:rPr>
          <w:noProof/>
        </w:rPr>
        <w:t>2</w:t>
      </w:r>
      <w:r w:rsidR="00493840">
        <w:rPr>
          <w:noProof/>
        </w:rPr>
        <w:fldChar w:fldCharType="end"/>
      </w:r>
      <w:bookmarkEnd w:id="222"/>
      <w:r w:rsidRPr="00084339">
        <w:t xml:space="preserve"> </w:t>
      </w:r>
      <w:r w:rsidRPr="00084339">
        <w:rPr>
          <w:szCs w:val="24"/>
        </w:rPr>
        <w:t>– Состав работ по резервному копированию</w:t>
      </w:r>
    </w:p>
    <w:tbl>
      <w:tblPr>
        <w:tblW w:w="9601"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4A0" w:firstRow="1" w:lastRow="0" w:firstColumn="1" w:lastColumn="0" w:noHBand="0" w:noVBand="1"/>
      </w:tblPr>
      <w:tblGrid>
        <w:gridCol w:w="2655"/>
        <w:gridCol w:w="2693"/>
        <w:gridCol w:w="2545"/>
        <w:gridCol w:w="1708"/>
      </w:tblGrid>
      <w:tr w:rsidR="00084339" w:rsidRPr="00084339" w14:paraId="589CBC32" w14:textId="77777777" w:rsidTr="009B0F93">
        <w:trPr>
          <w:cantSplit/>
          <w:tblHeader/>
        </w:trPr>
        <w:tc>
          <w:tcPr>
            <w:tcW w:w="2655" w:type="dxa"/>
            <w:tcBorders>
              <w:top w:val="single" w:sz="4" w:space="0" w:color="00000A"/>
              <w:left w:val="single" w:sz="4" w:space="0" w:color="00000A"/>
              <w:bottom w:val="single" w:sz="4" w:space="0" w:color="00000A"/>
              <w:right w:val="single" w:sz="4" w:space="0" w:color="00000A"/>
            </w:tcBorders>
            <w:hideMark/>
          </w:tcPr>
          <w:p w14:paraId="352431A0" w14:textId="77777777" w:rsidR="00DA2A3C" w:rsidRPr="00084339" w:rsidRDefault="00DA2A3C" w:rsidP="007B030B">
            <w:pPr>
              <w:widowControl w:val="0"/>
              <w:spacing w:before="40" w:after="40"/>
              <w:ind w:right="565"/>
              <w:jc w:val="center"/>
              <w:rPr>
                <w:rFonts w:eastAsia="Calibri"/>
                <w:b/>
              </w:rPr>
            </w:pPr>
            <w:r w:rsidRPr="00084339">
              <w:rPr>
                <w:rFonts w:eastAsia="Calibri"/>
                <w:b/>
              </w:rPr>
              <w:t>Наименование работы</w:t>
            </w:r>
          </w:p>
        </w:tc>
        <w:tc>
          <w:tcPr>
            <w:tcW w:w="2693" w:type="dxa"/>
            <w:tcBorders>
              <w:top w:val="single" w:sz="4" w:space="0" w:color="00000A"/>
              <w:left w:val="single" w:sz="4" w:space="0" w:color="00000A"/>
              <w:bottom w:val="single" w:sz="4" w:space="0" w:color="00000A"/>
              <w:right w:val="single" w:sz="4" w:space="0" w:color="00000A"/>
            </w:tcBorders>
            <w:hideMark/>
          </w:tcPr>
          <w:p w14:paraId="4890A562" w14:textId="77777777" w:rsidR="00DA2A3C" w:rsidRPr="00084339" w:rsidRDefault="00DA2A3C" w:rsidP="007B030B">
            <w:pPr>
              <w:widowControl w:val="0"/>
              <w:spacing w:before="40" w:after="40"/>
              <w:ind w:right="565"/>
              <w:jc w:val="center"/>
              <w:rPr>
                <w:rFonts w:eastAsia="Calibri"/>
                <w:b/>
              </w:rPr>
            </w:pPr>
            <w:r w:rsidRPr="00084339">
              <w:rPr>
                <w:rFonts w:eastAsia="Calibri"/>
                <w:b/>
              </w:rPr>
              <w:t>Ответственный,</w:t>
            </w:r>
          </w:p>
          <w:p w14:paraId="70258DC5" w14:textId="77777777" w:rsidR="00DA2A3C" w:rsidRPr="00084339" w:rsidRDefault="00DA2A3C" w:rsidP="007B030B">
            <w:pPr>
              <w:widowControl w:val="0"/>
              <w:spacing w:before="40" w:after="40"/>
              <w:ind w:right="565"/>
              <w:jc w:val="center"/>
              <w:rPr>
                <w:rFonts w:eastAsia="Calibri"/>
                <w:b/>
              </w:rPr>
            </w:pPr>
            <w:r w:rsidRPr="00084339">
              <w:rPr>
                <w:rFonts w:eastAsia="Calibri"/>
                <w:b/>
              </w:rPr>
              <w:t>роль</w:t>
            </w:r>
          </w:p>
        </w:tc>
        <w:tc>
          <w:tcPr>
            <w:tcW w:w="2545" w:type="dxa"/>
            <w:tcBorders>
              <w:top w:val="single" w:sz="4" w:space="0" w:color="00000A"/>
              <w:left w:val="single" w:sz="4" w:space="0" w:color="00000A"/>
              <w:bottom w:val="single" w:sz="4" w:space="0" w:color="00000A"/>
              <w:right w:val="single" w:sz="4" w:space="0" w:color="00000A"/>
            </w:tcBorders>
            <w:hideMark/>
          </w:tcPr>
          <w:p w14:paraId="6BBCB15B" w14:textId="77777777" w:rsidR="00DA2A3C" w:rsidRPr="00084339" w:rsidRDefault="00DA2A3C" w:rsidP="007B030B">
            <w:pPr>
              <w:widowControl w:val="0"/>
              <w:spacing w:before="40" w:after="40"/>
              <w:ind w:right="565"/>
              <w:jc w:val="center"/>
              <w:rPr>
                <w:rFonts w:eastAsia="Calibri"/>
                <w:b/>
              </w:rPr>
            </w:pPr>
            <w:r w:rsidRPr="00084339">
              <w:rPr>
                <w:rFonts w:eastAsia="Calibri"/>
                <w:b/>
              </w:rPr>
              <w:t>Ф.И.О. ответственного</w:t>
            </w:r>
          </w:p>
        </w:tc>
        <w:tc>
          <w:tcPr>
            <w:tcW w:w="1708" w:type="dxa"/>
            <w:tcBorders>
              <w:top w:val="single" w:sz="4" w:space="0" w:color="00000A"/>
              <w:left w:val="single" w:sz="4" w:space="0" w:color="00000A"/>
              <w:bottom w:val="single" w:sz="4" w:space="0" w:color="00000A"/>
              <w:right w:val="single" w:sz="4" w:space="0" w:color="00000A"/>
            </w:tcBorders>
            <w:hideMark/>
          </w:tcPr>
          <w:p w14:paraId="40ECD463" w14:textId="77777777" w:rsidR="00DA2A3C" w:rsidRPr="00084339" w:rsidRDefault="00DA2A3C" w:rsidP="007B030B">
            <w:pPr>
              <w:widowControl w:val="0"/>
              <w:spacing w:before="40" w:after="40"/>
              <w:ind w:right="565"/>
              <w:jc w:val="center"/>
              <w:rPr>
                <w:rFonts w:eastAsia="Calibri"/>
                <w:b/>
              </w:rPr>
            </w:pPr>
            <w:r w:rsidRPr="00084339">
              <w:rPr>
                <w:rFonts w:eastAsia="Calibri"/>
                <w:b/>
              </w:rPr>
              <w:t>Электронная почта</w:t>
            </w:r>
          </w:p>
        </w:tc>
      </w:tr>
      <w:tr w:rsidR="00084339" w:rsidRPr="00084339" w14:paraId="362326B1" w14:textId="77777777" w:rsidTr="009B0F93">
        <w:trPr>
          <w:cantSplit/>
        </w:trPr>
        <w:tc>
          <w:tcPr>
            <w:tcW w:w="2655" w:type="dxa"/>
            <w:tcBorders>
              <w:top w:val="single" w:sz="4" w:space="0" w:color="00000A"/>
              <w:left w:val="single" w:sz="4" w:space="0" w:color="00000A"/>
              <w:bottom w:val="single" w:sz="4" w:space="0" w:color="00000A"/>
              <w:right w:val="single" w:sz="4" w:space="0" w:color="00000A"/>
            </w:tcBorders>
            <w:hideMark/>
          </w:tcPr>
          <w:p w14:paraId="0FECA907" w14:textId="77777777" w:rsidR="00DA2A3C" w:rsidRPr="00084339" w:rsidRDefault="00DA2A3C" w:rsidP="007B030B">
            <w:pPr>
              <w:widowControl w:val="0"/>
              <w:spacing w:before="40" w:after="40"/>
              <w:ind w:right="565"/>
              <w:rPr>
                <w:rFonts w:eastAsia="Calibri"/>
              </w:rPr>
            </w:pPr>
            <w:r w:rsidRPr="00084339">
              <w:rPr>
                <w:rFonts w:eastAsia="Calibri"/>
              </w:rPr>
              <w:t>Резервное копирование баз данных и Системы;</w:t>
            </w:r>
          </w:p>
          <w:p w14:paraId="051D2360" w14:textId="77777777" w:rsidR="00DA2A3C" w:rsidRPr="00084339" w:rsidRDefault="00DA2A3C" w:rsidP="007B030B">
            <w:pPr>
              <w:widowControl w:val="0"/>
              <w:spacing w:before="40" w:after="40"/>
              <w:ind w:right="565"/>
              <w:rPr>
                <w:rFonts w:eastAsia="Calibri"/>
              </w:rPr>
            </w:pPr>
            <w:r w:rsidRPr="00084339">
              <w:rPr>
                <w:rFonts w:eastAsia="Calibri"/>
              </w:rPr>
              <w:t>Восстановление баз данных и Системы из резервных копий</w:t>
            </w:r>
          </w:p>
        </w:tc>
        <w:tc>
          <w:tcPr>
            <w:tcW w:w="2693" w:type="dxa"/>
            <w:tcBorders>
              <w:top w:val="single" w:sz="4" w:space="0" w:color="00000A"/>
              <w:left w:val="single" w:sz="4" w:space="0" w:color="00000A"/>
              <w:bottom w:val="single" w:sz="4" w:space="0" w:color="00000A"/>
              <w:right w:val="single" w:sz="4" w:space="0" w:color="00000A"/>
            </w:tcBorders>
            <w:hideMark/>
          </w:tcPr>
          <w:p w14:paraId="49E2C555" w14:textId="77777777" w:rsidR="00DA2A3C" w:rsidRPr="00084339" w:rsidRDefault="00DA2A3C" w:rsidP="007B030B">
            <w:pPr>
              <w:widowControl w:val="0"/>
              <w:spacing w:before="40" w:after="40"/>
              <w:ind w:right="565"/>
              <w:rPr>
                <w:rFonts w:eastAsia="Calibri"/>
              </w:rPr>
            </w:pPr>
            <w:r w:rsidRPr="00084339">
              <w:rPr>
                <w:rFonts w:eastAsia="Calibri"/>
              </w:rPr>
              <w:t>Исполнитель</w:t>
            </w:r>
          </w:p>
          <w:p w14:paraId="1BB93535" w14:textId="77777777" w:rsidR="00DA2A3C" w:rsidRPr="00084339" w:rsidRDefault="00DA2A3C" w:rsidP="007B030B">
            <w:pPr>
              <w:widowControl w:val="0"/>
              <w:spacing w:before="40" w:after="40"/>
              <w:ind w:right="565"/>
              <w:rPr>
                <w:rFonts w:eastAsia="Calibri"/>
              </w:rPr>
            </w:pPr>
            <w:r w:rsidRPr="00084339">
              <w:rPr>
                <w:rFonts w:eastAsia="Calibri"/>
              </w:rPr>
              <w:t>Оператор резервного копирования</w:t>
            </w:r>
          </w:p>
        </w:tc>
        <w:tc>
          <w:tcPr>
            <w:tcW w:w="2545" w:type="dxa"/>
            <w:tcBorders>
              <w:top w:val="single" w:sz="4" w:space="0" w:color="00000A"/>
              <w:left w:val="single" w:sz="4" w:space="0" w:color="00000A"/>
              <w:bottom w:val="single" w:sz="4" w:space="0" w:color="00000A"/>
              <w:right w:val="single" w:sz="4" w:space="0" w:color="00000A"/>
            </w:tcBorders>
          </w:tcPr>
          <w:p w14:paraId="2B3AF83D" w14:textId="77777777" w:rsidR="00DA2A3C" w:rsidRPr="00084339" w:rsidRDefault="00DA2A3C" w:rsidP="007B030B">
            <w:pPr>
              <w:widowControl w:val="0"/>
              <w:spacing w:before="40" w:after="40"/>
              <w:ind w:right="565"/>
              <w:rPr>
                <w:rFonts w:eastAsia="Calibri"/>
              </w:rPr>
            </w:pPr>
          </w:p>
        </w:tc>
        <w:tc>
          <w:tcPr>
            <w:tcW w:w="1708" w:type="dxa"/>
            <w:tcBorders>
              <w:top w:val="single" w:sz="4" w:space="0" w:color="00000A"/>
              <w:left w:val="single" w:sz="4" w:space="0" w:color="00000A"/>
              <w:bottom w:val="single" w:sz="4" w:space="0" w:color="00000A"/>
              <w:right w:val="single" w:sz="4" w:space="0" w:color="00000A"/>
            </w:tcBorders>
          </w:tcPr>
          <w:p w14:paraId="105208AA" w14:textId="77777777" w:rsidR="00DA2A3C" w:rsidRPr="00084339" w:rsidRDefault="00DA2A3C" w:rsidP="007B030B">
            <w:pPr>
              <w:widowControl w:val="0"/>
              <w:spacing w:before="40" w:after="40"/>
              <w:ind w:right="565"/>
              <w:rPr>
                <w:rFonts w:eastAsia="Calibri"/>
              </w:rPr>
            </w:pPr>
          </w:p>
        </w:tc>
      </w:tr>
      <w:tr w:rsidR="00084339" w:rsidRPr="00084339" w14:paraId="5B285F7F" w14:textId="77777777" w:rsidTr="009B0F93">
        <w:trPr>
          <w:cantSplit/>
        </w:trPr>
        <w:tc>
          <w:tcPr>
            <w:tcW w:w="2655" w:type="dxa"/>
            <w:tcBorders>
              <w:top w:val="single" w:sz="4" w:space="0" w:color="00000A"/>
              <w:left w:val="single" w:sz="4" w:space="0" w:color="00000A"/>
              <w:bottom w:val="single" w:sz="4" w:space="0" w:color="00000A"/>
              <w:right w:val="single" w:sz="4" w:space="0" w:color="00000A"/>
            </w:tcBorders>
            <w:hideMark/>
          </w:tcPr>
          <w:p w14:paraId="7D903255" w14:textId="77777777" w:rsidR="00DA2A3C" w:rsidRPr="00084339" w:rsidRDefault="00DA2A3C" w:rsidP="007B030B">
            <w:pPr>
              <w:widowControl w:val="0"/>
              <w:spacing w:before="40" w:after="40"/>
              <w:ind w:right="565"/>
              <w:rPr>
                <w:rFonts w:eastAsia="Calibri"/>
              </w:rPr>
            </w:pPr>
            <w:r w:rsidRPr="00084339">
              <w:rPr>
                <w:rFonts w:eastAsia="Calibri"/>
              </w:rPr>
              <w:lastRenderedPageBreak/>
              <w:t>Проверка целостности резервных копий баз данных и Системы</w:t>
            </w:r>
          </w:p>
        </w:tc>
        <w:tc>
          <w:tcPr>
            <w:tcW w:w="2693" w:type="dxa"/>
            <w:tcBorders>
              <w:top w:val="single" w:sz="4" w:space="0" w:color="00000A"/>
              <w:left w:val="single" w:sz="4" w:space="0" w:color="00000A"/>
              <w:bottom w:val="single" w:sz="4" w:space="0" w:color="00000A"/>
              <w:right w:val="single" w:sz="4" w:space="0" w:color="00000A"/>
            </w:tcBorders>
            <w:hideMark/>
          </w:tcPr>
          <w:p w14:paraId="1FE7E583" w14:textId="77777777" w:rsidR="00DA2A3C" w:rsidRPr="00084339" w:rsidRDefault="00DA2A3C" w:rsidP="007B030B">
            <w:pPr>
              <w:widowControl w:val="0"/>
              <w:spacing w:before="40" w:after="40"/>
              <w:ind w:right="565"/>
              <w:rPr>
                <w:rFonts w:eastAsia="Calibri"/>
              </w:rPr>
            </w:pPr>
            <w:r w:rsidRPr="00084339">
              <w:rPr>
                <w:rFonts w:eastAsia="Calibri"/>
              </w:rPr>
              <w:t>Исполнитель</w:t>
            </w:r>
          </w:p>
          <w:p w14:paraId="1E5C852B" w14:textId="77777777" w:rsidR="00DA2A3C" w:rsidRPr="00084339" w:rsidRDefault="00DA2A3C" w:rsidP="007B030B">
            <w:pPr>
              <w:widowControl w:val="0"/>
              <w:spacing w:before="40" w:after="40"/>
              <w:ind w:right="565"/>
              <w:rPr>
                <w:rFonts w:eastAsia="Calibri"/>
              </w:rPr>
            </w:pPr>
            <w:r w:rsidRPr="00084339">
              <w:rPr>
                <w:rFonts w:eastAsia="Calibri"/>
              </w:rPr>
              <w:t>Оператор резервного копирования</w:t>
            </w:r>
          </w:p>
        </w:tc>
        <w:tc>
          <w:tcPr>
            <w:tcW w:w="2545" w:type="dxa"/>
            <w:tcBorders>
              <w:top w:val="single" w:sz="4" w:space="0" w:color="00000A"/>
              <w:left w:val="single" w:sz="4" w:space="0" w:color="00000A"/>
              <w:bottom w:val="single" w:sz="4" w:space="0" w:color="00000A"/>
              <w:right w:val="single" w:sz="4" w:space="0" w:color="00000A"/>
            </w:tcBorders>
          </w:tcPr>
          <w:p w14:paraId="5E6D8D66" w14:textId="77777777" w:rsidR="00DA2A3C" w:rsidRPr="00084339" w:rsidRDefault="00DA2A3C" w:rsidP="007B030B">
            <w:pPr>
              <w:widowControl w:val="0"/>
              <w:spacing w:before="40" w:after="40"/>
              <w:ind w:right="565"/>
              <w:rPr>
                <w:rFonts w:eastAsia="Calibri"/>
              </w:rPr>
            </w:pPr>
          </w:p>
        </w:tc>
        <w:tc>
          <w:tcPr>
            <w:tcW w:w="1708" w:type="dxa"/>
            <w:tcBorders>
              <w:top w:val="single" w:sz="4" w:space="0" w:color="00000A"/>
              <w:left w:val="single" w:sz="4" w:space="0" w:color="00000A"/>
              <w:bottom w:val="single" w:sz="4" w:space="0" w:color="00000A"/>
              <w:right w:val="single" w:sz="4" w:space="0" w:color="00000A"/>
            </w:tcBorders>
          </w:tcPr>
          <w:p w14:paraId="2BD66689" w14:textId="77777777" w:rsidR="00DA2A3C" w:rsidRPr="00084339" w:rsidRDefault="00DA2A3C" w:rsidP="007B030B">
            <w:pPr>
              <w:widowControl w:val="0"/>
              <w:spacing w:before="40" w:after="40"/>
              <w:ind w:right="565"/>
              <w:rPr>
                <w:rFonts w:eastAsia="Calibri"/>
              </w:rPr>
            </w:pPr>
          </w:p>
        </w:tc>
      </w:tr>
      <w:tr w:rsidR="00084339" w:rsidRPr="00084339" w14:paraId="4959B729" w14:textId="77777777" w:rsidTr="009B0F93">
        <w:trPr>
          <w:cantSplit/>
        </w:trPr>
        <w:tc>
          <w:tcPr>
            <w:tcW w:w="2655" w:type="dxa"/>
            <w:tcBorders>
              <w:top w:val="single" w:sz="4" w:space="0" w:color="00000A"/>
              <w:left w:val="single" w:sz="4" w:space="0" w:color="00000A"/>
              <w:bottom w:val="single" w:sz="4" w:space="0" w:color="00000A"/>
              <w:right w:val="single" w:sz="4" w:space="0" w:color="00000A"/>
            </w:tcBorders>
            <w:hideMark/>
          </w:tcPr>
          <w:p w14:paraId="36E48126" w14:textId="77777777" w:rsidR="00DA2A3C" w:rsidRPr="00084339" w:rsidRDefault="00DA2A3C" w:rsidP="007B030B">
            <w:pPr>
              <w:widowControl w:val="0"/>
              <w:spacing w:before="40" w:after="40"/>
              <w:ind w:right="565"/>
              <w:rPr>
                <w:rFonts w:eastAsia="Calibri"/>
              </w:rPr>
            </w:pPr>
            <w:r w:rsidRPr="00084339">
              <w:rPr>
                <w:rFonts w:eastAsia="Calibri"/>
              </w:rPr>
              <w:t>Резервное копирование виртуальных машин</w:t>
            </w:r>
          </w:p>
        </w:tc>
        <w:tc>
          <w:tcPr>
            <w:tcW w:w="2693" w:type="dxa"/>
            <w:tcBorders>
              <w:top w:val="single" w:sz="4" w:space="0" w:color="00000A"/>
              <w:left w:val="single" w:sz="4" w:space="0" w:color="00000A"/>
              <w:bottom w:val="single" w:sz="4" w:space="0" w:color="00000A"/>
              <w:right w:val="single" w:sz="4" w:space="0" w:color="00000A"/>
            </w:tcBorders>
            <w:hideMark/>
          </w:tcPr>
          <w:p w14:paraId="773B6BDD" w14:textId="77777777" w:rsidR="00521E98" w:rsidRPr="00084339" w:rsidRDefault="00521E98" w:rsidP="00521E98">
            <w:pPr>
              <w:widowControl w:val="0"/>
              <w:spacing w:before="40" w:after="40"/>
              <w:ind w:right="565"/>
              <w:rPr>
                <w:rFonts w:eastAsia="Calibri"/>
              </w:rPr>
            </w:pPr>
            <w:r w:rsidRPr="00084339">
              <w:rPr>
                <w:rFonts w:eastAsia="Calibri"/>
              </w:rPr>
              <w:t>Исполнитель</w:t>
            </w:r>
          </w:p>
          <w:p w14:paraId="3DA5EE0D" w14:textId="77777777" w:rsidR="00DA2A3C" w:rsidRPr="00084339" w:rsidRDefault="00DA2A3C" w:rsidP="007B030B">
            <w:pPr>
              <w:widowControl w:val="0"/>
              <w:spacing w:before="40" w:after="40"/>
              <w:ind w:right="565"/>
              <w:rPr>
                <w:rFonts w:eastAsia="Calibri"/>
              </w:rPr>
            </w:pPr>
            <w:r w:rsidRPr="00084339">
              <w:rPr>
                <w:rFonts w:eastAsia="Calibri"/>
              </w:rPr>
              <w:t>Инженер резервного копирования</w:t>
            </w:r>
          </w:p>
        </w:tc>
        <w:tc>
          <w:tcPr>
            <w:tcW w:w="2545" w:type="dxa"/>
            <w:tcBorders>
              <w:top w:val="single" w:sz="4" w:space="0" w:color="00000A"/>
              <w:left w:val="single" w:sz="4" w:space="0" w:color="00000A"/>
              <w:bottom w:val="single" w:sz="4" w:space="0" w:color="00000A"/>
              <w:right w:val="single" w:sz="4" w:space="0" w:color="00000A"/>
            </w:tcBorders>
          </w:tcPr>
          <w:p w14:paraId="21AA50CD" w14:textId="77777777" w:rsidR="00DA2A3C" w:rsidRPr="00084339" w:rsidRDefault="00DA2A3C" w:rsidP="007B030B">
            <w:pPr>
              <w:widowControl w:val="0"/>
              <w:spacing w:before="40" w:after="40"/>
              <w:ind w:right="565"/>
              <w:rPr>
                <w:rFonts w:eastAsia="Calibri"/>
              </w:rPr>
            </w:pPr>
          </w:p>
        </w:tc>
        <w:tc>
          <w:tcPr>
            <w:tcW w:w="1708" w:type="dxa"/>
            <w:tcBorders>
              <w:top w:val="single" w:sz="4" w:space="0" w:color="00000A"/>
              <w:left w:val="single" w:sz="4" w:space="0" w:color="00000A"/>
              <w:bottom w:val="single" w:sz="4" w:space="0" w:color="00000A"/>
              <w:right w:val="single" w:sz="4" w:space="0" w:color="00000A"/>
            </w:tcBorders>
          </w:tcPr>
          <w:p w14:paraId="1DEA876A" w14:textId="77777777" w:rsidR="00DA2A3C" w:rsidRPr="00084339" w:rsidRDefault="00DA2A3C" w:rsidP="007B030B">
            <w:pPr>
              <w:widowControl w:val="0"/>
              <w:spacing w:before="40" w:after="40"/>
              <w:ind w:right="565"/>
              <w:rPr>
                <w:rFonts w:eastAsia="Calibri"/>
              </w:rPr>
            </w:pPr>
          </w:p>
        </w:tc>
      </w:tr>
      <w:tr w:rsidR="00DA2A3C" w:rsidRPr="00084339" w14:paraId="6B4AAEB9" w14:textId="77777777" w:rsidTr="009B0F93">
        <w:trPr>
          <w:cantSplit/>
        </w:trPr>
        <w:tc>
          <w:tcPr>
            <w:tcW w:w="2655" w:type="dxa"/>
            <w:tcBorders>
              <w:top w:val="single" w:sz="4" w:space="0" w:color="00000A"/>
              <w:left w:val="single" w:sz="4" w:space="0" w:color="00000A"/>
              <w:bottom w:val="single" w:sz="4" w:space="0" w:color="00000A"/>
              <w:right w:val="single" w:sz="4" w:space="0" w:color="00000A"/>
            </w:tcBorders>
            <w:hideMark/>
          </w:tcPr>
          <w:p w14:paraId="11D48EF1" w14:textId="77777777" w:rsidR="00DA2A3C" w:rsidRPr="00084339" w:rsidRDefault="00DA2A3C" w:rsidP="007B030B">
            <w:pPr>
              <w:widowControl w:val="0"/>
              <w:spacing w:before="40" w:after="40"/>
              <w:ind w:right="565"/>
              <w:rPr>
                <w:rFonts w:eastAsia="Calibri"/>
              </w:rPr>
            </w:pPr>
            <w:r w:rsidRPr="00084339">
              <w:rPr>
                <w:rFonts w:eastAsia="Calibri"/>
              </w:rPr>
              <w:t>Контроль резервного копирования виртуальных машин</w:t>
            </w:r>
          </w:p>
        </w:tc>
        <w:tc>
          <w:tcPr>
            <w:tcW w:w="2693" w:type="dxa"/>
            <w:tcBorders>
              <w:top w:val="single" w:sz="4" w:space="0" w:color="00000A"/>
              <w:left w:val="single" w:sz="4" w:space="0" w:color="00000A"/>
              <w:bottom w:val="single" w:sz="4" w:space="0" w:color="00000A"/>
              <w:right w:val="single" w:sz="4" w:space="0" w:color="00000A"/>
            </w:tcBorders>
            <w:hideMark/>
          </w:tcPr>
          <w:p w14:paraId="227C6E5F" w14:textId="77777777" w:rsidR="00521E98" w:rsidRPr="00084339" w:rsidRDefault="00521E98" w:rsidP="00521E98">
            <w:pPr>
              <w:widowControl w:val="0"/>
              <w:spacing w:before="40" w:after="40"/>
              <w:ind w:right="565"/>
              <w:rPr>
                <w:rFonts w:eastAsia="Calibri"/>
              </w:rPr>
            </w:pPr>
            <w:r w:rsidRPr="00084339">
              <w:rPr>
                <w:rFonts w:eastAsia="Calibri"/>
              </w:rPr>
              <w:t>Исполнитель</w:t>
            </w:r>
          </w:p>
          <w:p w14:paraId="1AA2FC8B" w14:textId="77777777" w:rsidR="00DA2A3C" w:rsidRPr="00084339" w:rsidRDefault="00DA2A3C" w:rsidP="007B030B">
            <w:pPr>
              <w:widowControl w:val="0"/>
              <w:spacing w:before="40" w:after="40"/>
              <w:ind w:right="565"/>
              <w:rPr>
                <w:rFonts w:eastAsia="Calibri"/>
              </w:rPr>
            </w:pPr>
            <w:r w:rsidRPr="00084339">
              <w:rPr>
                <w:rFonts w:eastAsia="Calibri"/>
              </w:rPr>
              <w:t>Оператор резервного копирования</w:t>
            </w:r>
          </w:p>
        </w:tc>
        <w:tc>
          <w:tcPr>
            <w:tcW w:w="2545" w:type="dxa"/>
            <w:tcBorders>
              <w:top w:val="single" w:sz="4" w:space="0" w:color="00000A"/>
              <w:left w:val="single" w:sz="4" w:space="0" w:color="00000A"/>
              <w:bottom w:val="single" w:sz="4" w:space="0" w:color="00000A"/>
              <w:right w:val="single" w:sz="4" w:space="0" w:color="00000A"/>
            </w:tcBorders>
          </w:tcPr>
          <w:p w14:paraId="79BF25A7" w14:textId="77777777" w:rsidR="00DA2A3C" w:rsidRPr="00084339" w:rsidRDefault="00DA2A3C" w:rsidP="007B030B">
            <w:pPr>
              <w:widowControl w:val="0"/>
              <w:spacing w:before="40" w:after="40"/>
              <w:ind w:right="565"/>
              <w:rPr>
                <w:rFonts w:eastAsia="Calibri"/>
              </w:rPr>
            </w:pPr>
          </w:p>
        </w:tc>
        <w:tc>
          <w:tcPr>
            <w:tcW w:w="1708" w:type="dxa"/>
            <w:tcBorders>
              <w:top w:val="single" w:sz="4" w:space="0" w:color="00000A"/>
              <w:left w:val="single" w:sz="4" w:space="0" w:color="00000A"/>
              <w:bottom w:val="single" w:sz="4" w:space="0" w:color="00000A"/>
              <w:right w:val="single" w:sz="4" w:space="0" w:color="00000A"/>
            </w:tcBorders>
          </w:tcPr>
          <w:p w14:paraId="35146A9C" w14:textId="77777777" w:rsidR="00DA2A3C" w:rsidRPr="00084339" w:rsidRDefault="00DA2A3C" w:rsidP="007B030B">
            <w:pPr>
              <w:widowControl w:val="0"/>
              <w:spacing w:before="40" w:after="40"/>
              <w:ind w:right="565"/>
              <w:rPr>
                <w:rFonts w:eastAsia="Calibri"/>
              </w:rPr>
            </w:pPr>
          </w:p>
        </w:tc>
      </w:tr>
    </w:tbl>
    <w:p w14:paraId="2B1DD70F" w14:textId="77777777" w:rsidR="00BA3FB9" w:rsidRPr="00084339" w:rsidRDefault="00BA3FB9" w:rsidP="007B030B">
      <w:pPr>
        <w:ind w:right="565"/>
      </w:pPr>
      <w:bookmarkStart w:id="223" w:name="_Toc495663589"/>
      <w:bookmarkStart w:id="224" w:name="_Toc484705370"/>
      <w:bookmarkStart w:id="225" w:name="_Toc483474485"/>
    </w:p>
    <w:p w14:paraId="32D02B00" w14:textId="77777777" w:rsidR="00DA2A3C" w:rsidRPr="00084339" w:rsidRDefault="00DA2A3C" w:rsidP="00E57CD4">
      <w:pPr>
        <w:pStyle w:val="-"/>
        <w:numPr>
          <w:ilvl w:val="0"/>
          <w:numId w:val="23"/>
        </w:numPr>
        <w:spacing w:before="120" w:line="312" w:lineRule="auto"/>
        <w:ind w:left="426" w:right="565" w:hanging="426"/>
        <w:rPr>
          <w:b/>
          <w:sz w:val="26"/>
          <w:szCs w:val="26"/>
        </w:rPr>
      </w:pPr>
      <w:r w:rsidRPr="00084339">
        <w:rPr>
          <w:b/>
          <w:sz w:val="26"/>
          <w:szCs w:val="26"/>
        </w:rPr>
        <w:t>Состав резервируемых компонентов и периодичность проведения работ</w:t>
      </w:r>
      <w:bookmarkEnd w:id="223"/>
      <w:bookmarkEnd w:id="224"/>
      <w:r w:rsidRPr="00084339">
        <w:rPr>
          <w:b/>
          <w:sz w:val="26"/>
          <w:szCs w:val="26"/>
        </w:rPr>
        <w:t xml:space="preserve"> </w:t>
      </w:r>
      <w:bookmarkEnd w:id="219"/>
      <w:bookmarkEnd w:id="220"/>
      <w:bookmarkEnd w:id="221"/>
      <w:bookmarkEnd w:id="225"/>
    </w:p>
    <w:p w14:paraId="770E5C97" w14:textId="632F3BB1" w:rsidR="00DA2A3C" w:rsidRPr="00084339" w:rsidRDefault="00DA2A3C" w:rsidP="007B030B">
      <w:pPr>
        <w:pStyle w:val="-"/>
        <w:spacing w:before="120" w:line="312" w:lineRule="auto"/>
        <w:ind w:left="0" w:right="565"/>
      </w:pPr>
      <w:r w:rsidRPr="00084339">
        <w:t xml:space="preserve">Состав копируемых компонентов и периодичность проведения работ по резервному копированию представлены в </w:t>
      </w:r>
      <w:r w:rsidR="00BA3FB9" w:rsidRPr="00084339">
        <w:t>т</w:t>
      </w:r>
      <w:r w:rsidRPr="00084339">
        <w:t xml:space="preserve">аблице </w:t>
      </w:r>
      <w:r w:rsidR="00BA3FB9" w:rsidRPr="00084339">
        <w:fldChar w:fldCharType="begin"/>
      </w:r>
      <w:r w:rsidR="00BA3FB9" w:rsidRPr="00084339">
        <w:instrText xml:space="preserve"> REF _Ref528046816 \h  \* MERGEFORMAT </w:instrText>
      </w:r>
      <w:r w:rsidR="00BA3FB9" w:rsidRPr="00084339">
        <w:fldChar w:fldCharType="separate"/>
      </w:r>
      <w:r w:rsidR="00311260" w:rsidRPr="00311260">
        <w:rPr>
          <w:vanish/>
        </w:rPr>
        <w:t xml:space="preserve">Таблица </w:t>
      </w:r>
      <w:r w:rsidR="00311260">
        <w:rPr>
          <w:noProof/>
        </w:rPr>
        <w:t>3</w:t>
      </w:r>
      <w:r w:rsidR="00BA3FB9" w:rsidRPr="00084339">
        <w:fldChar w:fldCharType="end"/>
      </w:r>
      <w:r w:rsidRPr="00084339">
        <w:t>.</w:t>
      </w:r>
    </w:p>
    <w:p w14:paraId="7D02F288" w14:textId="48145852" w:rsidR="00BA3FB9" w:rsidRPr="00084339" w:rsidRDefault="00BA3FB9" w:rsidP="007B030B">
      <w:pPr>
        <w:pStyle w:val="ae"/>
        <w:keepNext/>
        <w:ind w:right="565"/>
      </w:pPr>
      <w:bookmarkStart w:id="226" w:name="_Ref528046816"/>
      <w:r w:rsidRPr="00084339">
        <w:t xml:space="preserve">Таблица </w:t>
      </w:r>
      <w:r w:rsidR="00493840">
        <w:rPr>
          <w:noProof/>
        </w:rPr>
        <w:fldChar w:fldCharType="begin"/>
      </w:r>
      <w:r w:rsidR="00493840">
        <w:rPr>
          <w:noProof/>
        </w:rPr>
        <w:instrText xml:space="preserve"> SEQ Таблица \* ARABIC </w:instrText>
      </w:r>
      <w:r w:rsidR="00493840">
        <w:rPr>
          <w:noProof/>
        </w:rPr>
        <w:fldChar w:fldCharType="separate"/>
      </w:r>
      <w:r w:rsidR="00311260">
        <w:rPr>
          <w:noProof/>
        </w:rPr>
        <w:t>3</w:t>
      </w:r>
      <w:r w:rsidR="00493840">
        <w:rPr>
          <w:noProof/>
        </w:rPr>
        <w:fldChar w:fldCharType="end"/>
      </w:r>
      <w:bookmarkEnd w:id="226"/>
      <w:r w:rsidRPr="00084339">
        <w:t xml:space="preserve"> </w:t>
      </w:r>
      <w:r w:rsidRPr="00084339">
        <w:rPr>
          <w:szCs w:val="24"/>
        </w:rPr>
        <w:t>– Расписание проведения резервного копирования</w:t>
      </w:r>
    </w:p>
    <w:tbl>
      <w:tblPr>
        <w:tblStyle w:val="afb"/>
        <w:tblW w:w="9498" w:type="dxa"/>
        <w:tblInd w:w="108" w:type="dxa"/>
        <w:tblLayout w:type="fixed"/>
        <w:tblLook w:val="04A0" w:firstRow="1" w:lastRow="0" w:firstColumn="1" w:lastColumn="0" w:noHBand="0" w:noVBand="1"/>
      </w:tblPr>
      <w:tblGrid>
        <w:gridCol w:w="1022"/>
        <w:gridCol w:w="3798"/>
        <w:gridCol w:w="1450"/>
        <w:gridCol w:w="3228"/>
      </w:tblGrid>
      <w:tr w:rsidR="00084339" w:rsidRPr="00084339" w14:paraId="60C31C79" w14:textId="77777777" w:rsidTr="009B0F93">
        <w:trPr>
          <w:cantSplit/>
          <w:tblHeader/>
        </w:trPr>
        <w:tc>
          <w:tcPr>
            <w:tcW w:w="1022" w:type="dxa"/>
            <w:tcBorders>
              <w:top w:val="single" w:sz="4" w:space="0" w:color="auto"/>
              <w:left w:val="single" w:sz="4" w:space="0" w:color="auto"/>
              <w:bottom w:val="single" w:sz="4" w:space="0" w:color="auto"/>
              <w:right w:val="single" w:sz="4" w:space="0" w:color="auto"/>
            </w:tcBorders>
            <w:hideMark/>
          </w:tcPr>
          <w:p w14:paraId="751F37F9" w14:textId="77777777" w:rsidR="00DA2A3C" w:rsidRPr="00084339" w:rsidRDefault="00DA2A3C" w:rsidP="007B030B">
            <w:pPr>
              <w:widowControl w:val="0"/>
              <w:spacing w:before="40" w:after="40"/>
              <w:ind w:right="565"/>
              <w:jc w:val="center"/>
              <w:rPr>
                <w:rFonts w:eastAsia="Calibri"/>
                <w:b/>
              </w:rPr>
            </w:pPr>
            <w:r w:rsidRPr="00084339">
              <w:rPr>
                <w:rFonts w:eastAsia="Calibri"/>
                <w:b/>
              </w:rPr>
              <w:t>№ п/п</w:t>
            </w:r>
          </w:p>
        </w:tc>
        <w:tc>
          <w:tcPr>
            <w:tcW w:w="3798" w:type="dxa"/>
            <w:tcBorders>
              <w:top w:val="single" w:sz="4" w:space="0" w:color="auto"/>
              <w:left w:val="single" w:sz="4" w:space="0" w:color="auto"/>
              <w:bottom w:val="single" w:sz="4" w:space="0" w:color="auto"/>
              <w:right w:val="single" w:sz="4" w:space="0" w:color="auto"/>
            </w:tcBorders>
            <w:hideMark/>
          </w:tcPr>
          <w:p w14:paraId="49B3534D" w14:textId="77777777" w:rsidR="00DA2A3C" w:rsidRPr="00084339" w:rsidRDefault="00DA2A3C" w:rsidP="007B030B">
            <w:pPr>
              <w:widowControl w:val="0"/>
              <w:spacing w:before="40" w:after="40"/>
              <w:ind w:right="565"/>
              <w:jc w:val="center"/>
              <w:rPr>
                <w:rFonts w:eastAsia="Calibri"/>
                <w:b/>
              </w:rPr>
            </w:pPr>
            <w:r w:rsidRPr="00084339">
              <w:rPr>
                <w:rFonts w:eastAsia="Calibri"/>
                <w:b/>
              </w:rPr>
              <w:t>Наименование работы</w:t>
            </w:r>
          </w:p>
        </w:tc>
        <w:tc>
          <w:tcPr>
            <w:tcW w:w="1450" w:type="dxa"/>
            <w:tcBorders>
              <w:top w:val="single" w:sz="4" w:space="0" w:color="auto"/>
              <w:left w:val="single" w:sz="4" w:space="0" w:color="auto"/>
              <w:bottom w:val="single" w:sz="4" w:space="0" w:color="auto"/>
              <w:right w:val="single" w:sz="4" w:space="0" w:color="auto"/>
            </w:tcBorders>
            <w:hideMark/>
          </w:tcPr>
          <w:p w14:paraId="7F8F96F2" w14:textId="77777777" w:rsidR="00DA2A3C" w:rsidRPr="00084339" w:rsidRDefault="00DA2A3C" w:rsidP="007B030B">
            <w:pPr>
              <w:widowControl w:val="0"/>
              <w:spacing w:before="40" w:after="40"/>
              <w:ind w:right="565"/>
              <w:jc w:val="center"/>
              <w:rPr>
                <w:rFonts w:eastAsia="Calibri"/>
                <w:b/>
              </w:rPr>
            </w:pPr>
            <w:r w:rsidRPr="00084339">
              <w:rPr>
                <w:rFonts w:eastAsia="Calibri"/>
                <w:b/>
              </w:rPr>
              <w:t>Имя сервера (IP)</w:t>
            </w:r>
          </w:p>
        </w:tc>
        <w:tc>
          <w:tcPr>
            <w:tcW w:w="3228" w:type="dxa"/>
            <w:tcBorders>
              <w:top w:val="single" w:sz="4" w:space="0" w:color="auto"/>
              <w:left w:val="single" w:sz="4" w:space="0" w:color="auto"/>
              <w:bottom w:val="single" w:sz="4" w:space="0" w:color="auto"/>
              <w:right w:val="single" w:sz="4" w:space="0" w:color="auto"/>
            </w:tcBorders>
            <w:hideMark/>
          </w:tcPr>
          <w:p w14:paraId="429ECA49" w14:textId="77777777" w:rsidR="00DA2A3C" w:rsidRPr="00084339" w:rsidRDefault="00DA2A3C" w:rsidP="007B030B">
            <w:pPr>
              <w:widowControl w:val="0"/>
              <w:spacing w:before="40" w:after="40"/>
              <w:ind w:right="565"/>
              <w:jc w:val="center"/>
              <w:rPr>
                <w:rFonts w:eastAsia="Calibri"/>
                <w:b/>
              </w:rPr>
            </w:pPr>
            <w:r w:rsidRPr="00084339">
              <w:rPr>
                <w:rFonts w:eastAsia="Calibri"/>
                <w:b/>
              </w:rPr>
              <w:t>Периодичность, режим резервного копирования</w:t>
            </w:r>
          </w:p>
        </w:tc>
      </w:tr>
      <w:tr w:rsidR="00084339" w:rsidRPr="00084339" w14:paraId="54782E03" w14:textId="77777777" w:rsidTr="009B0F93">
        <w:trPr>
          <w:cantSplit/>
        </w:trPr>
        <w:tc>
          <w:tcPr>
            <w:tcW w:w="1022" w:type="dxa"/>
            <w:tcBorders>
              <w:top w:val="single" w:sz="4" w:space="0" w:color="auto"/>
              <w:left w:val="single" w:sz="4" w:space="0" w:color="auto"/>
              <w:bottom w:val="single" w:sz="4" w:space="0" w:color="auto"/>
              <w:right w:val="single" w:sz="4" w:space="0" w:color="auto"/>
            </w:tcBorders>
            <w:hideMark/>
          </w:tcPr>
          <w:p w14:paraId="38283283" w14:textId="77777777" w:rsidR="00DA2A3C" w:rsidRPr="00084339" w:rsidRDefault="00DA2A3C" w:rsidP="007B030B">
            <w:pPr>
              <w:widowControl w:val="0"/>
              <w:spacing w:before="40" w:after="40"/>
              <w:ind w:right="565"/>
              <w:rPr>
                <w:rFonts w:eastAsia="Calibri"/>
              </w:rPr>
            </w:pPr>
            <w:r w:rsidRPr="00084339">
              <w:rPr>
                <w:rFonts w:eastAsia="Calibri"/>
              </w:rPr>
              <w:t>1.</w:t>
            </w:r>
          </w:p>
        </w:tc>
        <w:tc>
          <w:tcPr>
            <w:tcW w:w="3798" w:type="dxa"/>
            <w:tcBorders>
              <w:top w:val="single" w:sz="4" w:space="0" w:color="auto"/>
              <w:left w:val="single" w:sz="4" w:space="0" w:color="auto"/>
              <w:bottom w:val="single" w:sz="4" w:space="0" w:color="auto"/>
              <w:right w:val="single" w:sz="4" w:space="0" w:color="auto"/>
            </w:tcBorders>
            <w:hideMark/>
          </w:tcPr>
          <w:p w14:paraId="79269C49" w14:textId="77777777" w:rsidR="00DA2A3C" w:rsidRPr="00084339" w:rsidRDefault="005943A0" w:rsidP="007B030B">
            <w:pPr>
              <w:widowControl w:val="0"/>
              <w:spacing w:before="40" w:after="40"/>
              <w:ind w:right="565"/>
              <w:rPr>
                <w:rFonts w:eastAsia="Calibri"/>
              </w:rPr>
            </w:pPr>
            <w:r w:rsidRPr="00084339">
              <w:t>Копирование измененной и дополненной информации</w:t>
            </w:r>
          </w:p>
        </w:tc>
        <w:tc>
          <w:tcPr>
            <w:tcW w:w="1450" w:type="dxa"/>
            <w:tcBorders>
              <w:top w:val="single" w:sz="4" w:space="0" w:color="auto"/>
              <w:left w:val="single" w:sz="4" w:space="0" w:color="auto"/>
              <w:bottom w:val="single" w:sz="4" w:space="0" w:color="auto"/>
              <w:right w:val="single" w:sz="4" w:space="0" w:color="auto"/>
            </w:tcBorders>
          </w:tcPr>
          <w:p w14:paraId="59468E69" w14:textId="77777777" w:rsidR="00DA2A3C" w:rsidRPr="00084339" w:rsidRDefault="00DA2A3C" w:rsidP="007B030B">
            <w:pPr>
              <w:widowControl w:val="0"/>
              <w:spacing w:before="40" w:after="40"/>
              <w:ind w:right="565"/>
              <w:rPr>
                <w:rFonts w:eastAsia="Calibri"/>
              </w:rPr>
            </w:pPr>
          </w:p>
        </w:tc>
        <w:tc>
          <w:tcPr>
            <w:tcW w:w="3228" w:type="dxa"/>
            <w:tcBorders>
              <w:top w:val="single" w:sz="4" w:space="0" w:color="auto"/>
              <w:left w:val="single" w:sz="4" w:space="0" w:color="auto"/>
              <w:bottom w:val="single" w:sz="4" w:space="0" w:color="auto"/>
              <w:right w:val="single" w:sz="4" w:space="0" w:color="auto"/>
            </w:tcBorders>
            <w:hideMark/>
          </w:tcPr>
          <w:p w14:paraId="02D22F96" w14:textId="77777777" w:rsidR="00DA2A3C" w:rsidRPr="00084339" w:rsidRDefault="00DA2A3C" w:rsidP="007B030B">
            <w:pPr>
              <w:widowControl w:val="0"/>
              <w:spacing w:before="40" w:after="40"/>
              <w:ind w:right="565"/>
              <w:rPr>
                <w:rFonts w:eastAsia="Calibri"/>
              </w:rPr>
            </w:pPr>
            <w:r w:rsidRPr="00084339">
              <w:rPr>
                <w:rFonts w:eastAsia="Calibri"/>
              </w:rPr>
              <w:t>Ежедневно</w:t>
            </w:r>
          </w:p>
        </w:tc>
      </w:tr>
      <w:tr w:rsidR="00084339" w:rsidRPr="00084339" w14:paraId="686A4984" w14:textId="77777777" w:rsidTr="009B0F93">
        <w:trPr>
          <w:cantSplit/>
        </w:trPr>
        <w:tc>
          <w:tcPr>
            <w:tcW w:w="1022" w:type="dxa"/>
            <w:tcBorders>
              <w:top w:val="single" w:sz="4" w:space="0" w:color="auto"/>
              <w:left w:val="single" w:sz="4" w:space="0" w:color="auto"/>
              <w:bottom w:val="single" w:sz="4" w:space="0" w:color="auto"/>
              <w:right w:val="single" w:sz="4" w:space="0" w:color="auto"/>
            </w:tcBorders>
            <w:hideMark/>
          </w:tcPr>
          <w:p w14:paraId="2189FC7D" w14:textId="77777777" w:rsidR="00DA2A3C" w:rsidRPr="00084339" w:rsidRDefault="00DA2A3C" w:rsidP="007B030B">
            <w:pPr>
              <w:widowControl w:val="0"/>
              <w:spacing w:before="40" w:after="40"/>
              <w:ind w:right="565"/>
              <w:rPr>
                <w:rFonts w:eastAsia="Calibri"/>
              </w:rPr>
            </w:pPr>
            <w:r w:rsidRPr="00084339">
              <w:rPr>
                <w:rFonts w:eastAsia="Calibri"/>
              </w:rPr>
              <w:t>2.</w:t>
            </w:r>
          </w:p>
        </w:tc>
        <w:tc>
          <w:tcPr>
            <w:tcW w:w="3798" w:type="dxa"/>
            <w:tcBorders>
              <w:top w:val="single" w:sz="4" w:space="0" w:color="auto"/>
              <w:left w:val="single" w:sz="4" w:space="0" w:color="auto"/>
              <w:bottom w:val="single" w:sz="4" w:space="0" w:color="auto"/>
              <w:right w:val="single" w:sz="4" w:space="0" w:color="auto"/>
            </w:tcBorders>
            <w:hideMark/>
          </w:tcPr>
          <w:p w14:paraId="45A81842" w14:textId="77777777" w:rsidR="005943A0" w:rsidRPr="00084339" w:rsidRDefault="00DA2A3C" w:rsidP="007B030B">
            <w:pPr>
              <w:widowControl w:val="0"/>
              <w:spacing w:before="40" w:after="40"/>
              <w:ind w:right="565"/>
              <w:rPr>
                <w:rFonts w:eastAsia="Calibri"/>
              </w:rPr>
            </w:pPr>
            <w:r w:rsidRPr="00084339">
              <w:rPr>
                <w:rFonts w:eastAsia="Calibri"/>
              </w:rPr>
              <w:t>Полное резервное копирование</w:t>
            </w:r>
            <w:r w:rsidR="005943A0" w:rsidRPr="00084339">
              <w:rPr>
                <w:rFonts w:eastAsia="Calibri"/>
              </w:rPr>
              <w:t xml:space="preserve"> базы данных</w:t>
            </w:r>
            <w:r w:rsidRPr="00084339">
              <w:rPr>
                <w:rFonts w:eastAsia="Calibri"/>
              </w:rPr>
              <w:t xml:space="preserve"> Системы</w:t>
            </w:r>
          </w:p>
        </w:tc>
        <w:tc>
          <w:tcPr>
            <w:tcW w:w="1450" w:type="dxa"/>
            <w:tcBorders>
              <w:top w:val="single" w:sz="4" w:space="0" w:color="auto"/>
              <w:left w:val="single" w:sz="4" w:space="0" w:color="auto"/>
              <w:bottom w:val="single" w:sz="4" w:space="0" w:color="auto"/>
              <w:right w:val="single" w:sz="4" w:space="0" w:color="auto"/>
            </w:tcBorders>
          </w:tcPr>
          <w:p w14:paraId="5CB77571" w14:textId="77777777" w:rsidR="00DA2A3C" w:rsidRPr="00084339" w:rsidRDefault="00DA2A3C" w:rsidP="007B030B">
            <w:pPr>
              <w:widowControl w:val="0"/>
              <w:spacing w:before="40" w:after="40"/>
              <w:ind w:right="565"/>
              <w:rPr>
                <w:rFonts w:eastAsia="Calibri"/>
              </w:rPr>
            </w:pPr>
          </w:p>
        </w:tc>
        <w:tc>
          <w:tcPr>
            <w:tcW w:w="3228" w:type="dxa"/>
            <w:tcBorders>
              <w:top w:val="single" w:sz="4" w:space="0" w:color="auto"/>
              <w:left w:val="single" w:sz="4" w:space="0" w:color="auto"/>
              <w:bottom w:val="single" w:sz="4" w:space="0" w:color="auto"/>
              <w:right w:val="single" w:sz="4" w:space="0" w:color="auto"/>
            </w:tcBorders>
            <w:hideMark/>
          </w:tcPr>
          <w:p w14:paraId="05214540" w14:textId="77777777" w:rsidR="00DA2A3C" w:rsidRPr="00084339" w:rsidRDefault="00DA2A3C" w:rsidP="007B030B">
            <w:pPr>
              <w:widowControl w:val="0"/>
              <w:spacing w:before="40" w:after="40"/>
              <w:ind w:right="565"/>
              <w:rPr>
                <w:rFonts w:eastAsia="Calibri"/>
              </w:rPr>
            </w:pPr>
            <w:r w:rsidRPr="00084339">
              <w:rPr>
                <w:rFonts w:eastAsia="Calibri"/>
              </w:rPr>
              <w:t>Еже</w:t>
            </w:r>
            <w:r w:rsidR="005943A0" w:rsidRPr="00084339">
              <w:rPr>
                <w:rFonts w:eastAsia="Calibri"/>
              </w:rPr>
              <w:t>недельно</w:t>
            </w:r>
          </w:p>
        </w:tc>
      </w:tr>
      <w:tr w:rsidR="00084339" w:rsidRPr="00084339" w14:paraId="7C89F5EE" w14:textId="77777777" w:rsidTr="009B0F93">
        <w:trPr>
          <w:cantSplit/>
        </w:trPr>
        <w:tc>
          <w:tcPr>
            <w:tcW w:w="1022" w:type="dxa"/>
            <w:tcBorders>
              <w:top w:val="single" w:sz="4" w:space="0" w:color="auto"/>
              <w:left w:val="single" w:sz="4" w:space="0" w:color="auto"/>
              <w:bottom w:val="single" w:sz="4" w:space="0" w:color="auto"/>
              <w:right w:val="single" w:sz="4" w:space="0" w:color="auto"/>
            </w:tcBorders>
            <w:hideMark/>
          </w:tcPr>
          <w:p w14:paraId="50933FAB" w14:textId="77777777" w:rsidR="00DA2A3C" w:rsidRPr="00084339" w:rsidRDefault="00DA2A3C" w:rsidP="007B030B">
            <w:pPr>
              <w:widowControl w:val="0"/>
              <w:spacing w:before="40" w:after="40"/>
              <w:ind w:right="565"/>
              <w:rPr>
                <w:rFonts w:eastAsia="Calibri"/>
              </w:rPr>
            </w:pPr>
            <w:r w:rsidRPr="00084339">
              <w:rPr>
                <w:rFonts w:eastAsia="Calibri"/>
              </w:rPr>
              <w:t>3.</w:t>
            </w:r>
          </w:p>
        </w:tc>
        <w:tc>
          <w:tcPr>
            <w:tcW w:w="3798" w:type="dxa"/>
            <w:tcBorders>
              <w:top w:val="single" w:sz="4" w:space="0" w:color="auto"/>
              <w:left w:val="single" w:sz="4" w:space="0" w:color="auto"/>
              <w:bottom w:val="single" w:sz="4" w:space="0" w:color="auto"/>
              <w:right w:val="single" w:sz="4" w:space="0" w:color="auto"/>
            </w:tcBorders>
            <w:hideMark/>
          </w:tcPr>
          <w:p w14:paraId="3BFE607B" w14:textId="77777777" w:rsidR="00DA2A3C" w:rsidRPr="00084339" w:rsidRDefault="005943A0" w:rsidP="007B030B">
            <w:pPr>
              <w:widowControl w:val="0"/>
              <w:spacing w:before="40" w:after="40"/>
              <w:ind w:right="565"/>
              <w:rPr>
                <w:rFonts w:eastAsia="Calibri"/>
              </w:rPr>
            </w:pPr>
            <w:r w:rsidRPr="00084339">
              <w:t>Резервное копирование на специально выделенный носитель длительного хранения</w:t>
            </w:r>
          </w:p>
        </w:tc>
        <w:tc>
          <w:tcPr>
            <w:tcW w:w="1450" w:type="dxa"/>
            <w:tcBorders>
              <w:top w:val="single" w:sz="4" w:space="0" w:color="auto"/>
              <w:left w:val="single" w:sz="4" w:space="0" w:color="auto"/>
              <w:bottom w:val="single" w:sz="4" w:space="0" w:color="auto"/>
              <w:right w:val="single" w:sz="4" w:space="0" w:color="auto"/>
            </w:tcBorders>
          </w:tcPr>
          <w:p w14:paraId="28C834F6" w14:textId="77777777" w:rsidR="00DA2A3C" w:rsidRPr="00084339" w:rsidRDefault="00DA2A3C" w:rsidP="007B030B">
            <w:pPr>
              <w:widowControl w:val="0"/>
              <w:spacing w:before="40" w:after="40"/>
              <w:ind w:right="565"/>
              <w:rPr>
                <w:rFonts w:eastAsia="Calibri"/>
              </w:rPr>
            </w:pPr>
          </w:p>
        </w:tc>
        <w:tc>
          <w:tcPr>
            <w:tcW w:w="3228" w:type="dxa"/>
            <w:tcBorders>
              <w:top w:val="single" w:sz="4" w:space="0" w:color="auto"/>
              <w:left w:val="single" w:sz="4" w:space="0" w:color="auto"/>
              <w:bottom w:val="single" w:sz="4" w:space="0" w:color="auto"/>
              <w:right w:val="single" w:sz="4" w:space="0" w:color="auto"/>
            </w:tcBorders>
            <w:hideMark/>
          </w:tcPr>
          <w:p w14:paraId="23A498E3" w14:textId="77777777" w:rsidR="00DA2A3C" w:rsidRPr="00084339" w:rsidRDefault="00DA2A3C" w:rsidP="007B030B">
            <w:pPr>
              <w:widowControl w:val="0"/>
              <w:spacing w:before="40" w:after="40"/>
              <w:ind w:right="565"/>
              <w:rPr>
                <w:rFonts w:eastAsia="Calibri"/>
              </w:rPr>
            </w:pPr>
            <w:r w:rsidRPr="00084339">
              <w:rPr>
                <w:rFonts w:eastAsia="Calibri"/>
              </w:rPr>
              <w:t>Ежемесячно</w:t>
            </w:r>
          </w:p>
        </w:tc>
      </w:tr>
    </w:tbl>
    <w:p w14:paraId="53ACB7E0" w14:textId="77777777" w:rsidR="00DA2A3C" w:rsidRPr="00084339" w:rsidRDefault="00DA2A3C" w:rsidP="00E57CD4">
      <w:pPr>
        <w:pStyle w:val="-"/>
        <w:numPr>
          <w:ilvl w:val="0"/>
          <w:numId w:val="23"/>
        </w:numPr>
        <w:spacing w:before="120" w:line="312" w:lineRule="auto"/>
        <w:ind w:left="426" w:right="565" w:hanging="426"/>
        <w:rPr>
          <w:b/>
          <w:sz w:val="26"/>
          <w:szCs w:val="26"/>
        </w:rPr>
      </w:pPr>
      <w:bookmarkStart w:id="227" w:name="_Toc495663590"/>
      <w:bookmarkStart w:id="228" w:name="_Toc484705371"/>
      <w:bookmarkStart w:id="229" w:name="_Toc483474486"/>
      <w:bookmarkStart w:id="230" w:name="_Toc467680047"/>
      <w:bookmarkStart w:id="231" w:name="_Toc452982846"/>
      <w:bookmarkStart w:id="232" w:name="_Toc456175056"/>
      <w:r w:rsidRPr="00084339">
        <w:rPr>
          <w:b/>
          <w:sz w:val="26"/>
          <w:szCs w:val="26"/>
        </w:rPr>
        <w:t>Контроль резервного копирования</w:t>
      </w:r>
      <w:bookmarkEnd w:id="227"/>
      <w:bookmarkEnd w:id="228"/>
      <w:bookmarkEnd w:id="229"/>
      <w:bookmarkEnd w:id="230"/>
      <w:bookmarkEnd w:id="231"/>
      <w:bookmarkEnd w:id="232"/>
    </w:p>
    <w:p w14:paraId="2416F580" w14:textId="77777777" w:rsidR="00DA2A3C" w:rsidRPr="00084339" w:rsidRDefault="00DA2A3C" w:rsidP="00E57CD4">
      <w:pPr>
        <w:pStyle w:val="-"/>
        <w:numPr>
          <w:ilvl w:val="1"/>
          <w:numId w:val="23"/>
        </w:numPr>
        <w:spacing w:before="120" w:line="312" w:lineRule="auto"/>
        <w:ind w:left="851" w:right="565" w:hanging="862"/>
        <w:rPr>
          <w:b/>
          <w:sz w:val="26"/>
          <w:szCs w:val="26"/>
        </w:rPr>
      </w:pPr>
      <w:bookmarkStart w:id="233" w:name="_Toc495663591"/>
      <w:bookmarkStart w:id="234" w:name="_Toc484705372"/>
      <w:r w:rsidRPr="00084339">
        <w:rPr>
          <w:b/>
          <w:sz w:val="26"/>
          <w:szCs w:val="26"/>
        </w:rPr>
        <w:t>Проверка целостности резервных копий</w:t>
      </w:r>
      <w:bookmarkEnd w:id="233"/>
      <w:bookmarkEnd w:id="234"/>
    </w:p>
    <w:p w14:paraId="1FD50346" w14:textId="77777777" w:rsidR="00DA2A3C" w:rsidRPr="00084339" w:rsidRDefault="00DA2A3C" w:rsidP="007B030B">
      <w:pPr>
        <w:pStyle w:val="-"/>
        <w:spacing w:before="120" w:line="312" w:lineRule="auto"/>
        <w:ind w:left="0" w:right="565"/>
      </w:pPr>
      <w:r w:rsidRPr="00084339">
        <w:t xml:space="preserve">Проверка резервной копии на предмет целостности осуществляется Исполнителем с целью оценки ее применимости для восстановления сведений Системы. </w:t>
      </w:r>
    </w:p>
    <w:p w14:paraId="49EB4AC1" w14:textId="538DE502" w:rsidR="00DA2A3C" w:rsidRPr="00084339" w:rsidRDefault="00DA2A3C" w:rsidP="007B030B">
      <w:pPr>
        <w:pStyle w:val="-"/>
        <w:spacing w:before="120" w:line="312" w:lineRule="auto"/>
        <w:ind w:left="0" w:right="565"/>
      </w:pPr>
      <w:r w:rsidRPr="00084339">
        <w:t xml:space="preserve">Периодичность проведения проверок представлена в </w:t>
      </w:r>
      <w:r w:rsidR="00BA3FB9" w:rsidRPr="00084339">
        <w:t xml:space="preserve">таблице </w:t>
      </w:r>
      <w:r w:rsidR="00BA3FB9" w:rsidRPr="00084339">
        <w:fldChar w:fldCharType="begin"/>
      </w:r>
      <w:r w:rsidR="00BA3FB9" w:rsidRPr="00084339">
        <w:instrText xml:space="preserve"> REF _Ref528046837 \h  \* MERGEFORMAT </w:instrText>
      </w:r>
      <w:r w:rsidR="00BA3FB9" w:rsidRPr="00084339">
        <w:fldChar w:fldCharType="separate"/>
      </w:r>
      <w:r w:rsidR="00311260" w:rsidRPr="00311260">
        <w:rPr>
          <w:vanish/>
        </w:rPr>
        <w:t xml:space="preserve">Таблица </w:t>
      </w:r>
      <w:r w:rsidR="00311260">
        <w:rPr>
          <w:noProof/>
        </w:rPr>
        <w:t>4</w:t>
      </w:r>
      <w:r w:rsidR="00BA3FB9" w:rsidRPr="00084339">
        <w:fldChar w:fldCharType="end"/>
      </w:r>
      <w:r w:rsidRPr="00084339">
        <w:t>.</w:t>
      </w:r>
    </w:p>
    <w:p w14:paraId="629F9C09" w14:textId="0A4B4FEA" w:rsidR="00BA3FB9" w:rsidRPr="00084339" w:rsidRDefault="00BA3FB9" w:rsidP="007B030B">
      <w:pPr>
        <w:pStyle w:val="ae"/>
        <w:keepNext/>
        <w:ind w:right="565"/>
      </w:pPr>
      <w:bookmarkStart w:id="235" w:name="_Ref528046837"/>
      <w:r w:rsidRPr="00084339">
        <w:lastRenderedPageBreak/>
        <w:t xml:space="preserve">Таблица </w:t>
      </w:r>
      <w:r w:rsidR="00493840">
        <w:rPr>
          <w:noProof/>
        </w:rPr>
        <w:fldChar w:fldCharType="begin"/>
      </w:r>
      <w:r w:rsidR="00493840">
        <w:rPr>
          <w:noProof/>
        </w:rPr>
        <w:instrText xml:space="preserve"> SEQ Таблица \* ARABIC </w:instrText>
      </w:r>
      <w:r w:rsidR="00493840">
        <w:rPr>
          <w:noProof/>
        </w:rPr>
        <w:fldChar w:fldCharType="separate"/>
      </w:r>
      <w:r w:rsidR="00311260">
        <w:rPr>
          <w:noProof/>
        </w:rPr>
        <w:t>4</w:t>
      </w:r>
      <w:r w:rsidR="00493840">
        <w:rPr>
          <w:noProof/>
        </w:rPr>
        <w:fldChar w:fldCharType="end"/>
      </w:r>
      <w:bookmarkEnd w:id="235"/>
      <w:r w:rsidRPr="00084339">
        <w:rPr>
          <w:szCs w:val="24"/>
        </w:rPr>
        <w:t xml:space="preserve"> – Расписание проведения проверок</w:t>
      </w:r>
    </w:p>
    <w:tbl>
      <w:tblPr>
        <w:tblStyle w:val="afb"/>
        <w:tblW w:w="9495" w:type="dxa"/>
        <w:tblLayout w:type="fixed"/>
        <w:tblLook w:val="04A0" w:firstRow="1" w:lastRow="0" w:firstColumn="1" w:lastColumn="0" w:noHBand="0" w:noVBand="1"/>
      </w:tblPr>
      <w:tblGrid>
        <w:gridCol w:w="1129"/>
        <w:gridCol w:w="4679"/>
        <w:gridCol w:w="3687"/>
      </w:tblGrid>
      <w:tr w:rsidR="00084339" w:rsidRPr="00084339" w14:paraId="0ED613C6" w14:textId="77777777" w:rsidTr="00BA3FB9">
        <w:trPr>
          <w:cantSplit/>
          <w:tblHeader/>
        </w:trPr>
        <w:tc>
          <w:tcPr>
            <w:tcW w:w="1129" w:type="dxa"/>
            <w:tcBorders>
              <w:top w:val="single" w:sz="4" w:space="0" w:color="auto"/>
              <w:left w:val="single" w:sz="4" w:space="0" w:color="auto"/>
              <w:bottom w:val="single" w:sz="4" w:space="0" w:color="auto"/>
              <w:right w:val="single" w:sz="4" w:space="0" w:color="auto"/>
            </w:tcBorders>
            <w:hideMark/>
          </w:tcPr>
          <w:p w14:paraId="203201E1" w14:textId="77777777" w:rsidR="00DA2A3C" w:rsidRPr="00084339" w:rsidRDefault="00DA2A3C" w:rsidP="007B030B">
            <w:pPr>
              <w:widowControl w:val="0"/>
              <w:spacing w:before="40" w:after="40"/>
              <w:ind w:right="565"/>
              <w:jc w:val="center"/>
              <w:rPr>
                <w:rFonts w:eastAsia="Calibri"/>
                <w:b/>
              </w:rPr>
            </w:pPr>
            <w:r w:rsidRPr="00084339">
              <w:rPr>
                <w:rFonts w:eastAsia="Calibri"/>
                <w:b/>
              </w:rPr>
              <w:t>№ п/п</w:t>
            </w:r>
          </w:p>
        </w:tc>
        <w:tc>
          <w:tcPr>
            <w:tcW w:w="4679" w:type="dxa"/>
            <w:tcBorders>
              <w:top w:val="single" w:sz="4" w:space="0" w:color="auto"/>
              <w:left w:val="single" w:sz="4" w:space="0" w:color="auto"/>
              <w:bottom w:val="single" w:sz="4" w:space="0" w:color="auto"/>
              <w:right w:val="single" w:sz="4" w:space="0" w:color="auto"/>
            </w:tcBorders>
            <w:hideMark/>
          </w:tcPr>
          <w:p w14:paraId="397ECAD6" w14:textId="77777777" w:rsidR="00DA2A3C" w:rsidRPr="00084339" w:rsidRDefault="00DA2A3C" w:rsidP="007B030B">
            <w:pPr>
              <w:widowControl w:val="0"/>
              <w:spacing w:before="40" w:after="40"/>
              <w:ind w:right="565"/>
              <w:jc w:val="center"/>
              <w:rPr>
                <w:rFonts w:eastAsia="Calibri"/>
                <w:b/>
              </w:rPr>
            </w:pPr>
            <w:r w:rsidRPr="00084339">
              <w:rPr>
                <w:rFonts w:eastAsia="Calibri"/>
                <w:b/>
              </w:rPr>
              <w:t>Наименование работы</w:t>
            </w:r>
          </w:p>
        </w:tc>
        <w:tc>
          <w:tcPr>
            <w:tcW w:w="3687" w:type="dxa"/>
            <w:tcBorders>
              <w:top w:val="single" w:sz="4" w:space="0" w:color="auto"/>
              <w:left w:val="single" w:sz="4" w:space="0" w:color="auto"/>
              <w:bottom w:val="single" w:sz="4" w:space="0" w:color="auto"/>
              <w:right w:val="single" w:sz="4" w:space="0" w:color="auto"/>
            </w:tcBorders>
            <w:hideMark/>
          </w:tcPr>
          <w:p w14:paraId="50385320" w14:textId="77777777" w:rsidR="00DA2A3C" w:rsidRPr="00084339" w:rsidRDefault="00DA2A3C" w:rsidP="007B030B">
            <w:pPr>
              <w:widowControl w:val="0"/>
              <w:ind w:right="565"/>
              <w:jc w:val="center"/>
              <w:rPr>
                <w:rFonts w:eastAsia="Calibri"/>
                <w:b/>
              </w:rPr>
            </w:pPr>
            <w:r w:rsidRPr="00084339">
              <w:rPr>
                <w:rFonts w:eastAsia="Calibri"/>
                <w:b/>
              </w:rPr>
              <w:t>Периодичность,</w:t>
            </w:r>
          </w:p>
          <w:p w14:paraId="1BD9D53C" w14:textId="77777777" w:rsidR="00DA2A3C" w:rsidRPr="00084339" w:rsidRDefault="00DA2A3C" w:rsidP="007B030B">
            <w:pPr>
              <w:widowControl w:val="0"/>
              <w:ind w:right="565"/>
              <w:jc w:val="center"/>
              <w:rPr>
                <w:rFonts w:eastAsia="Calibri"/>
                <w:b/>
              </w:rPr>
            </w:pPr>
            <w:r w:rsidRPr="00084339">
              <w:rPr>
                <w:rFonts w:eastAsia="Calibri"/>
                <w:b/>
              </w:rPr>
              <w:t>режим проверки</w:t>
            </w:r>
          </w:p>
        </w:tc>
      </w:tr>
      <w:tr w:rsidR="00084339" w:rsidRPr="00084339" w14:paraId="28878204" w14:textId="77777777" w:rsidTr="00BA3FB9">
        <w:trPr>
          <w:cantSplit/>
        </w:trPr>
        <w:tc>
          <w:tcPr>
            <w:tcW w:w="1129" w:type="dxa"/>
            <w:tcBorders>
              <w:top w:val="single" w:sz="4" w:space="0" w:color="auto"/>
              <w:left w:val="single" w:sz="4" w:space="0" w:color="auto"/>
              <w:bottom w:val="single" w:sz="4" w:space="0" w:color="auto"/>
              <w:right w:val="single" w:sz="4" w:space="0" w:color="auto"/>
            </w:tcBorders>
            <w:hideMark/>
          </w:tcPr>
          <w:p w14:paraId="45C15684" w14:textId="77777777" w:rsidR="00DA2A3C" w:rsidRPr="00084339" w:rsidRDefault="00DA2A3C" w:rsidP="007B030B">
            <w:pPr>
              <w:widowControl w:val="0"/>
              <w:spacing w:before="40" w:after="40"/>
              <w:ind w:right="565"/>
              <w:rPr>
                <w:rFonts w:eastAsia="Calibri"/>
              </w:rPr>
            </w:pPr>
            <w:r w:rsidRPr="00084339">
              <w:rPr>
                <w:rFonts w:eastAsia="Calibri"/>
              </w:rPr>
              <w:t>1.</w:t>
            </w:r>
          </w:p>
        </w:tc>
        <w:tc>
          <w:tcPr>
            <w:tcW w:w="4679" w:type="dxa"/>
            <w:tcBorders>
              <w:top w:val="single" w:sz="4" w:space="0" w:color="auto"/>
              <w:left w:val="single" w:sz="4" w:space="0" w:color="auto"/>
              <w:bottom w:val="single" w:sz="4" w:space="0" w:color="auto"/>
              <w:right w:val="single" w:sz="4" w:space="0" w:color="auto"/>
            </w:tcBorders>
            <w:hideMark/>
          </w:tcPr>
          <w:p w14:paraId="2520D9A6" w14:textId="77777777" w:rsidR="00DA2A3C" w:rsidRPr="00084339" w:rsidRDefault="00DA2A3C" w:rsidP="007B030B">
            <w:pPr>
              <w:widowControl w:val="0"/>
              <w:spacing w:before="40" w:after="40"/>
              <w:ind w:right="565"/>
              <w:rPr>
                <w:rFonts w:eastAsia="Calibri"/>
              </w:rPr>
            </w:pPr>
            <w:r w:rsidRPr="00084339">
              <w:rPr>
                <w:rFonts w:eastAsia="Calibri"/>
              </w:rPr>
              <w:t>Проверка целостности резервных копий баз данных (инкрементальных)</w:t>
            </w:r>
          </w:p>
        </w:tc>
        <w:tc>
          <w:tcPr>
            <w:tcW w:w="3687" w:type="dxa"/>
            <w:tcBorders>
              <w:top w:val="single" w:sz="4" w:space="0" w:color="auto"/>
              <w:left w:val="single" w:sz="4" w:space="0" w:color="auto"/>
              <w:bottom w:val="single" w:sz="4" w:space="0" w:color="auto"/>
              <w:right w:val="single" w:sz="4" w:space="0" w:color="auto"/>
            </w:tcBorders>
            <w:hideMark/>
          </w:tcPr>
          <w:p w14:paraId="784A8B05" w14:textId="77777777" w:rsidR="00DA2A3C" w:rsidRPr="00084339" w:rsidRDefault="00DA2A3C" w:rsidP="007B030B">
            <w:pPr>
              <w:widowControl w:val="0"/>
              <w:spacing w:before="40" w:after="40"/>
              <w:ind w:right="565"/>
              <w:rPr>
                <w:rFonts w:eastAsia="Calibri"/>
              </w:rPr>
            </w:pPr>
            <w:r w:rsidRPr="00084339">
              <w:rPr>
                <w:rFonts w:eastAsia="Calibri"/>
              </w:rPr>
              <w:t>Еженедельно</w:t>
            </w:r>
          </w:p>
          <w:p w14:paraId="5EC4373A" w14:textId="77777777" w:rsidR="00DA2A3C" w:rsidRPr="00084339" w:rsidRDefault="00DA2A3C" w:rsidP="007B030B">
            <w:pPr>
              <w:widowControl w:val="0"/>
              <w:spacing w:before="40" w:after="40"/>
              <w:ind w:right="565"/>
              <w:rPr>
                <w:rFonts w:eastAsia="Calibri"/>
              </w:rPr>
            </w:pPr>
            <w:r w:rsidRPr="00084339">
              <w:rPr>
                <w:rFonts w:eastAsia="Calibri"/>
              </w:rPr>
              <w:t>Первый рабочий день недели</w:t>
            </w:r>
          </w:p>
        </w:tc>
      </w:tr>
      <w:tr w:rsidR="00084339" w:rsidRPr="00084339" w14:paraId="5008DC77" w14:textId="77777777" w:rsidTr="00BA3FB9">
        <w:trPr>
          <w:cantSplit/>
        </w:trPr>
        <w:tc>
          <w:tcPr>
            <w:tcW w:w="1129" w:type="dxa"/>
            <w:tcBorders>
              <w:top w:val="single" w:sz="4" w:space="0" w:color="auto"/>
              <w:left w:val="single" w:sz="4" w:space="0" w:color="auto"/>
              <w:bottom w:val="single" w:sz="4" w:space="0" w:color="auto"/>
              <w:right w:val="single" w:sz="4" w:space="0" w:color="auto"/>
            </w:tcBorders>
            <w:hideMark/>
          </w:tcPr>
          <w:p w14:paraId="7193940A" w14:textId="77777777" w:rsidR="00DA2A3C" w:rsidRPr="00084339" w:rsidRDefault="00DA2A3C" w:rsidP="007B030B">
            <w:pPr>
              <w:widowControl w:val="0"/>
              <w:spacing w:before="40" w:after="40"/>
              <w:ind w:right="565"/>
              <w:rPr>
                <w:rFonts w:eastAsia="Calibri"/>
              </w:rPr>
            </w:pPr>
            <w:r w:rsidRPr="00084339">
              <w:rPr>
                <w:rFonts w:eastAsia="Calibri"/>
              </w:rPr>
              <w:t>2.</w:t>
            </w:r>
          </w:p>
        </w:tc>
        <w:tc>
          <w:tcPr>
            <w:tcW w:w="4679" w:type="dxa"/>
            <w:tcBorders>
              <w:top w:val="single" w:sz="4" w:space="0" w:color="auto"/>
              <w:left w:val="single" w:sz="4" w:space="0" w:color="auto"/>
              <w:bottom w:val="single" w:sz="4" w:space="0" w:color="auto"/>
              <w:right w:val="single" w:sz="4" w:space="0" w:color="auto"/>
            </w:tcBorders>
            <w:hideMark/>
          </w:tcPr>
          <w:p w14:paraId="45A33380" w14:textId="77777777" w:rsidR="00DA2A3C" w:rsidRPr="00084339" w:rsidRDefault="00DA2A3C" w:rsidP="007B030B">
            <w:pPr>
              <w:widowControl w:val="0"/>
              <w:spacing w:before="40" w:after="40"/>
              <w:ind w:right="565"/>
              <w:rPr>
                <w:rFonts w:eastAsia="Calibri"/>
              </w:rPr>
            </w:pPr>
            <w:r w:rsidRPr="00084339">
              <w:rPr>
                <w:rFonts w:eastAsia="Calibri"/>
              </w:rPr>
              <w:t>Проверка целостности резервных копий Системы (полных)</w:t>
            </w:r>
          </w:p>
        </w:tc>
        <w:tc>
          <w:tcPr>
            <w:tcW w:w="3687" w:type="dxa"/>
            <w:tcBorders>
              <w:top w:val="single" w:sz="4" w:space="0" w:color="auto"/>
              <w:left w:val="single" w:sz="4" w:space="0" w:color="auto"/>
              <w:bottom w:val="single" w:sz="4" w:space="0" w:color="auto"/>
              <w:right w:val="single" w:sz="4" w:space="0" w:color="auto"/>
            </w:tcBorders>
            <w:hideMark/>
          </w:tcPr>
          <w:p w14:paraId="20FB96AF" w14:textId="77777777" w:rsidR="00DA2A3C" w:rsidRPr="00084339" w:rsidRDefault="00DA2A3C" w:rsidP="007B030B">
            <w:pPr>
              <w:widowControl w:val="0"/>
              <w:spacing w:before="40" w:after="40"/>
              <w:ind w:right="565"/>
              <w:rPr>
                <w:rFonts w:eastAsia="Calibri"/>
              </w:rPr>
            </w:pPr>
            <w:r w:rsidRPr="00084339">
              <w:rPr>
                <w:rFonts w:eastAsia="Calibri"/>
              </w:rPr>
              <w:t>Ежемесячно</w:t>
            </w:r>
          </w:p>
          <w:p w14:paraId="6ED0819A" w14:textId="77777777" w:rsidR="00DA2A3C" w:rsidRPr="00084339" w:rsidRDefault="00DA2A3C" w:rsidP="007B030B">
            <w:pPr>
              <w:widowControl w:val="0"/>
              <w:spacing w:before="40" w:after="40"/>
              <w:ind w:right="565"/>
              <w:rPr>
                <w:rFonts w:eastAsia="Calibri"/>
              </w:rPr>
            </w:pPr>
            <w:r w:rsidRPr="00084339">
              <w:rPr>
                <w:rFonts w:eastAsia="Calibri"/>
              </w:rPr>
              <w:t xml:space="preserve">Первый рабочий день месяца </w:t>
            </w:r>
          </w:p>
        </w:tc>
      </w:tr>
    </w:tbl>
    <w:p w14:paraId="7EFEB43E" w14:textId="77777777" w:rsidR="00DA2A3C" w:rsidRPr="00084339" w:rsidRDefault="00DA2A3C" w:rsidP="007B030B">
      <w:pPr>
        <w:pStyle w:val="-"/>
        <w:spacing w:before="120" w:line="312" w:lineRule="auto"/>
        <w:ind w:left="0" w:right="565"/>
      </w:pPr>
      <w:r w:rsidRPr="00084339">
        <w:t xml:space="preserve">В рамках проверки Исполнителем осуществляется развертывание актуальной на день проверки резервной копии на тестовом стенде в рамках существующего ресурсного пула, предоставленного Заказчиком. </w:t>
      </w:r>
    </w:p>
    <w:p w14:paraId="0C55A7C3" w14:textId="77777777" w:rsidR="00DA2A3C" w:rsidRPr="00084339" w:rsidRDefault="00DA2A3C" w:rsidP="007B030B">
      <w:pPr>
        <w:pStyle w:val="-"/>
        <w:spacing w:before="120" w:line="312" w:lineRule="auto"/>
        <w:ind w:left="0" w:right="565"/>
      </w:pPr>
      <w:r w:rsidRPr="00084339">
        <w:t>По каждой проведенной проверке целостности резервной копии должна быть указана следующая информация:</w:t>
      </w:r>
    </w:p>
    <w:p w14:paraId="4D11936B" w14:textId="77777777" w:rsidR="00DA2A3C" w:rsidRPr="00084339" w:rsidRDefault="00DA2A3C" w:rsidP="00E57CD4">
      <w:pPr>
        <w:pStyle w:val="-"/>
        <w:numPr>
          <w:ilvl w:val="0"/>
          <w:numId w:val="24"/>
        </w:numPr>
        <w:spacing w:before="120" w:line="312" w:lineRule="auto"/>
        <w:ind w:right="565"/>
      </w:pPr>
      <w:r w:rsidRPr="00084339">
        <w:t>Ф.И.О. лица, осуществившего проверку целостности резервной копии;</w:t>
      </w:r>
    </w:p>
    <w:p w14:paraId="365156D3" w14:textId="77777777" w:rsidR="00DA2A3C" w:rsidRPr="00084339" w:rsidRDefault="00DA2A3C" w:rsidP="00E57CD4">
      <w:pPr>
        <w:pStyle w:val="-"/>
        <w:numPr>
          <w:ilvl w:val="0"/>
          <w:numId w:val="24"/>
        </w:numPr>
        <w:spacing w:before="120" w:line="312" w:lineRule="auto"/>
        <w:ind w:right="565"/>
      </w:pPr>
      <w:r w:rsidRPr="00084339">
        <w:t>дата и время проверки целостности резервной копии;</w:t>
      </w:r>
    </w:p>
    <w:p w14:paraId="697CA628" w14:textId="77777777" w:rsidR="00DA2A3C" w:rsidRPr="00084339" w:rsidRDefault="00DA2A3C" w:rsidP="00E57CD4">
      <w:pPr>
        <w:pStyle w:val="-"/>
        <w:numPr>
          <w:ilvl w:val="0"/>
          <w:numId w:val="24"/>
        </w:numPr>
        <w:spacing w:before="120" w:line="312" w:lineRule="auto"/>
        <w:ind w:right="565"/>
      </w:pPr>
      <w:r w:rsidRPr="00084339">
        <w:t>результат проверки целостности резервной копии;</w:t>
      </w:r>
    </w:p>
    <w:p w14:paraId="6DFF2DA3" w14:textId="77777777" w:rsidR="00DA2A3C" w:rsidRPr="00084339" w:rsidRDefault="00DA2A3C" w:rsidP="00E57CD4">
      <w:pPr>
        <w:pStyle w:val="-"/>
        <w:numPr>
          <w:ilvl w:val="0"/>
          <w:numId w:val="24"/>
        </w:numPr>
        <w:spacing w:before="120" w:line="312" w:lineRule="auto"/>
        <w:ind w:right="565"/>
      </w:pPr>
      <w:r w:rsidRPr="00084339">
        <w:t>наименование файла резервной копии, размещенного в хранилище резервных копий Заказчика.</w:t>
      </w:r>
    </w:p>
    <w:p w14:paraId="7186AFA3" w14:textId="77777777" w:rsidR="00DA2A3C" w:rsidRPr="00084339" w:rsidRDefault="00DA2A3C" w:rsidP="007B030B">
      <w:pPr>
        <w:pStyle w:val="-"/>
        <w:spacing w:before="120" w:line="312" w:lineRule="auto"/>
        <w:ind w:left="0" w:right="565"/>
      </w:pPr>
      <w:r w:rsidRPr="00084339">
        <w:t>Исполнитель информирует Заказчика в срок, не более 1 (одного) рабочего дня, в случае обнаружения ошибки резервного копирования баз данных и Системы, возникшей по причине:</w:t>
      </w:r>
    </w:p>
    <w:p w14:paraId="570CEFEF" w14:textId="77777777" w:rsidR="00DA2A3C" w:rsidRPr="00084339" w:rsidRDefault="00DA2A3C" w:rsidP="00E57CD4">
      <w:pPr>
        <w:pStyle w:val="-"/>
        <w:numPr>
          <w:ilvl w:val="0"/>
          <w:numId w:val="24"/>
        </w:numPr>
        <w:spacing w:before="120" w:line="312" w:lineRule="auto"/>
        <w:ind w:right="565"/>
      </w:pPr>
      <w:r w:rsidRPr="00084339">
        <w:t>повреждения/отсутствия файла резервной копии вследствие нарушения работоспособности технических средств Заказчика, на которых хранятся резервные копии;</w:t>
      </w:r>
    </w:p>
    <w:p w14:paraId="265D7712" w14:textId="77777777" w:rsidR="00DA2A3C" w:rsidRPr="00084339" w:rsidRDefault="00DA2A3C" w:rsidP="00E57CD4">
      <w:pPr>
        <w:pStyle w:val="-"/>
        <w:numPr>
          <w:ilvl w:val="0"/>
          <w:numId w:val="24"/>
        </w:numPr>
        <w:spacing w:before="120" w:line="312" w:lineRule="auto"/>
        <w:ind w:right="565"/>
      </w:pPr>
      <w:r w:rsidRPr="00084339">
        <w:t>внесения изменений в содержимое резервных копий представителями Заказчика или программным обеспечением;</w:t>
      </w:r>
    </w:p>
    <w:p w14:paraId="6AADBFCF" w14:textId="77777777" w:rsidR="00DA2A3C" w:rsidRPr="00084339" w:rsidRDefault="00DA2A3C" w:rsidP="00E57CD4">
      <w:pPr>
        <w:pStyle w:val="-"/>
        <w:numPr>
          <w:ilvl w:val="0"/>
          <w:numId w:val="24"/>
        </w:numPr>
        <w:spacing w:before="120" w:line="312" w:lineRule="auto"/>
        <w:ind w:right="565"/>
      </w:pPr>
      <w:r w:rsidRPr="00084339">
        <w:t>нарушения работоспособности сторонних систем (оборудования, программного обеспечения), с помощью которых осуществляется создание резервных копий.</w:t>
      </w:r>
    </w:p>
    <w:p w14:paraId="26A452F9" w14:textId="77777777" w:rsidR="00DA2A3C" w:rsidRPr="00084339" w:rsidRDefault="009D67F0" w:rsidP="007B030B">
      <w:pPr>
        <w:pStyle w:val="-"/>
        <w:spacing w:before="120" w:line="312" w:lineRule="auto"/>
        <w:ind w:left="0" w:right="565"/>
      </w:pPr>
      <w:r w:rsidRPr="00084339">
        <w:rPr>
          <w:lang w:val="ru-RU"/>
        </w:rPr>
        <w:t>Исполнитель</w:t>
      </w:r>
      <w:r w:rsidR="00DA2A3C" w:rsidRPr="00084339">
        <w:t xml:space="preserve"> устраняет ошибки, нарушающие возможность резервного копирования данных, в срок, не позднее 1 (одного) рабочего дня, с даты получения </w:t>
      </w:r>
      <w:r w:rsidRPr="00084339">
        <w:rPr>
          <w:lang w:val="ru-RU"/>
        </w:rPr>
        <w:t>информации об ошибке резервного копирования</w:t>
      </w:r>
      <w:r w:rsidR="00DA2A3C" w:rsidRPr="00084339">
        <w:t>.</w:t>
      </w:r>
    </w:p>
    <w:p w14:paraId="090FEE15" w14:textId="77777777" w:rsidR="00BA3FB9" w:rsidRPr="00084339" w:rsidRDefault="00DA2A3C" w:rsidP="009D67F0">
      <w:pPr>
        <w:pStyle w:val="-"/>
        <w:spacing w:before="120" w:line="312" w:lineRule="auto"/>
        <w:ind w:left="0" w:right="565"/>
        <w:rPr>
          <w:lang w:val="ru-RU"/>
        </w:rPr>
      </w:pPr>
      <w:r w:rsidRPr="00084339">
        <w:t>Результаты проверок целостности резервных копий должны быть занесены в Журнал резервного копирования и проверок целостности резервных копий.</w:t>
      </w:r>
    </w:p>
    <w:p w14:paraId="432D4404" w14:textId="77777777" w:rsidR="00DA2A3C" w:rsidRPr="00084339" w:rsidRDefault="00DA2A3C" w:rsidP="00E57CD4">
      <w:pPr>
        <w:pStyle w:val="-"/>
        <w:numPr>
          <w:ilvl w:val="1"/>
          <w:numId w:val="23"/>
        </w:numPr>
        <w:spacing w:before="120" w:line="312" w:lineRule="auto"/>
        <w:ind w:left="851" w:right="565" w:hanging="862"/>
        <w:rPr>
          <w:b/>
          <w:sz w:val="26"/>
          <w:szCs w:val="26"/>
        </w:rPr>
      </w:pPr>
      <w:bookmarkStart w:id="236" w:name="_Toc495663592"/>
      <w:bookmarkStart w:id="237" w:name="_Toc484705373"/>
      <w:r w:rsidRPr="00084339">
        <w:rPr>
          <w:b/>
          <w:sz w:val="26"/>
          <w:szCs w:val="26"/>
        </w:rPr>
        <w:lastRenderedPageBreak/>
        <w:t>Контроль резервного копирования виртуальных машин</w:t>
      </w:r>
      <w:bookmarkEnd w:id="236"/>
      <w:bookmarkEnd w:id="237"/>
    </w:p>
    <w:p w14:paraId="3A97239F" w14:textId="77777777" w:rsidR="00DA2A3C" w:rsidRPr="00084339" w:rsidRDefault="00DA2A3C" w:rsidP="007B030B">
      <w:pPr>
        <w:pStyle w:val="-"/>
        <w:spacing w:before="120" w:line="312" w:lineRule="auto"/>
        <w:ind w:left="0" w:right="565"/>
      </w:pPr>
      <w:r w:rsidRPr="00084339">
        <w:t xml:space="preserve">Контроль резервного копирования виртуальных машин осуществляется специалистами </w:t>
      </w:r>
      <w:r w:rsidR="009D67F0" w:rsidRPr="00084339">
        <w:rPr>
          <w:lang w:val="ru-RU"/>
        </w:rPr>
        <w:t>Исполнителя</w:t>
      </w:r>
      <w:r w:rsidRPr="00084339">
        <w:t xml:space="preserve"> путем просмотра журналов событий операционной системы и ПО.</w:t>
      </w:r>
    </w:p>
    <w:p w14:paraId="533E6041" w14:textId="77777777" w:rsidR="00DA2A3C" w:rsidRPr="00084339" w:rsidRDefault="009D67F0" w:rsidP="007B030B">
      <w:pPr>
        <w:pStyle w:val="-"/>
        <w:spacing w:before="120" w:line="312" w:lineRule="auto"/>
        <w:ind w:left="0" w:right="565"/>
      </w:pPr>
      <w:r w:rsidRPr="00084339">
        <w:rPr>
          <w:lang w:val="ru-RU"/>
        </w:rPr>
        <w:t>Исполнитель</w:t>
      </w:r>
      <w:r w:rsidR="00DA2A3C" w:rsidRPr="00084339">
        <w:t xml:space="preserve"> устраняет ошибки, возникшие в ходе резервного копирования виртуальных серверов, в срок не более 1 (одного) рабочего дня с момента их обнаружения.</w:t>
      </w:r>
    </w:p>
    <w:p w14:paraId="1AFF811F" w14:textId="77777777" w:rsidR="00BA3FB9" w:rsidRPr="00084339" w:rsidRDefault="00BA3FB9" w:rsidP="007B030B">
      <w:pPr>
        <w:pStyle w:val="-"/>
        <w:spacing w:before="120" w:line="312" w:lineRule="auto"/>
        <w:ind w:left="0" w:right="565"/>
      </w:pPr>
    </w:p>
    <w:p w14:paraId="57093E21" w14:textId="77777777" w:rsidR="00DA2A3C" w:rsidRPr="00084339" w:rsidRDefault="00DA2A3C" w:rsidP="00E57CD4">
      <w:pPr>
        <w:pStyle w:val="-"/>
        <w:numPr>
          <w:ilvl w:val="0"/>
          <w:numId w:val="23"/>
        </w:numPr>
        <w:spacing w:before="120" w:line="312" w:lineRule="auto"/>
        <w:ind w:left="426" w:right="565" w:hanging="426"/>
        <w:rPr>
          <w:b/>
          <w:sz w:val="26"/>
          <w:szCs w:val="26"/>
        </w:rPr>
      </w:pPr>
      <w:bookmarkStart w:id="238" w:name="_Toc303101398"/>
      <w:bookmarkStart w:id="239" w:name="_Toc495663593"/>
      <w:bookmarkStart w:id="240" w:name="_Toc484705374"/>
      <w:bookmarkStart w:id="241" w:name="_Toc483474487"/>
      <w:bookmarkStart w:id="242" w:name="_Toc467680048"/>
      <w:bookmarkStart w:id="243" w:name="_Toc452982847"/>
      <w:bookmarkStart w:id="244" w:name="_Toc456175057"/>
      <w:r w:rsidRPr="00084339">
        <w:rPr>
          <w:b/>
          <w:sz w:val="26"/>
          <w:szCs w:val="26"/>
        </w:rPr>
        <w:t>Хранение резервных копи</w:t>
      </w:r>
      <w:bookmarkEnd w:id="238"/>
      <w:r w:rsidRPr="00084339">
        <w:rPr>
          <w:b/>
          <w:sz w:val="26"/>
          <w:szCs w:val="26"/>
        </w:rPr>
        <w:t>й</w:t>
      </w:r>
      <w:bookmarkEnd w:id="239"/>
      <w:bookmarkEnd w:id="240"/>
      <w:bookmarkEnd w:id="241"/>
      <w:bookmarkEnd w:id="242"/>
      <w:bookmarkEnd w:id="243"/>
      <w:bookmarkEnd w:id="244"/>
    </w:p>
    <w:p w14:paraId="18A156DA" w14:textId="5E56462B" w:rsidR="00DA2A3C" w:rsidRPr="00084339" w:rsidRDefault="00DA2A3C" w:rsidP="007B030B">
      <w:pPr>
        <w:pStyle w:val="-"/>
        <w:spacing w:before="120" w:line="312" w:lineRule="auto"/>
        <w:ind w:left="0" w:right="565"/>
      </w:pPr>
      <w:r w:rsidRPr="00084339">
        <w:t xml:space="preserve">Хранение резервных копий должно осуществляться в хранилище резервных копий, размещенном на технических мощностях Заказчика, как указано в </w:t>
      </w:r>
      <w:r w:rsidR="00BA3FB9" w:rsidRPr="00084339">
        <w:t>т</w:t>
      </w:r>
      <w:r w:rsidRPr="00084339">
        <w:t xml:space="preserve">аблице </w:t>
      </w:r>
      <w:r w:rsidR="00BA3FB9" w:rsidRPr="00084339">
        <w:fldChar w:fldCharType="begin"/>
      </w:r>
      <w:r w:rsidR="00BA3FB9" w:rsidRPr="00084339">
        <w:instrText xml:space="preserve"> REF _Ref528046866 \h  \* MERGEFORMAT </w:instrText>
      </w:r>
      <w:r w:rsidR="00BA3FB9" w:rsidRPr="00084339">
        <w:fldChar w:fldCharType="separate"/>
      </w:r>
      <w:r w:rsidR="00311260" w:rsidRPr="00311260">
        <w:rPr>
          <w:vanish/>
        </w:rPr>
        <w:t xml:space="preserve">Таблица </w:t>
      </w:r>
      <w:r w:rsidR="00311260">
        <w:rPr>
          <w:noProof/>
        </w:rPr>
        <w:t>5</w:t>
      </w:r>
      <w:r w:rsidR="00BA3FB9" w:rsidRPr="00084339">
        <w:fldChar w:fldCharType="end"/>
      </w:r>
      <w:r w:rsidRPr="00084339">
        <w:t>.</w:t>
      </w:r>
    </w:p>
    <w:p w14:paraId="008D9B07" w14:textId="76D5F634" w:rsidR="00BA3FB9" w:rsidRPr="00084339" w:rsidRDefault="00BA3FB9" w:rsidP="007B030B">
      <w:pPr>
        <w:pStyle w:val="ae"/>
        <w:keepNext/>
        <w:ind w:right="565"/>
      </w:pPr>
      <w:bookmarkStart w:id="245" w:name="_Ref528046866"/>
      <w:r w:rsidRPr="00084339">
        <w:t xml:space="preserve">Таблица </w:t>
      </w:r>
      <w:r w:rsidR="00493840">
        <w:rPr>
          <w:noProof/>
        </w:rPr>
        <w:fldChar w:fldCharType="begin"/>
      </w:r>
      <w:r w:rsidR="00493840">
        <w:rPr>
          <w:noProof/>
        </w:rPr>
        <w:instrText xml:space="preserve"> SEQ Таблица \* ARABIC </w:instrText>
      </w:r>
      <w:r w:rsidR="00493840">
        <w:rPr>
          <w:noProof/>
        </w:rPr>
        <w:fldChar w:fldCharType="separate"/>
      </w:r>
      <w:r w:rsidR="00311260">
        <w:rPr>
          <w:noProof/>
        </w:rPr>
        <w:t>5</w:t>
      </w:r>
      <w:r w:rsidR="00493840">
        <w:rPr>
          <w:noProof/>
        </w:rPr>
        <w:fldChar w:fldCharType="end"/>
      </w:r>
      <w:bookmarkEnd w:id="245"/>
      <w:r w:rsidRPr="00084339">
        <w:rPr>
          <w:szCs w:val="24"/>
        </w:rPr>
        <w:t xml:space="preserve"> – Хранение резервных копий</w:t>
      </w:r>
    </w:p>
    <w:tbl>
      <w:tblPr>
        <w:tblW w:w="949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1129"/>
        <w:gridCol w:w="5387"/>
        <w:gridCol w:w="2977"/>
      </w:tblGrid>
      <w:tr w:rsidR="00084339" w:rsidRPr="00084339" w14:paraId="37B7D992" w14:textId="77777777" w:rsidTr="001E1AE4">
        <w:trPr>
          <w:cantSplit/>
          <w:tblHeader/>
        </w:trPr>
        <w:tc>
          <w:tcPr>
            <w:tcW w:w="1129" w:type="dxa"/>
            <w:tcBorders>
              <w:top w:val="single" w:sz="4" w:space="0" w:color="00000A"/>
              <w:left w:val="single" w:sz="4" w:space="0" w:color="00000A"/>
              <w:bottom w:val="single" w:sz="4" w:space="0" w:color="00000A"/>
              <w:right w:val="single" w:sz="4" w:space="0" w:color="00000A"/>
            </w:tcBorders>
            <w:hideMark/>
          </w:tcPr>
          <w:p w14:paraId="53810700" w14:textId="77777777" w:rsidR="00DA2A3C" w:rsidRPr="00084339" w:rsidRDefault="00DA2A3C" w:rsidP="007B030B">
            <w:pPr>
              <w:widowControl w:val="0"/>
              <w:spacing w:before="40" w:after="40"/>
              <w:ind w:right="565"/>
              <w:jc w:val="center"/>
              <w:rPr>
                <w:rFonts w:eastAsia="Calibri"/>
                <w:b/>
              </w:rPr>
            </w:pPr>
            <w:r w:rsidRPr="00084339">
              <w:rPr>
                <w:rFonts w:eastAsia="Calibri"/>
                <w:b/>
              </w:rPr>
              <w:t>№ п/п</w:t>
            </w:r>
          </w:p>
        </w:tc>
        <w:tc>
          <w:tcPr>
            <w:tcW w:w="5387" w:type="dxa"/>
            <w:tcBorders>
              <w:top w:val="single" w:sz="4" w:space="0" w:color="00000A"/>
              <w:left w:val="single" w:sz="4" w:space="0" w:color="00000A"/>
              <w:bottom w:val="single" w:sz="4" w:space="0" w:color="00000A"/>
              <w:right w:val="single" w:sz="4" w:space="0" w:color="00000A"/>
            </w:tcBorders>
            <w:hideMark/>
          </w:tcPr>
          <w:p w14:paraId="17F67254" w14:textId="77777777" w:rsidR="00DA2A3C" w:rsidRPr="00084339" w:rsidRDefault="00DA2A3C" w:rsidP="007B030B">
            <w:pPr>
              <w:widowControl w:val="0"/>
              <w:spacing w:before="40" w:after="40"/>
              <w:ind w:right="565"/>
              <w:jc w:val="center"/>
              <w:rPr>
                <w:rFonts w:eastAsia="Calibri"/>
                <w:b/>
              </w:rPr>
            </w:pPr>
            <w:r w:rsidRPr="00084339">
              <w:rPr>
                <w:rFonts w:eastAsia="Calibri"/>
                <w:b/>
              </w:rPr>
              <w:t>Вид резервной копии</w:t>
            </w:r>
          </w:p>
        </w:tc>
        <w:tc>
          <w:tcPr>
            <w:tcW w:w="2977" w:type="dxa"/>
            <w:tcBorders>
              <w:top w:val="single" w:sz="4" w:space="0" w:color="00000A"/>
              <w:left w:val="single" w:sz="4" w:space="0" w:color="00000A"/>
              <w:bottom w:val="single" w:sz="4" w:space="0" w:color="00000A"/>
              <w:right w:val="single" w:sz="4" w:space="0" w:color="00000A"/>
            </w:tcBorders>
            <w:hideMark/>
          </w:tcPr>
          <w:p w14:paraId="648CD1F6" w14:textId="77777777" w:rsidR="00DA2A3C" w:rsidRPr="00084339" w:rsidRDefault="00DA2A3C" w:rsidP="007B030B">
            <w:pPr>
              <w:widowControl w:val="0"/>
              <w:spacing w:before="40" w:after="40"/>
              <w:ind w:right="565"/>
              <w:jc w:val="center"/>
              <w:rPr>
                <w:rFonts w:eastAsia="Calibri"/>
                <w:b/>
              </w:rPr>
            </w:pPr>
            <w:r w:rsidRPr="00084339">
              <w:rPr>
                <w:rFonts w:eastAsia="Calibri"/>
                <w:b/>
              </w:rPr>
              <w:t xml:space="preserve">Место сохранения </w:t>
            </w:r>
          </w:p>
          <w:p w14:paraId="095FB538" w14:textId="77777777" w:rsidR="00DA2A3C" w:rsidRPr="00084339" w:rsidRDefault="00DA2A3C" w:rsidP="007B030B">
            <w:pPr>
              <w:widowControl w:val="0"/>
              <w:spacing w:before="40" w:after="40"/>
              <w:ind w:right="565"/>
              <w:jc w:val="center"/>
              <w:rPr>
                <w:rFonts w:eastAsia="Calibri"/>
                <w:b/>
              </w:rPr>
            </w:pPr>
            <w:r w:rsidRPr="00084339">
              <w:rPr>
                <w:rFonts w:eastAsia="Calibri"/>
                <w:b/>
              </w:rPr>
              <w:t>резервной копии</w:t>
            </w:r>
          </w:p>
        </w:tc>
      </w:tr>
      <w:tr w:rsidR="00084339" w:rsidRPr="00084339" w14:paraId="0B3139FD" w14:textId="77777777" w:rsidTr="001E1AE4">
        <w:trPr>
          <w:cantSplit/>
        </w:trPr>
        <w:tc>
          <w:tcPr>
            <w:tcW w:w="1129" w:type="dxa"/>
            <w:tcBorders>
              <w:top w:val="single" w:sz="4" w:space="0" w:color="00000A"/>
              <w:left w:val="single" w:sz="4" w:space="0" w:color="00000A"/>
              <w:bottom w:val="single" w:sz="4" w:space="0" w:color="00000A"/>
              <w:right w:val="single" w:sz="4" w:space="0" w:color="00000A"/>
            </w:tcBorders>
            <w:hideMark/>
          </w:tcPr>
          <w:p w14:paraId="232280AB" w14:textId="77777777" w:rsidR="00DA2A3C" w:rsidRPr="00084339" w:rsidRDefault="00DA2A3C" w:rsidP="007B030B">
            <w:pPr>
              <w:widowControl w:val="0"/>
              <w:spacing w:before="40" w:after="40"/>
              <w:ind w:right="565"/>
              <w:rPr>
                <w:rFonts w:eastAsia="Calibri"/>
              </w:rPr>
            </w:pPr>
            <w:r w:rsidRPr="00084339">
              <w:rPr>
                <w:rFonts w:eastAsia="Calibri"/>
              </w:rPr>
              <w:t>1.</w:t>
            </w:r>
          </w:p>
        </w:tc>
        <w:tc>
          <w:tcPr>
            <w:tcW w:w="5387" w:type="dxa"/>
            <w:tcBorders>
              <w:top w:val="single" w:sz="4" w:space="0" w:color="00000A"/>
              <w:left w:val="single" w:sz="4" w:space="0" w:color="00000A"/>
              <w:bottom w:val="single" w:sz="4" w:space="0" w:color="00000A"/>
              <w:right w:val="single" w:sz="4" w:space="0" w:color="00000A"/>
            </w:tcBorders>
            <w:hideMark/>
          </w:tcPr>
          <w:p w14:paraId="7DAEF6A9" w14:textId="77777777" w:rsidR="00DA2A3C" w:rsidRPr="00084339" w:rsidRDefault="00DA2A3C" w:rsidP="007B030B">
            <w:pPr>
              <w:widowControl w:val="0"/>
              <w:spacing w:before="40" w:after="40"/>
              <w:ind w:right="565"/>
              <w:rPr>
                <w:rFonts w:eastAsia="Calibri"/>
              </w:rPr>
            </w:pPr>
            <w:r w:rsidRPr="00084339">
              <w:rPr>
                <w:rFonts w:eastAsia="Calibri"/>
              </w:rPr>
              <w:t>Резервные копии баз данных (инкрементальные)</w:t>
            </w:r>
          </w:p>
        </w:tc>
        <w:tc>
          <w:tcPr>
            <w:tcW w:w="2977" w:type="dxa"/>
            <w:vMerge w:val="restart"/>
            <w:tcBorders>
              <w:top w:val="single" w:sz="4" w:space="0" w:color="00000A"/>
              <w:left w:val="single" w:sz="4" w:space="0" w:color="00000A"/>
              <w:bottom w:val="single" w:sz="4" w:space="0" w:color="00000A"/>
              <w:right w:val="single" w:sz="4" w:space="0" w:color="00000A"/>
            </w:tcBorders>
            <w:hideMark/>
          </w:tcPr>
          <w:p w14:paraId="3C39A9BB" w14:textId="77777777" w:rsidR="00DA2A3C" w:rsidRPr="00084339" w:rsidRDefault="00DA2A3C" w:rsidP="007B030B">
            <w:pPr>
              <w:widowControl w:val="0"/>
              <w:spacing w:before="40" w:after="40"/>
              <w:ind w:right="565"/>
              <w:rPr>
                <w:rFonts w:eastAsia="Calibri"/>
              </w:rPr>
            </w:pPr>
            <w:r w:rsidRPr="00084339">
              <w:rPr>
                <w:rFonts w:eastAsia="Calibri"/>
              </w:rPr>
              <w:t>Внешний дисковый массив или ленточные накопители Заказчика</w:t>
            </w:r>
          </w:p>
        </w:tc>
      </w:tr>
      <w:tr w:rsidR="00084339" w:rsidRPr="00084339" w14:paraId="6782D914" w14:textId="77777777" w:rsidTr="001E1AE4">
        <w:trPr>
          <w:cantSplit/>
        </w:trPr>
        <w:tc>
          <w:tcPr>
            <w:tcW w:w="1129" w:type="dxa"/>
            <w:tcBorders>
              <w:top w:val="single" w:sz="4" w:space="0" w:color="00000A"/>
              <w:left w:val="single" w:sz="4" w:space="0" w:color="00000A"/>
              <w:bottom w:val="single" w:sz="4" w:space="0" w:color="00000A"/>
              <w:right w:val="single" w:sz="4" w:space="0" w:color="00000A"/>
            </w:tcBorders>
            <w:hideMark/>
          </w:tcPr>
          <w:p w14:paraId="7A8A4439" w14:textId="77777777" w:rsidR="00DA2A3C" w:rsidRPr="00084339" w:rsidRDefault="00DA2A3C" w:rsidP="007B030B">
            <w:pPr>
              <w:widowControl w:val="0"/>
              <w:spacing w:before="40" w:after="40"/>
              <w:ind w:right="565"/>
              <w:rPr>
                <w:rFonts w:eastAsia="Calibri"/>
              </w:rPr>
            </w:pPr>
            <w:r w:rsidRPr="00084339">
              <w:rPr>
                <w:rFonts w:eastAsia="Calibri"/>
              </w:rPr>
              <w:t>2.</w:t>
            </w:r>
          </w:p>
        </w:tc>
        <w:tc>
          <w:tcPr>
            <w:tcW w:w="5387" w:type="dxa"/>
            <w:tcBorders>
              <w:top w:val="single" w:sz="4" w:space="0" w:color="00000A"/>
              <w:left w:val="single" w:sz="4" w:space="0" w:color="00000A"/>
              <w:bottom w:val="single" w:sz="4" w:space="0" w:color="00000A"/>
              <w:right w:val="single" w:sz="4" w:space="0" w:color="00000A"/>
            </w:tcBorders>
            <w:hideMark/>
          </w:tcPr>
          <w:p w14:paraId="25682A15" w14:textId="77777777" w:rsidR="00DA2A3C" w:rsidRPr="00084339" w:rsidRDefault="00DA2A3C" w:rsidP="007B030B">
            <w:pPr>
              <w:widowControl w:val="0"/>
              <w:spacing w:before="40" w:after="40"/>
              <w:ind w:right="565"/>
              <w:rPr>
                <w:rFonts w:eastAsia="Calibri"/>
              </w:rPr>
            </w:pPr>
            <w:r w:rsidRPr="00084339">
              <w:rPr>
                <w:rFonts w:eastAsia="Calibri"/>
              </w:rPr>
              <w:t>Резервные копии Системы (полные)</w:t>
            </w:r>
          </w:p>
        </w:tc>
        <w:tc>
          <w:tcPr>
            <w:tcW w:w="0" w:type="auto"/>
            <w:vMerge/>
            <w:tcBorders>
              <w:top w:val="single" w:sz="4" w:space="0" w:color="00000A"/>
              <w:left w:val="single" w:sz="4" w:space="0" w:color="00000A"/>
              <w:bottom w:val="single" w:sz="4" w:space="0" w:color="00000A"/>
              <w:right w:val="single" w:sz="4" w:space="0" w:color="00000A"/>
            </w:tcBorders>
            <w:vAlign w:val="center"/>
            <w:hideMark/>
          </w:tcPr>
          <w:p w14:paraId="28232658" w14:textId="77777777" w:rsidR="00DA2A3C" w:rsidRPr="00084339" w:rsidRDefault="00DA2A3C" w:rsidP="007B030B">
            <w:pPr>
              <w:ind w:right="565"/>
            </w:pPr>
          </w:p>
        </w:tc>
      </w:tr>
      <w:tr w:rsidR="00084339" w:rsidRPr="00084339" w14:paraId="010914F9" w14:textId="77777777" w:rsidTr="001E1AE4">
        <w:trPr>
          <w:cantSplit/>
        </w:trPr>
        <w:tc>
          <w:tcPr>
            <w:tcW w:w="1129" w:type="dxa"/>
            <w:tcBorders>
              <w:top w:val="single" w:sz="4" w:space="0" w:color="00000A"/>
              <w:left w:val="single" w:sz="4" w:space="0" w:color="00000A"/>
              <w:bottom w:val="single" w:sz="4" w:space="0" w:color="00000A"/>
              <w:right w:val="single" w:sz="4" w:space="0" w:color="00000A"/>
            </w:tcBorders>
            <w:hideMark/>
          </w:tcPr>
          <w:p w14:paraId="21CECFAD" w14:textId="77777777" w:rsidR="00DA2A3C" w:rsidRPr="00084339" w:rsidRDefault="00DA2A3C" w:rsidP="007B030B">
            <w:pPr>
              <w:widowControl w:val="0"/>
              <w:spacing w:before="40" w:after="40"/>
              <w:ind w:right="565"/>
              <w:rPr>
                <w:rFonts w:eastAsia="Calibri"/>
              </w:rPr>
            </w:pPr>
            <w:r w:rsidRPr="00084339">
              <w:rPr>
                <w:rFonts w:eastAsia="Calibri"/>
              </w:rPr>
              <w:t>3.</w:t>
            </w:r>
          </w:p>
        </w:tc>
        <w:tc>
          <w:tcPr>
            <w:tcW w:w="5387" w:type="dxa"/>
            <w:tcBorders>
              <w:top w:val="single" w:sz="4" w:space="0" w:color="00000A"/>
              <w:left w:val="single" w:sz="4" w:space="0" w:color="00000A"/>
              <w:bottom w:val="single" w:sz="4" w:space="0" w:color="00000A"/>
              <w:right w:val="single" w:sz="4" w:space="0" w:color="00000A"/>
            </w:tcBorders>
            <w:hideMark/>
          </w:tcPr>
          <w:p w14:paraId="1601D98C" w14:textId="77777777" w:rsidR="00DA2A3C" w:rsidRPr="00084339" w:rsidRDefault="00DA2A3C" w:rsidP="007B030B">
            <w:pPr>
              <w:widowControl w:val="0"/>
              <w:spacing w:before="40" w:after="40"/>
              <w:ind w:right="565"/>
              <w:rPr>
                <w:rFonts w:eastAsia="Calibri"/>
              </w:rPr>
            </w:pPr>
            <w:r w:rsidRPr="00084339">
              <w:rPr>
                <w:rFonts w:eastAsia="Calibri"/>
              </w:rPr>
              <w:t>Резервные копии виртуальных машин (полные)</w:t>
            </w:r>
          </w:p>
        </w:tc>
        <w:tc>
          <w:tcPr>
            <w:tcW w:w="0" w:type="auto"/>
            <w:vMerge/>
            <w:tcBorders>
              <w:top w:val="single" w:sz="4" w:space="0" w:color="00000A"/>
              <w:left w:val="single" w:sz="4" w:space="0" w:color="00000A"/>
              <w:bottom w:val="single" w:sz="4" w:space="0" w:color="00000A"/>
              <w:right w:val="single" w:sz="4" w:space="0" w:color="00000A"/>
            </w:tcBorders>
            <w:vAlign w:val="center"/>
            <w:hideMark/>
          </w:tcPr>
          <w:p w14:paraId="60037E17" w14:textId="77777777" w:rsidR="00DA2A3C" w:rsidRPr="00084339" w:rsidRDefault="00DA2A3C" w:rsidP="007B030B">
            <w:pPr>
              <w:ind w:right="565"/>
            </w:pPr>
          </w:p>
        </w:tc>
      </w:tr>
    </w:tbl>
    <w:p w14:paraId="5476350D" w14:textId="77777777" w:rsidR="00DA2A3C" w:rsidRPr="00084339" w:rsidRDefault="00DA2A3C" w:rsidP="007B030B">
      <w:pPr>
        <w:pStyle w:val="-"/>
        <w:spacing w:before="120" w:line="312" w:lineRule="auto"/>
        <w:ind w:left="0" w:right="565"/>
      </w:pPr>
      <w:r w:rsidRPr="00084339">
        <w:t>Срок хранения полных резервных копий Системы – 1 (один) месяц.</w:t>
      </w:r>
    </w:p>
    <w:p w14:paraId="55DE0E16" w14:textId="77777777" w:rsidR="00DA2A3C" w:rsidRPr="00084339" w:rsidRDefault="00DA2A3C" w:rsidP="007B030B">
      <w:pPr>
        <w:pStyle w:val="-"/>
        <w:spacing w:before="120" w:line="312" w:lineRule="auto"/>
        <w:ind w:left="0" w:right="565"/>
      </w:pPr>
      <w:r w:rsidRPr="00084339">
        <w:t>Для обеспечения ротации носителей допускается повторно использовать носители, для которых истек срок хранения содержащейся на них информации.</w:t>
      </w:r>
    </w:p>
    <w:p w14:paraId="42CF498B" w14:textId="77777777" w:rsidR="00DA2A3C" w:rsidRPr="00084339" w:rsidRDefault="00DA2A3C" w:rsidP="00E57CD4">
      <w:pPr>
        <w:pStyle w:val="-"/>
        <w:keepNext/>
        <w:numPr>
          <w:ilvl w:val="0"/>
          <w:numId w:val="23"/>
        </w:numPr>
        <w:spacing w:before="120" w:line="312" w:lineRule="auto"/>
        <w:ind w:left="425" w:right="565" w:hanging="425"/>
        <w:rPr>
          <w:b/>
          <w:sz w:val="26"/>
          <w:szCs w:val="26"/>
        </w:rPr>
      </w:pPr>
      <w:bookmarkStart w:id="246" w:name="_Toc495663594"/>
      <w:bookmarkStart w:id="247" w:name="_Toc484705375"/>
      <w:bookmarkStart w:id="248" w:name="_Toc483474488"/>
      <w:bookmarkStart w:id="249" w:name="_Toc438044495"/>
      <w:bookmarkStart w:id="250" w:name="_Toc303101399"/>
      <w:r w:rsidRPr="00084339">
        <w:rPr>
          <w:b/>
          <w:sz w:val="26"/>
          <w:szCs w:val="26"/>
        </w:rPr>
        <w:t>Порядок действий при осуществлении резервного копирования и восстановления</w:t>
      </w:r>
      <w:bookmarkEnd w:id="246"/>
      <w:bookmarkEnd w:id="247"/>
      <w:r w:rsidRPr="00084339">
        <w:rPr>
          <w:b/>
          <w:sz w:val="26"/>
          <w:szCs w:val="26"/>
        </w:rPr>
        <w:t xml:space="preserve"> </w:t>
      </w:r>
      <w:bookmarkEnd w:id="248"/>
      <w:bookmarkEnd w:id="249"/>
      <w:bookmarkEnd w:id="250"/>
    </w:p>
    <w:p w14:paraId="25453463" w14:textId="77777777" w:rsidR="00DA2A3C" w:rsidRPr="00084339" w:rsidRDefault="00DA2A3C" w:rsidP="00E57CD4">
      <w:pPr>
        <w:pStyle w:val="-"/>
        <w:numPr>
          <w:ilvl w:val="1"/>
          <w:numId w:val="23"/>
        </w:numPr>
        <w:spacing w:before="120" w:line="312" w:lineRule="auto"/>
        <w:ind w:left="851" w:right="565" w:hanging="862"/>
        <w:rPr>
          <w:b/>
          <w:sz w:val="26"/>
          <w:szCs w:val="26"/>
        </w:rPr>
      </w:pPr>
      <w:bookmarkStart w:id="251" w:name="_Toc495663595"/>
      <w:bookmarkStart w:id="252" w:name="_Toc484705376"/>
      <w:bookmarkStart w:id="253" w:name="_Toc483474489"/>
      <w:r w:rsidRPr="00084339">
        <w:rPr>
          <w:b/>
          <w:sz w:val="26"/>
          <w:szCs w:val="26"/>
        </w:rPr>
        <w:t>Резервное копирование данных средствами СУБД</w:t>
      </w:r>
      <w:bookmarkEnd w:id="251"/>
      <w:bookmarkEnd w:id="252"/>
      <w:bookmarkEnd w:id="253"/>
    </w:p>
    <w:p w14:paraId="6AF77A1A" w14:textId="77777777" w:rsidR="00DA2A3C" w:rsidRPr="00084339" w:rsidRDefault="00DA2A3C" w:rsidP="007B030B">
      <w:pPr>
        <w:pStyle w:val="-"/>
        <w:spacing w:before="120" w:line="312" w:lineRule="auto"/>
        <w:ind w:left="0" w:right="565"/>
      </w:pPr>
      <w:r w:rsidRPr="00084339">
        <w:t>Специалист Исполнителя, ответственный за настройку и сопровождение резервного копирования данных средствами СУБД, осуществляет резервное копирование согласно составу копируемых компонентов и периодичности проведения резервного копирования, установленных в п. 3 настоящего Плана резервного копирования.</w:t>
      </w:r>
    </w:p>
    <w:p w14:paraId="331423DE" w14:textId="77777777" w:rsidR="00DA2A3C" w:rsidRPr="00084339" w:rsidRDefault="00DA2A3C" w:rsidP="007B030B">
      <w:pPr>
        <w:pStyle w:val="-"/>
        <w:spacing w:before="120" w:line="312" w:lineRule="auto"/>
        <w:ind w:left="0" w:right="565"/>
      </w:pPr>
      <w:r w:rsidRPr="00084339">
        <w:t>Специалист Исполнителя, ответственный за контроль целостности резервных копий, осуществляет проверку согласно расписанию проведения проверки, установленному п. 4.1 настоящего Плана резервного копирования.</w:t>
      </w:r>
    </w:p>
    <w:p w14:paraId="26B0CF32" w14:textId="77777777" w:rsidR="00DA2A3C" w:rsidRPr="00084339" w:rsidRDefault="00DA2A3C" w:rsidP="00E57CD4">
      <w:pPr>
        <w:pStyle w:val="-"/>
        <w:numPr>
          <w:ilvl w:val="1"/>
          <w:numId w:val="23"/>
        </w:numPr>
        <w:spacing w:before="120" w:line="312" w:lineRule="auto"/>
        <w:ind w:left="851" w:right="565" w:hanging="862"/>
        <w:rPr>
          <w:b/>
          <w:sz w:val="26"/>
          <w:szCs w:val="26"/>
        </w:rPr>
      </w:pPr>
      <w:bookmarkStart w:id="254" w:name="_Toc495663596"/>
      <w:bookmarkStart w:id="255" w:name="_Toc484705377"/>
      <w:bookmarkStart w:id="256" w:name="_Toc483474490"/>
      <w:bookmarkStart w:id="257" w:name="_Toc438044497"/>
      <w:r w:rsidRPr="00084339">
        <w:rPr>
          <w:b/>
          <w:sz w:val="26"/>
          <w:szCs w:val="26"/>
        </w:rPr>
        <w:t>Резервное копирование виртуальных машин</w:t>
      </w:r>
      <w:bookmarkEnd w:id="254"/>
      <w:bookmarkEnd w:id="255"/>
      <w:bookmarkEnd w:id="256"/>
      <w:bookmarkEnd w:id="257"/>
    </w:p>
    <w:p w14:paraId="680978F1" w14:textId="77777777" w:rsidR="00DA2A3C" w:rsidRPr="00084339" w:rsidRDefault="00DA2A3C" w:rsidP="007B030B">
      <w:pPr>
        <w:pStyle w:val="-"/>
        <w:spacing w:before="120" w:line="312" w:lineRule="auto"/>
        <w:ind w:left="0" w:right="565"/>
      </w:pPr>
      <w:r w:rsidRPr="00084339">
        <w:lastRenderedPageBreak/>
        <w:t xml:space="preserve">Специалист </w:t>
      </w:r>
      <w:r w:rsidR="009D67F0" w:rsidRPr="00084339">
        <w:rPr>
          <w:lang w:val="ru-RU"/>
        </w:rPr>
        <w:t>Исполнителя</w:t>
      </w:r>
      <w:r w:rsidRPr="00084339">
        <w:t>, ответственный за настройку и сопровождение резервного копирования данных виртуальных машин, осуществляет резервное копирование виртуальных машин согласно составу копируемых компонентов и периодичности проведения резервного копирования, установленных в п. 3 настоящего Плана резервного копирования.</w:t>
      </w:r>
    </w:p>
    <w:p w14:paraId="4E71B634" w14:textId="77777777" w:rsidR="00DA2A3C" w:rsidRPr="00084339" w:rsidRDefault="00DA2A3C" w:rsidP="007B030B">
      <w:pPr>
        <w:pStyle w:val="-"/>
        <w:spacing w:before="120" w:line="312" w:lineRule="auto"/>
        <w:ind w:left="0" w:right="565"/>
      </w:pPr>
      <w:r w:rsidRPr="00084339">
        <w:t xml:space="preserve">Специалист </w:t>
      </w:r>
      <w:r w:rsidR="009D67F0" w:rsidRPr="00084339">
        <w:rPr>
          <w:lang w:val="ru-RU"/>
        </w:rPr>
        <w:t>Исполнителя</w:t>
      </w:r>
      <w:r w:rsidRPr="00084339">
        <w:t>, ответственный за контроль резервных копий виртуальных машин, осуществляет контроль согласно требованиям п. 4.2 настоящего Плана резервного копирования.</w:t>
      </w:r>
    </w:p>
    <w:p w14:paraId="7B67BE02" w14:textId="77777777" w:rsidR="00DA2A3C" w:rsidRPr="00084339" w:rsidRDefault="00DA2A3C" w:rsidP="00E57CD4">
      <w:pPr>
        <w:pStyle w:val="-"/>
        <w:numPr>
          <w:ilvl w:val="1"/>
          <w:numId w:val="23"/>
        </w:numPr>
        <w:spacing w:before="120" w:line="312" w:lineRule="auto"/>
        <w:ind w:left="851" w:right="565" w:hanging="862"/>
        <w:rPr>
          <w:b/>
          <w:sz w:val="26"/>
          <w:szCs w:val="26"/>
        </w:rPr>
      </w:pPr>
      <w:bookmarkStart w:id="258" w:name="_Toc495663597"/>
      <w:bookmarkStart w:id="259" w:name="_Toc484705378"/>
      <w:bookmarkStart w:id="260" w:name="_Toc483474491"/>
      <w:bookmarkStart w:id="261" w:name="_Toc438044498"/>
      <w:r w:rsidRPr="00084339">
        <w:rPr>
          <w:b/>
          <w:sz w:val="26"/>
          <w:szCs w:val="26"/>
        </w:rPr>
        <w:t>Восстановление данных</w:t>
      </w:r>
      <w:bookmarkEnd w:id="258"/>
      <w:bookmarkEnd w:id="259"/>
      <w:bookmarkEnd w:id="260"/>
      <w:bookmarkEnd w:id="261"/>
    </w:p>
    <w:p w14:paraId="55F139C1" w14:textId="77777777" w:rsidR="00DA2A3C" w:rsidRPr="00084339" w:rsidRDefault="00DA2A3C" w:rsidP="007B030B">
      <w:pPr>
        <w:pStyle w:val="-"/>
        <w:spacing w:before="120" w:line="312" w:lineRule="auto"/>
        <w:ind w:left="0" w:right="565"/>
        <w:rPr>
          <w:lang w:val="ru-RU"/>
        </w:rPr>
      </w:pPr>
      <w:r w:rsidRPr="00084339">
        <w:t>При возникновении инцидента, требующего восстановления данных, общесистемного программного обеспечения, СУБД, или специального программного обеспечения, специалист Исполнителя, ответственный за восстановление из резервных копий, в срок, не превышающий 2 (два) рабочих часа, направляет на электронный адрес Заказчику заявку на предоставление необходимых резервных копий (виртуальных машин, СУБД).</w:t>
      </w:r>
    </w:p>
    <w:p w14:paraId="224171AA" w14:textId="77777777" w:rsidR="007356EF" w:rsidRPr="00084339" w:rsidRDefault="00DA2A3C" w:rsidP="007B030B">
      <w:pPr>
        <w:pStyle w:val="-"/>
        <w:spacing w:before="120" w:line="312" w:lineRule="auto"/>
        <w:ind w:left="0" w:right="565"/>
        <w:rPr>
          <w:lang w:val="ru-RU"/>
        </w:rPr>
      </w:pPr>
      <w:r w:rsidRPr="00084339">
        <w:t xml:space="preserve">Ответственный специалист Исполнителя </w:t>
      </w:r>
      <w:r w:rsidR="007356EF" w:rsidRPr="00084339">
        <w:t>осуществляет восстановление данных и проверку работоспособности Системы в полном объеме</w:t>
      </w:r>
      <w:r w:rsidR="007356EF" w:rsidRPr="00084339">
        <w:rPr>
          <w:lang w:val="ru-RU"/>
        </w:rPr>
        <w:t>:</w:t>
      </w:r>
    </w:p>
    <w:p w14:paraId="43B24459" w14:textId="77777777" w:rsidR="00DA2A3C" w:rsidRPr="00084339" w:rsidRDefault="00DA2A3C" w:rsidP="00551F6B">
      <w:pPr>
        <w:pStyle w:val="-"/>
        <w:numPr>
          <w:ilvl w:val="0"/>
          <w:numId w:val="32"/>
        </w:numPr>
        <w:spacing w:before="120" w:line="312" w:lineRule="auto"/>
        <w:ind w:right="565"/>
      </w:pPr>
      <w:r w:rsidRPr="00084339">
        <w:t xml:space="preserve">в срок, не превышающий </w:t>
      </w:r>
      <w:r w:rsidR="007356EF" w:rsidRPr="00084339">
        <w:rPr>
          <w:lang w:val="ru-RU"/>
        </w:rPr>
        <w:t xml:space="preserve">3 </w:t>
      </w:r>
      <w:r w:rsidRPr="00084339">
        <w:t>рабочих часа с момента получения резервных копий от Заказчика,</w:t>
      </w:r>
      <w:r w:rsidR="007356EF" w:rsidRPr="00084339">
        <w:rPr>
          <w:lang w:val="ru-RU"/>
        </w:rPr>
        <w:t xml:space="preserve"> при наличии удаленного доступа к информационной системе Заказчика, 15 часов при отсутствии удаленного доступа, если инцидент влияет на работоспособность всей системы, модули </w:t>
      </w:r>
      <w:r w:rsidR="009A3C22" w:rsidRPr="00084339">
        <w:t>Системы</w:t>
      </w:r>
      <w:r w:rsidR="007356EF" w:rsidRPr="00084339">
        <w:rPr>
          <w:lang w:val="ru-RU"/>
        </w:rPr>
        <w:t xml:space="preserve"> не выполняют свою основную функцию;</w:t>
      </w:r>
    </w:p>
    <w:p w14:paraId="28F4F003" w14:textId="77777777" w:rsidR="007356EF" w:rsidRPr="00084339" w:rsidRDefault="007356EF" w:rsidP="00551F6B">
      <w:pPr>
        <w:pStyle w:val="-"/>
        <w:numPr>
          <w:ilvl w:val="0"/>
          <w:numId w:val="32"/>
        </w:numPr>
        <w:spacing w:before="120" w:line="312" w:lineRule="auto"/>
        <w:ind w:right="565"/>
      </w:pPr>
      <w:r w:rsidRPr="00084339">
        <w:rPr>
          <w:lang w:val="ru-RU"/>
        </w:rPr>
        <w:t>в срок от 4 рабочих часов до 2 дней, если инцидент влияет</w:t>
      </w:r>
      <w:r w:rsidRPr="00084339">
        <w:rPr>
          <w:sz w:val="20"/>
          <w:szCs w:val="20"/>
          <w:lang w:val="ru-RU" w:eastAsia="ru-RU" w:bidi="ar-SA"/>
        </w:rPr>
        <w:t xml:space="preserve"> </w:t>
      </w:r>
      <w:r w:rsidRPr="00084339">
        <w:rPr>
          <w:lang w:val="ru-RU"/>
        </w:rPr>
        <w:t>на работоспособность отдельных основных функций Системы;</w:t>
      </w:r>
    </w:p>
    <w:p w14:paraId="57A86939" w14:textId="77777777" w:rsidR="00DA2A3C" w:rsidRPr="00084339" w:rsidRDefault="007356EF" w:rsidP="00551F6B">
      <w:pPr>
        <w:pStyle w:val="-"/>
        <w:numPr>
          <w:ilvl w:val="0"/>
          <w:numId w:val="32"/>
        </w:numPr>
        <w:spacing w:before="120" w:line="312" w:lineRule="auto"/>
        <w:ind w:right="565"/>
      </w:pPr>
      <w:r w:rsidRPr="00084339">
        <w:rPr>
          <w:lang w:val="ru-RU"/>
        </w:rPr>
        <w:t>в плановом порядке, если инцидент не оказывают существенного негативного влияния на работоспособность и выполнение основных функций модулей Системы.</w:t>
      </w:r>
    </w:p>
    <w:p w14:paraId="72D98A25" w14:textId="77777777" w:rsidR="00245358" w:rsidRPr="00084339" w:rsidRDefault="00245358" w:rsidP="00245358">
      <w:pPr>
        <w:pStyle w:val="3411"/>
        <w:rPr>
          <w:rFonts w:ascii="Times New Roman" w:hAnsi="Times New Roman"/>
        </w:rPr>
      </w:pPr>
      <w:bookmarkStart w:id="262" w:name="_Toc103686010"/>
      <w:bookmarkStart w:id="263" w:name="_Ref528135876"/>
      <w:bookmarkEnd w:id="262"/>
    </w:p>
    <w:bookmarkEnd w:id="263"/>
    <w:p w14:paraId="1E959080" w14:textId="77777777" w:rsidR="00245358" w:rsidRPr="00084339" w:rsidRDefault="00245358" w:rsidP="00245358">
      <w:pPr>
        <w:pStyle w:val="341b"/>
        <w:rPr>
          <w:rFonts w:ascii="Times New Roman" w:hAnsi="Times New Roman"/>
        </w:rPr>
      </w:pPr>
      <w:r w:rsidRPr="00084339">
        <w:rPr>
          <w:rFonts w:ascii="Times New Roman" w:hAnsi="Times New Roman"/>
        </w:rPr>
        <w:t>Информация для регистрации обращения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6"/>
        <w:gridCol w:w="2904"/>
        <w:gridCol w:w="5970"/>
      </w:tblGrid>
      <w:tr w:rsidR="00084339" w:rsidRPr="00084339" w14:paraId="44BB9303" w14:textId="77777777" w:rsidTr="00245358">
        <w:trPr>
          <w:jc w:val="center"/>
        </w:trPr>
        <w:tc>
          <w:tcPr>
            <w:tcW w:w="606" w:type="dxa"/>
            <w:shd w:val="clear" w:color="auto" w:fill="D9D9D9"/>
            <w:vAlign w:val="center"/>
          </w:tcPr>
          <w:p w14:paraId="6AD53712" w14:textId="77777777" w:rsidR="00245358" w:rsidRPr="00084339" w:rsidRDefault="00245358" w:rsidP="00245358">
            <w:pPr>
              <w:jc w:val="center"/>
              <w:rPr>
                <w:b/>
                <w:sz w:val="20"/>
              </w:rPr>
            </w:pPr>
            <w:bookmarkStart w:id="264" w:name="_Ref162760294"/>
            <w:bookmarkStart w:id="265" w:name="_Toc164594731"/>
            <w:r w:rsidRPr="00084339">
              <w:rPr>
                <w:b/>
                <w:sz w:val="20"/>
              </w:rPr>
              <w:t>№ п/п</w:t>
            </w:r>
          </w:p>
        </w:tc>
        <w:tc>
          <w:tcPr>
            <w:tcW w:w="2904" w:type="dxa"/>
            <w:shd w:val="clear" w:color="auto" w:fill="D9D9D9"/>
            <w:vAlign w:val="center"/>
          </w:tcPr>
          <w:p w14:paraId="10AE8CB4" w14:textId="77777777" w:rsidR="00245358" w:rsidRPr="00084339" w:rsidRDefault="00245358" w:rsidP="00245358">
            <w:pPr>
              <w:jc w:val="center"/>
              <w:rPr>
                <w:b/>
                <w:sz w:val="20"/>
              </w:rPr>
            </w:pPr>
            <w:r w:rsidRPr="00084339">
              <w:rPr>
                <w:b/>
                <w:sz w:val="20"/>
              </w:rPr>
              <w:t>Информация</w:t>
            </w:r>
          </w:p>
        </w:tc>
        <w:tc>
          <w:tcPr>
            <w:tcW w:w="5970" w:type="dxa"/>
            <w:shd w:val="clear" w:color="auto" w:fill="D9D9D9"/>
            <w:vAlign w:val="center"/>
          </w:tcPr>
          <w:p w14:paraId="13587CE2" w14:textId="77777777" w:rsidR="00245358" w:rsidRPr="00084339" w:rsidRDefault="00245358" w:rsidP="00245358">
            <w:pPr>
              <w:jc w:val="center"/>
              <w:rPr>
                <w:b/>
                <w:sz w:val="20"/>
              </w:rPr>
            </w:pPr>
            <w:r w:rsidRPr="00084339">
              <w:rPr>
                <w:b/>
                <w:sz w:val="20"/>
              </w:rPr>
              <w:t>Порядок заполнения</w:t>
            </w:r>
          </w:p>
        </w:tc>
      </w:tr>
      <w:tr w:rsidR="00084339" w:rsidRPr="00084339" w14:paraId="091D377F" w14:textId="77777777" w:rsidTr="00245358">
        <w:trPr>
          <w:cantSplit/>
          <w:jc w:val="center"/>
        </w:trPr>
        <w:tc>
          <w:tcPr>
            <w:tcW w:w="9480" w:type="dxa"/>
            <w:gridSpan w:val="3"/>
          </w:tcPr>
          <w:p w14:paraId="6B03BAAC" w14:textId="77777777" w:rsidR="00245358" w:rsidRPr="00084339" w:rsidRDefault="00245358" w:rsidP="00245358">
            <w:pPr>
              <w:jc w:val="center"/>
              <w:rPr>
                <w:sz w:val="20"/>
              </w:rPr>
            </w:pPr>
            <w:r w:rsidRPr="00084339">
              <w:rPr>
                <w:b/>
                <w:bCs/>
                <w:sz w:val="20"/>
              </w:rPr>
              <w:t>Реквизиты специалиста СТЭ МО</w:t>
            </w:r>
          </w:p>
        </w:tc>
      </w:tr>
      <w:tr w:rsidR="00084339" w:rsidRPr="00084339" w14:paraId="55A3D5FF" w14:textId="77777777" w:rsidTr="00245358">
        <w:trPr>
          <w:jc w:val="center"/>
        </w:trPr>
        <w:tc>
          <w:tcPr>
            <w:tcW w:w="606" w:type="dxa"/>
          </w:tcPr>
          <w:p w14:paraId="40E6C2E7" w14:textId="77777777" w:rsidR="00245358" w:rsidRPr="00084339" w:rsidRDefault="00245358" w:rsidP="00245358">
            <w:pPr>
              <w:rPr>
                <w:sz w:val="20"/>
              </w:rPr>
            </w:pPr>
            <w:r w:rsidRPr="00084339">
              <w:rPr>
                <w:sz w:val="20"/>
              </w:rPr>
              <w:t>1.</w:t>
            </w:r>
          </w:p>
        </w:tc>
        <w:tc>
          <w:tcPr>
            <w:tcW w:w="2904" w:type="dxa"/>
          </w:tcPr>
          <w:p w14:paraId="6FCFE17F" w14:textId="77777777" w:rsidR="00245358" w:rsidRPr="00084339" w:rsidRDefault="00245358" w:rsidP="00245358">
            <w:pPr>
              <w:pStyle w:val="TableCellL"/>
              <w:tabs>
                <w:tab w:val="left" w:pos="360"/>
                <w:tab w:val="left" w:pos="720"/>
              </w:tabs>
              <w:rPr>
                <w:sz w:val="20"/>
              </w:rPr>
            </w:pPr>
            <w:r w:rsidRPr="00084339">
              <w:rPr>
                <w:sz w:val="20"/>
              </w:rPr>
              <w:t>Наименование учреждения</w:t>
            </w:r>
          </w:p>
        </w:tc>
        <w:tc>
          <w:tcPr>
            <w:tcW w:w="5970" w:type="dxa"/>
          </w:tcPr>
          <w:p w14:paraId="150AAD37" w14:textId="77777777" w:rsidR="00245358" w:rsidRPr="00084339" w:rsidRDefault="00245358" w:rsidP="00245358">
            <w:pPr>
              <w:rPr>
                <w:sz w:val="20"/>
              </w:rPr>
            </w:pPr>
          </w:p>
        </w:tc>
      </w:tr>
      <w:tr w:rsidR="00084339" w:rsidRPr="00084339" w14:paraId="6F633A0A" w14:textId="77777777" w:rsidTr="00245358">
        <w:trPr>
          <w:jc w:val="center"/>
        </w:trPr>
        <w:tc>
          <w:tcPr>
            <w:tcW w:w="606" w:type="dxa"/>
          </w:tcPr>
          <w:p w14:paraId="09556843" w14:textId="77777777" w:rsidR="00245358" w:rsidRPr="00084339" w:rsidRDefault="00245358" w:rsidP="00245358">
            <w:pPr>
              <w:rPr>
                <w:sz w:val="20"/>
              </w:rPr>
            </w:pPr>
            <w:r w:rsidRPr="00084339">
              <w:rPr>
                <w:sz w:val="20"/>
              </w:rPr>
              <w:t>3.</w:t>
            </w:r>
          </w:p>
        </w:tc>
        <w:tc>
          <w:tcPr>
            <w:tcW w:w="2904" w:type="dxa"/>
          </w:tcPr>
          <w:p w14:paraId="2C8D96E7" w14:textId="77777777" w:rsidR="00245358" w:rsidRPr="00084339" w:rsidRDefault="00245358" w:rsidP="00245358">
            <w:pPr>
              <w:tabs>
                <w:tab w:val="left" w:pos="360"/>
                <w:tab w:val="left" w:pos="720"/>
              </w:tabs>
              <w:rPr>
                <w:sz w:val="20"/>
              </w:rPr>
            </w:pPr>
            <w:r w:rsidRPr="00084339">
              <w:rPr>
                <w:sz w:val="20"/>
              </w:rPr>
              <w:t>ФИО</w:t>
            </w:r>
          </w:p>
        </w:tc>
        <w:tc>
          <w:tcPr>
            <w:tcW w:w="5970" w:type="dxa"/>
          </w:tcPr>
          <w:p w14:paraId="4EE2D71C" w14:textId="77777777" w:rsidR="00245358" w:rsidRPr="00084339" w:rsidRDefault="00245358" w:rsidP="00245358">
            <w:pPr>
              <w:rPr>
                <w:sz w:val="20"/>
              </w:rPr>
            </w:pPr>
          </w:p>
        </w:tc>
      </w:tr>
      <w:tr w:rsidR="00084339" w:rsidRPr="00084339" w14:paraId="326F0CE0" w14:textId="77777777" w:rsidTr="00245358">
        <w:trPr>
          <w:jc w:val="center"/>
        </w:trPr>
        <w:tc>
          <w:tcPr>
            <w:tcW w:w="606" w:type="dxa"/>
          </w:tcPr>
          <w:p w14:paraId="4CB68EEA" w14:textId="77777777" w:rsidR="00245358" w:rsidRPr="00084339" w:rsidRDefault="00245358" w:rsidP="00245358">
            <w:pPr>
              <w:rPr>
                <w:sz w:val="20"/>
              </w:rPr>
            </w:pPr>
            <w:r w:rsidRPr="00084339">
              <w:rPr>
                <w:sz w:val="20"/>
              </w:rPr>
              <w:t>4.</w:t>
            </w:r>
          </w:p>
        </w:tc>
        <w:tc>
          <w:tcPr>
            <w:tcW w:w="2904" w:type="dxa"/>
          </w:tcPr>
          <w:p w14:paraId="12957576" w14:textId="77777777" w:rsidR="00245358" w:rsidRPr="00084339" w:rsidRDefault="00245358" w:rsidP="00245358">
            <w:pPr>
              <w:tabs>
                <w:tab w:val="left" w:pos="360"/>
                <w:tab w:val="left" w:pos="720"/>
              </w:tabs>
              <w:rPr>
                <w:sz w:val="20"/>
              </w:rPr>
            </w:pPr>
            <w:r w:rsidRPr="00084339">
              <w:rPr>
                <w:sz w:val="20"/>
              </w:rPr>
              <w:t>Отдел</w:t>
            </w:r>
          </w:p>
        </w:tc>
        <w:tc>
          <w:tcPr>
            <w:tcW w:w="5970" w:type="dxa"/>
          </w:tcPr>
          <w:p w14:paraId="0AC7EA2A" w14:textId="77777777" w:rsidR="00245358" w:rsidRPr="00084339" w:rsidRDefault="00245358" w:rsidP="00245358">
            <w:pPr>
              <w:rPr>
                <w:sz w:val="20"/>
              </w:rPr>
            </w:pPr>
          </w:p>
        </w:tc>
      </w:tr>
      <w:tr w:rsidR="00084339" w:rsidRPr="00084339" w14:paraId="3D87D5F6" w14:textId="77777777" w:rsidTr="00245358">
        <w:trPr>
          <w:jc w:val="center"/>
        </w:trPr>
        <w:tc>
          <w:tcPr>
            <w:tcW w:w="606" w:type="dxa"/>
          </w:tcPr>
          <w:p w14:paraId="694DA904" w14:textId="77777777" w:rsidR="00245358" w:rsidRPr="00084339" w:rsidRDefault="00245358" w:rsidP="00245358">
            <w:pPr>
              <w:rPr>
                <w:sz w:val="20"/>
              </w:rPr>
            </w:pPr>
            <w:r w:rsidRPr="00084339">
              <w:rPr>
                <w:sz w:val="20"/>
              </w:rPr>
              <w:t>5.</w:t>
            </w:r>
          </w:p>
        </w:tc>
        <w:tc>
          <w:tcPr>
            <w:tcW w:w="2904" w:type="dxa"/>
          </w:tcPr>
          <w:p w14:paraId="6359EEC5" w14:textId="77777777" w:rsidR="00245358" w:rsidRPr="00084339" w:rsidRDefault="00245358" w:rsidP="00245358">
            <w:pPr>
              <w:tabs>
                <w:tab w:val="left" w:pos="360"/>
                <w:tab w:val="left" w:pos="720"/>
              </w:tabs>
              <w:rPr>
                <w:sz w:val="20"/>
              </w:rPr>
            </w:pPr>
            <w:r w:rsidRPr="00084339">
              <w:rPr>
                <w:sz w:val="20"/>
              </w:rPr>
              <w:t>Телефон</w:t>
            </w:r>
          </w:p>
        </w:tc>
        <w:tc>
          <w:tcPr>
            <w:tcW w:w="5970" w:type="dxa"/>
          </w:tcPr>
          <w:p w14:paraId="0C29E020" w14:textId="77777777" w:rsidR="00245358" w:rsidRPr="00084339" w:rsidRDefault="00245358" w:rsidP="00245358">
            <w:pPr>
              <w:rPr>
                <w:sz w:val="20"/>
              </w:rPr>
            </w:pPr>
          </w:p>
        </w:tc>
      </w:tr>
      <w:tr w:rsidR="00084339" w:rsidRPr="00084339" w14:paraId="3E9E45E8" w14:textId="77777777" w:rsidTr="00245358">
        <w:trPr>
          <w:jc w:val="center"/>
        </w:trPr>
        <w:tc>
          <w:tcPr>
            <w:tcW w:w="606" w:type="dxa"/>
          </w:tcPr>
          <w:p w14:paraId="1F2809E6" w14:textId="77777777" w:rsidR="00245358" w:rsidRPr="00084339" w:rsidRDefault="00245358" w:rsidP="00245358">
            <w:pPr>
              <w:rPr>
                <w:sz w:val="20"/>
              </w:rPr>
            </w:pPr>
            <w:r w:rsidRPr="00084339">
              <w:rPr>
                <w:sz w:val="20"/>
              </w:rPr>
              <w:t>6.</w:t>
            </w:r>
          </w:p>
        </w:tc>
        <w:tc>
          <w:tcPr>
            <w:tcW w:w="2904" w:type="dxa"/>
          </w:tcPr>
          <w:p w14:paraId="5E1073A0" w14:textId="77777777" w:rsidR="00245358" w:rsidRPr="00084339" w:rsidRDefault="00245358" w:rsidP="00245358">
            <w:pPr>
              <w:tabs>
                <w:tab w:val="left" w:pos="360"/>
                <w:tab w:val="left" w:pos="720"/>
              </w:tabs>
              <w:rPr>
                <w:sz w:val="20"/>
              </w:rPr>
            </w:pPr>
            <w:r w:rsidRPr="00084339">
              <w:rPr>
                <w:sz w:val="20"/>
              </w:rPr>
              <w:t>Адрес электронной почты</w:t>
            </w:r>
          </w:p>
        </w:tc>
        <w:tc>
          <w:tcPr>
            <w:tcW w:w="5970" w:type="dxa"/>
          </w:tcPr>
          <w:p w14:paraId="3830AE5F" w14:textId="77777777" w:rsidR="00245358" w:rsidRPr="00084339" w:rsidRDefault="00245358" w:rsidP="00245358">
            <w:pPr>
              <w:rPr>
                <w:sz w:val="20"/>
              </w:rPr>
            </w:pPr>
          </w:p>
        </w:tc>
      </w:tr>
      <w:tr w:rsidR="00084339" w:rsidRPr="00084339" w14:paraId="0BFB5EF2" w14:textId="77777777" w:rsidTr="00245358">
        <w:trPr>
          <w:cantSplit/>
          <w:jc w:val="center"/>
        </w:trPr>
        <w:tc>
          <w:tcPr>
            <w:tcW w:w="9480" w:type="dxa"/>
            <w:gridSpan w:val="3"/>
          </w:tcPr>
          <w:p w14:paraId="58ECB57D" w14:textId="77777777" w:rsidR="00245358" w:rsidRPr="00084339" w:rsidRDefault="00245358" w:rsidP="00245358">
            <w:pPr>
              <w:pStyle w:val="16"/>
              <w:suppressAutoHyphens w:val="0"/>
              <w:jc w:val="center"/>
              <w:rPr>
                <w:lang w:eastAsia="ru-RU"/>
              </w:rPr>
            </w:pPr>
            <w:r w:rsidRPr="00084339">
              <w:rPr>
                <w:lang w:eastAsia="ru-RU"/>
              </w:rPr>
              <w:t>Реквизиты заявителя Обращения</w:t>
            </w:r>
          </w:p>
        </w:tc>
      </w:tr>
      <w:tr w:rsidR="00084339" w:rsidRPr="00084339" w14:paraId="711B0FC0" w14:textId="77777777" w:rsidTr="00245358">
        <w:trPr>
          <w:jc w:val="center"/>
        </w:trPr>
        <w:tc>
          <w:tcPr>
            <w:tcW w:w="606" w:type="dxa"/>
          </w:tcPr>
          <w:p w14:paraId="457617EC" w14:textId="77777777" w:rsidR="00245358" w:rsidRPr="00084339" w:rsidRDefault="00245358" w:rsidP="00245358">
            <w:pPr>
              <w:rPr>
                <w:sz w:val="20"/>
              </w:rPr>
            </w:pPr>
            <w:r w:rsidRPr="00084339">
              <w:rPr>
                <w:sz w:val="20"/>
              </w:rPr>
              <w:t>8.</w:t>
            </w:r>
          </w:p>
        </w:tc>
        <w:tc>
          <w:tcPr>
            <w:tcW w:w="2904" w:type="dxa"/>
          </w:tcPr>
          <w:p w14:paraId="5E808070" w14:textId="77777777" w:rsidR="00245358" w:rsidRPr="00084339" w:rsidRDefault="00245358" w:rsidP="00245358">
            <w:pPr>
              <w:tabs>
                <w:tab w:val="left" w:pos="360"/>
                <w:tab w:val="left" w:pos="720"/>
              </w:tabs>
              <w:rPr>
                <w:sz w:val="20"/>
              </w:rPr>
            </w:pPr>
            <w:r w:rsidRPr="00084339">
              <w:rPr>
                <w:sz w:val="20"/>
              </w:rPr>
              <w:t>Наименование организации Заявителя</w:t>
            </w:r>
          </w:p>
        </w:tc>
        <w:tc>
          <w:tcPr>
            <w:tcW w:w="5970" w:type="dxa"/>
          </w:tcPr>
          <w:p w14:paraId="02CC4260" w14:textId="77777777" w:rsidR="00245358" w:rsidRPr="00084339" w:rsidRDefault="00245358" w:rsidP="00245358">
            <w:pPr>
              <w:rPr>
                <w:sz w:val="20"/>
              </w:rPr>
            </w:pPr>
          </w:p>
        </w:tc>
      </w:tr>
      <w:tr w:rsidR="00084339" w:rsidRPr="00084339" w14:paraId="7AF1898B" w14:textId="77777777" w:rsidTr="00245358">
        <w:trPr>
          <w:jc w:val="center"/>
        </w:trPr>
        <w:tc>
          <w:tcPr>
            <w:tcW w:w="606" w:type="dxa"/>
          </w:tcPr>
          <w:p w14:paraId="36381F68" w14:textId="77777777" w:rsidR="00245358" w:rsidRPr="00084339" w:rsidRDefault="00245358" w:rsidP="00245358">
            <w:pPr>
              <w:rPr>
                <w:sz w:val="20"/>
              </w:rPr>
            </w:pPr>
            <w:r w:rsidRPr="00084339">
              <w:rPr>
                <w:sz w:val="20"/>
              </w:rPr>
              <w:t>9.</w:t>
            </w:r>
          </w:p>
        </w:tc>
        <w:tc>
          <w:tcPr>
            <w:tcW w:w="2904" w:type="dxa"/>
          </w:tcPr>
          <w:p w14:paraId="22199D7E" w14:textId="77777777" w:rsidR="00245358" w:rsidRPr="00084339" w:rsidRDefault="00245358" w:rsidP="00245358">
            <w:pPr>
              <w:tabs>
                <w:tab w:val="left" w:pos="360"/>
                <w:tab w:val="left" w:pos="720"/>
              </w:tabs>
              <w:rPr>
                <w:sz w:val="20"/>
              </w:rPr>
            </w:pPr>
            <w:r w:rsidRPr="00084339">
              <w:rPr>
                <w:sz w:val="20"/>
              </w:rPr>
              <w:t>ФИО Заявителя</w:t>
            </w:r>
          </w:p>
        </w:tc>
        <w:tc>
          <w:tcPr>
            <w:tcW w:w="5970" w:type="dxa"/>
          </w:tcPr>
          <w:p w14:paraId="4BBBB3E7" w14:textId="77777777" w:rsidR="00245358" w:rsidRPr="00084339" w:rsidRDefault="00245358" w:rsidP="00245358">
            <w:pPr>
              <w:rPr>
                <w:sz w:val="20"/>
              </w:rPr>
            </w:pPr>
          </w:p>
        </w:tc>
      </w:tr>
      <w:tr w:rsidR="00084339" w:rsidRPr="00084339" w14:paraId="29C2D200" w14:textId="77777777" w:rsidTr="00245358">
        <w:trPr>
          <w:jc w:val="center"/>
        </w:trPr>
        <w:tc>
          <w:tcPr>
            <w:tcW w:w="606" w:type="dxa"/>
          </w:tcPr>
          <w:p w14:paraId="1F369787" w14:textId="77777777" w:rsidR="00245358" w:rsidRPr="00084339" w:rsidRDefault="00245358" w:rsidP="00245358">
            <w:pPr>
              <w:rPr>
                <w:sz w:val="20"/>
              </w:rPr>
            </w:pPr>
            <w:r w:rsidRPr="00084339">
              <w:rPr>
                <w:sz w:val="20"/>
              </w:rPr>
              <w:t>10.</w:t>
            </w:r>
          </w:p>
        </w:tc>
        <w:tc>
          <w:tcPr>
            <w:tcW w:w="2904" w:type="dxa"/>
          </w:tcPr>
          <w:p w14:paraId="0C5FDD9A" w14:textId="77777777" w:rsidR="00245358" w:rsidRPr="00084339" w:rsidRDefault="00245358" w:rsidP="00245358">
            <w:pPr>
              <w:tabs>
                <w:tab w:val="left" w:pos="360"/>
                <w:tab w:val="left" w:pos="720"/>
              </w:tabs>
              <w:rPr>
                <w:sz w:val="20"/>
              </w:rPr>
            </w:pPr>
            <w:r w:rsidRPr="00084339">
              <w:rPr>
                <w:sz w:val="20"/>
              </w:rPr>
              <w:t>Отдел</w:t>
            </w:r>
          </w:p>
        </w:tc>
        <w:tc>
          <w:tcPr>
            <w:tcW w:w="5970" w:type="dxa"/>
          </w:tcPr>
          <w:p w14:paraId="54C52254" w14:textId="77777777" w:rsidR="00245358" w:rsidRPr="00084339" w:rsidRDefault="00245358" w:rsidP="00245358">
            <w:pPr>
              <w:rPr>
                <w:sz w:val="20"/>
              </w:rPr>
            </w:pPr>
          </w:p>
        </w:tc>
      </w:tr>
      <w:tr w:rsidR="00084339" w:rsidRPr="00084339" w14:paraId="3CBBEFA1" w14:textId="77777777" w:rsidTr="00245358">
        <w:trPr>
          <w:jc w:val="center"/>
        </w:trPr>
        <w:tc>
          <w:tcPr>
            <w:tcW w:w="606" w:type="dxa"/>
          </w:tcPr>
          <w:p w14:paraId="31FF098A" w14:textId="77777777" w:rsidR="00245358" w:rsidRPr="00084339" w:rsidRDefault="00245358" w:rsidP="00245358">
            <w:pPr>
              <w:rPr>
                <w:sz w:val="20"/>
              </w:rPr>
            </w:pPr>
            <w:r w:rsidRPr="00084339">
              <w:rPr>
                <w:sz w:val="20"/>
              </w:rPr>
              <w:t>11.</w:t>
            </w:r>
          </w:p>
        </w:tc>
        <w:tc>
          <w:tcPr>
            <w:tcW w:w="2904" w:type="dxa"/>
          </w:tcPr>
          <w:p w14:paraId="201DCE2C" w14:textId="77777777" w:rsidR="00245358" w:rsidRPr="00084339" w:rsidRDefault="00245358" w:rsidP="00245358">
            <w:pPr>
              <w:tabs>
                <w:tab w:val="left" w:pos="360"/>
                <w:tab w:val="left" w:pos="720"/>
              </w:tabs>
              <w:rPr>
                <w:sz w:val="20"/>
              </w:rPr>
            </w:pPr>
            <w:r w:rsidRPr="00084339">
              <w:rPr>
                <w:sz w:val="20"/>
              </w:rPr>
              <w:t>Телефон</w:t>
            </w:r>
          </w:p>
        </w:tc>
        <w:tc>
          <w:tcPr>
            <w:tcW w:w="5970" w:type="dxa"/>
          </w:tcPr>
          <w:p w14:paraId="327B3C10" w14:textId="77777777" w:rsidR="00245358" w:rsidRPr="00084339" w:rsidRDefault="00245358" w:rsidP="00245358">
            <w:pPr>
              <w:rPr>
                <w:sz w:val="20"/>
              </w:rPr>
            </w:pPr>
          </w:p>
        </w:tc>
      </w:tr>
      <w:tr w:rsidR="00084339" w:rsidRPr="00084339" w14:paraId="1FEF5F09" w14:textId="77777777" w:rsidTr="00245358">
        <w:trPr>
          <w:jc w:val="center"/>
        </w:trPr>
        <w:tc>
          <w:tcPr>
            <w:tcW w:w="606" w:type="dxa"/>
          </w:tcPr>
          <w:p w14:paraId="10E4C7B6" w14:textId="77777777" w:rsidR="00245358" w:rsidRPr="00084339" w:rsidRDefault="00245358" w:rsidP="00245358">
            <w:pPr>
              <w:rPr>
                <w:sz w:val="20"/>
              </w:rPr>
            </w:pPr>
            <w:r w:rsidRPr="00084339">
              <w:rPr>
                <w:sz w:val="20"/>
              </w:rPr>
              <w:t>12.</w:t>
            </w:r>
          </w:p>
        </w:tc>
        <w:tc>
          <w:tcPr>
            <w:tcW w:w="2904" w:type="dxa"/>
          </w:tcPr>
          <w:p w14:paraId="33CE4AE3" w14:textId="77777777" w:rsidR="00245358" w:rsidRPr="00084339" w:rsidRDefault="00245358" w:rsidP="00245358">
            <w:pPr>
              <w:tabs>
                <w:tab w:val="left" w:pos="360"/>
                <w:tab w:val="left" w:pos="720"/>
              </w:tabs>
              <w:rPr>
                <w:sz w:val="20"/>
              </w:rPr>
            </w:pPr>
            <w:r w:rsidRPr="00084339">
              <w:rPr>
                <w:sz w:val="20"/>
              </w:rPr>
              <w:t>Адрес электронной почты</w:t>
            </w:r>
          </w:p>
        </w:tc>
        <w:tc>
          <w:tcPr>
            <w:tcW w:w="5970" w:type="dxa"/>
          </w:tcPr>
          <w:p w14:paraId="0C1BC208" w14:textId="77777777" w:rsidR="00245358" w:rsidRPr="00084339" w:rsidRDefault="00245358" w:rsidP="00245358">
            <w:pPr>
              <w:rPr>
                <w:sz w:val="20"/>
              </w:rPr>
            </w:pPr>
          </w:p>
        </w:tc>
      </w:tr>
      <w:tr w:rsidR="00084339" w:rsidRPr="00084339" w14:paraId="351A21CA" w14:textId="77777777" w:rsidTr="00245358">
        <w:trPr>
          <w:cantSplit/>
          <w:jc w:val="center"/>
        </w:trPr>
        <w:tc>
          <w:tcPr>
            <w:tcW w:w="9480" w:type="dxa"/>
            <w:gridSpan w:val="3"/>
          </w:tcPr>
          <w:p w14:paraId="3D1DA39A" w14:textId="77777777" w:rsidR="00245358" w:rsidRPr="00084339" w:rsidRDefault="00245358" w:rsidP="00245358">
            <w:pPr>
              <w:pStyle w:val="16"/>
              <w:suppressAutoHyphens w:val="0"/>
              <w:jc w:val="center"/>
              <w:rPr>
                <w:lang w:eastAsia="ru-RU"/>
              </w:rPr>
            </w:pPr>
            <w:r w:rsidRPr="00084339">
              <w:rPr>
                <w:lang w:eastAsia="ru-RU"/>
              </w:rPr>
              <w:t>Информация по Обращению</w:t>
            </w:r>
          </w:p>
        </w:tc>
      </w:tr>
      <w:tr w:rsidR="00084339" w:rsidRPr="00084339" w14:paraId="73372AD4" w14:textId="77777777" w:rsidTr="00245358">
        <w:trPr>
          <w:jc w:val="center"/>
        </w:trPr>
        <w:tc>
          <w:tcPr>
            <w:tcW w:w="606" w:type="dxa"/>
          </w:tcPr>
          <w:p w14:paraId="468F09DD" w14:textId="77777777" w:rsidR="00245358" w:rsidRPr="00084339" w:rsidRDefault="00245358" w:rsidP="00245358">
            <w:pPr>
              <w:rPr>
                <w:sz w:val="20"/>
              </w:rPr>
            </w:pPr>
            <w:r w:rsidRPr="00084339">
              <w:rPr>
                <w:sz w:val="20"/>
              </w:rPr>
              <w:t>13.</w:t>
            </w:r>
          </w:p>
        </w:tc>
        <w:tc>
          <w:tcPr>
            <w:tcW w:w="2904" w:type="dxa"/>
          </w:tcPr>
          <w:p w14:paraId="787A4810" w14:textId="77777777" w:rsidR="00245358" w:rsidRPr="00084339" w:rsidRDefault="00245358" w:rsidP="00245358">
            <w:pPr>
              <w:tabs>
                <w:tab w:val="left" w:pos="360"/>
                <w:tab w:val="left" w:pos="720"/>
              </w:tabs>
              <w:rPr>
                <w:iCs/>
                <w:sz w:val="20"/>
              </w:rPr>
            </w:pPr>
            <w:r w:rsidRPr="00084339">
              <w:rPr>
                <w:iCs/>
                <w:sz w:val="20"/>
              </w:rPr>
              <w:t>Тип обращения</w:t>
            </w:r>
          </w:p>
          <w:p w14:paraId="062B736B" w14:textId="77777777" w:rsidR="00245358" w:rsidRPr="00084339" w:rsidRDefault="00245358" w:rsidP="00245358">
            <w:pPr>
              <w:tabs>
                <w:tab w:val="left" w:pos="360"/>
                <w:tab w:val="left" w:pos="720"/>
              </w:tabs>
              <w:rPr>
                <w:sz w:val="20"/>
              </w:rPr>
            </w:pPr>
          </w:p>
        </w:tc>
        <w:tc>
          <w:tcPr>
            <w:tcW w:w="5970" w:type="dxa"/>
          </w:tcPr>
          <w:p w14:paraId="4BF78F09" w14:textId="77777777" w:rsidR="00245358" w:rsidRPr="00084339" w:rsidRDefault="00245358" w:rsidP="009A3C22">
            <w:pPr>
              <w:rPr>
                <w:sz w:val="20"/>
              </w:rPr>
            </w:pPr>
            <w:r w:rsidRPr="00084339">
              <w:rPr>
                <w:sz w:val="20"/>
              </w:rPr>
              <w:t xml:space="preserve">Тип обращения указывается в соответствии с Регламентом сопровождения </w:t>
            </w:r>
            <w:r w:rsidR="009A3C22" w:rsidRPr="00084339">
              <w:rPr>
                <w:sz w:val="20"/>
              </w:rPr>
              <w:t>Системы.</w:t>
            </w:r>
          </w:p>
        </w:tc>
      </w:tr>
      <w:tr w:rsidR="00084339" w:rsidRPr="00084339" w14:paraId="620B19B1" w14:textId="77777777" w:rsidTr="00245358">
        <w:trPr>
          <w:jc w:val="center"/>
        </w:trPr>
        <w:tc>
          <w:tcPr>
            <w:tcW w:w="606" w:type="dxa"/>
          </w:tcPr>
          <w:p w14:paraId="2672E9B3" w14:textId="77777777" w:rsidR="00245358" w:rsidRPr="00084339" w:rsidRDefault="00245358" w:rsidP="00245358">
            <w:pPr>
              <w:rPr>
                <w:sz w:val="20"/>
              </w:rPr>
            </w:pPr>
            <w:r w:rsidRPr="00084339">
              <w:rPr>
                <w:sz w:val="20"/>
              </w:rPr>
              <w:t>14.</w:t>
            </w:r>
          </w:p>
        </w:tc>
        <w:tc>
          <w:tcPr>
            <w:tcW w:w="2904" w:type="dxa"/>
          </w:tcPr>
          <w:p w14:paraId="217C340C" w14:textId="77777777" w:rsidR="00245358" w:rsidRPr="00084339" w:rsidRDefault="00245358" w:rsidP="00245358">
            <w:pPr>
              <w:rPr>
                <w:sz w:val="20"/>
              </w:rPr>
            </w:pPr>
            <w:r w:rsidRPr="00084339">
              <w:rPr>
                <w:sz w:val="20"/>
              </w:rPr>
              <w:t>Приоритет</w:t>
            </w:r>
          </w:p>
        </w:tc>
        <w:tc>
          <w:tcPr>
            <w:tcW w:w="5970" w:type="dxa"/>
          </w:tcPr>
          <w:p w14:paraId="34E576CB" w14:textId="77777777" w:rsidR="00245358" w:rsidRPr="00084339" w:rsidRDefault="00245358" w:rsidP="00245358">
            <w:pPr>
              <w:rPr>
                <w:sz w:val="20"/>
              </w:rPr>
            </w:pPr>
            <w:r w:rsidRPr="00084339">
              <w:rPr>
                <w:sz w:val="20"/>
              </w:rPr>
              <w:t xml:space="preserve">Приоритет обращения указывается в соответствии с Регламентом сопровождения </w:t>
            </w:r>
            <w:r w:rsidR="009A3C22" w:rsidRPr="00084339">
              <w:rPr>
                <w:sz w:val="20"/>
              </w:rPr>
              <w:t>Системы.</w:t>
            </w:r>
          </w:p>
        </w:tc>
      </w:tr>
      <w:tr w:rsidR="00084339" w:rsidRPr="00084339" w14:paraId="098EA974" w14:textId="77777777" w:rsidTr="00245358">
        <w:trPr>
          <w:jc w:val="center"/>
        </w:trPr>
        <w:tc>
          <w:tcPr>
            <w:tcW w:w="606" w:type="dxa"/>
          </w:tcPr>
          <w:p w14:paraId="5EE5943C" w14:textId="77777777" w:rsidR="00245358" w:rsidRPr="00084339" w:rsidRDefault="00245358" w:rsidP="00245358">
            <w:pPr>
              <w:rPr>
                <w:sz w:val="20"/>
              </w:rPr>
            </w:pPr>
            <w:r w:rsidRPr="00084339">
              <w:rPr>
                <w:sz w:val="20"/>
              </w:rPr>
              <w:t>15.</w:t>
            </w:r>
          </w:p>
        </w:tc>
        <w:tc>
          <w:tcPr>
            <w:tcW w:w="2904" w:type="dxa"/>
          </w:tcPr>
          <w:p w14:paraId="2874A215" w14:textId="77777777" w:rsidR="00245358" w:rsidRPr="00084339" w:rsidRDefault="00245358" w:rsidP="009A3C22">
            <w:pPr>
              <w:rPr>
                <w:sz w:val="20"/>
              </w:rPr>
            </w:pPr>
            <w:r w:rsidRPr="00084339">
              <w:rPr>
                <w:sz w:val="20"/>
              </w:rPr>
              <w:t xml:space="preserve"> Модуль </w:t>
            </w:r>
            <w:r w:rsidR="009A3C22" w:rsidRPr="00084339">
              <w:rPr>
                <w:sz w:val="20"/>
              </w:rPr>
              <w:t>Системы</w:t>
            </w:r>
          </w:p>
        </w:tc>
        <w:tc>
          <w:tcPr>
            <w:tcW w:w="5970" w:type="dxa"/>
          </w:tcPr>
          <w:p w14:paraId="1D7AC2C4" w14:textId="77777777" w:rsidR="00245358" w:rsidRPr="00084339" w:rsidRDefault="00245358" w:rsidP="00245358">
            <w:pPr>
              <w:rPr>
                <w:sz w:val="20"/>
              </w:rPr>
            </w:pPr>
            <w:r w:rsidRPr="00084339">
              <w:rPr>
                <w:sz w:val="20"/>
              </w:rPr>
              <w:t xml:space="preserve">В том числе точная версия </w:t>
            </w:r>
            <w:r w:rsidR="009A3C22" w:rsidRPr="00084339">
              <w:rPr>
                <w:sz w:val="20"/>
              </w:rPr>
              <w:t>Системы</w:t>
            </w:r>
            <w:r w:rsidRPr="00084339">
              <w:rPr>
                <w:sz w:val="20"/>
              </w:rPr>
              <w:t xml:space="preserve"> (на которой возникает ошибка)</w:t>
            </w:r>
          </w:p>
        </w:tc>
      </w:tr>
      <w:tr w:rsidR="00084339" w:rsidRPr="00084339" w14:paraId="4B4C563D" w14:textId="77777777" w:rsidTr="00245358">
        <w:trPr>
          <w:jc w:val="center"/>
        </w:trPr>
        <w:tc>
          <w:tcPr>
            <w:tcW w:w="606" w:type="dxa"/>
          </w:tcPr>
          <w:p w14:paraId="41078F39" w14:textId="77777777" w:rsidR="00245358" w:rsidRPr="00084339" w:rsidRDefault="00245358" w:rsidP="00245358">
            <w:pPr>
              <w:rPr>
                <w:sz w:val="20"/>
              </w:rPr>
            </w:pPr>
            <w:r w:rsidRPr="00084339">
              <w:rPr>
                <w:sz w:val="20"/>
              </w:rPr>
              <w:t>16.</w:t>
            </w:r>
          </w:p>
        </w:tc>
        <w:tc>
          <w:tcPr>
            <w:tcW w:w="2904" w:type="dxa"/>
          </w:tcPr>
          <w:p w14:paraId="5A0E4D81" w14:textId="77777777" w:rsidR="00245358" w:rsidRPr="00084339" w:rsidRDefault="00245358" w:rsidP="00245358">
            <w:pPr>
              <w:rPr>
                <w:sz w:val="20"/>
              </w:rPr>
            </w:pPr>
            <w:r w:rsidRPr="00084339">
              <w:rPr>
                <w:sz w:val="20"/>
              </w:rPr>
              <w:t xml:space="preserve">Подсистема </w:t>
            </w:r>
          </w:p>
        </w:tc>
        <w:tc>
          <w:tcPr>
            <w:tcW w:w="5970" w:type="dxa"/>
          </w:tcPr>
          <w:p w14:paraId="71C038DC" w14:textId="77777777" w:rsidR="00245358" w:rsidRPr="00084339" w:rsidRDefault="00245358" w:rsidP="00245358">
            <w:pPr>
              <w:tabs>
                <w:tab w:val="left" w:pos="360"/>
                <w:tab w:val="left" w:pos="720"/>
              </w:tabs>
              <w:rPr>
                <w:sz w:val="20"/>
              </w:rPr>
            </w:pPr>
            <w:r w:rsidRPr="00084339">
              <w:rPr>
                <w:sz w:val="20"/>
              </w:rPr>
              <w:t xml:space="preserve"> Функциональная область, к которой относится обращение.</w:t>
            </w:r>
          </w:p>
          <w:p w14:paraId="76523872" w14:textId="77777777" w:rsidR="00245358" w:rsidRPr="00084339" w:rsidRDefault="00245358" w:rsidP="00245358">
            <w:pPr>
              <w:rPr>
                <w:sz w:val="20"/>
              </w:rPr>
            </w:pPr>
          </w:p>
        </w:tc>
      </w:tr>
      <w:tr w:rsidR="00084339" w:rsidRPr="00084339" w14:paraId="1BDA33C5" w14:textId="77777777" w:rsidTr="00245358">
        <w:trPr>
          <w:jc w:val="center"/>
        </w:trPr>
        <w:tc>
          <w:tcPr>
            <w:tcW w:w="606" w:type="dxa"/>
          </w:tcPr>
          <w:p w14:paraId="4A95407F" w14:textId="77777777" w:rsidR="00245358" w:rsidRPr="00084339" w:rsidRDefault="00245358" w:rsidP="00245358">
            <w:pPr>
              <w:rPr>
                <w:sz w:val="20"/>
              </w:rPr>
            </w:pPr>
            <w:r w:rsidRPr="00084339">
              <w:rPr>
                <w:sz w:val="20"/>
              </w:rPr>
              <w:t>17.</w:t>
            </w:r>
          </w:p>
        </w:tc>
        <w:tc>
          <w:tcPr>
            <w:tcW w:w="2904" w:type="dxa"/>
          </w:tcPr>
          <w:p w14:paraId="5AD815E9" w14:textId="77777777" w:rsidR="00245358" w:rsidRPr="00084339" w:rsidRDefault="00245358" w:rsidP="00245358">
            <w:pPr>
              <w:rPr>
                <w:sz w:val="20"/>
              </w:rPr>
            </w:pPr>
            <w:r w:rsidRPr="00084339">
              <w:rPr>
                <w:sz w:val="20"/>
              </w:rPr>
              <w:t>Сервер</w:t>
            </w:r>
          </w:p>
        </w:tc>
        <w:tc>
          <w:tcPr>
            <w:tcW w:w="5970" w:type="dxa"/>
          </w:tcPr>
          <w:p w14:paraId="2ECD7A51" w14:textId="77777777" w:rsidR="00245358" w:rsidRPr="00084339" w:rsidRDefault="00245358" w:rsidP="00245358">
            <w:pPr>
              <w:rPr>
                <w:sz w:val="20"/>
              </w:rPr>
            </w:pPr>
            <w:r w:rsidRPr="00084339">
              <w:rPr>
                <w:sz w:val="20"/>
              </w:rPr>
              <w:t>Сервер, на котором возникает ошибка – тестовый/рабочий.</w:t>
            </w:r>
          </w:p>
        </w:tc>
      </w:tr>
      <w:tr w:rsidR="00084339" w:rsidRPr="00084339" w14:paraId="524B5C4B" w14:textId="77777777" w:rsidTr="00245358">
        <w:trPr>
          <w:jc w:val="center"/>
        </w:trPr>
        <w:tc>
          <w:tcPr>
            <w:tcW w:w="606" w:type="dxa"/>
          </w:tcPr>
          <w:p w14:paraId="1D00C4D7" w14:textId="77777777" w:rsidR="00245358" w:rsidRPr="00084339" w:rsidRDefault="00245358" w:rsidP="00245358">
            <w:pPr>
              <w:rPr>
                <w:sz w:val="20"/>
              </w:rPr>
            </w:pPr>
            <w:r w:rsidRPr="00084339">
              <w:rPr>
                <w:sz w:val="20"/>
              </w:rPr>
              <w:t>18.</w:t>
            </w:r>
          </w:p>
        </w:tc>
        <w:tc>
          <w:tcPr>
            <w:tcW w:w="2904" w:type="dxa"/>
          </w:tcPr>
          <w:p w14:paraId="418C2F64" w14:textId="77777777" w:rsidR="00245358" w:rsidRPr="00084339" w:rsidRDefault="00245358" w:rsidP="00245358">
            <w:pPr>
              <w:tabs>
                <w:tab w:val="left" w:pos="360"/>
                <w:tab w:val="left" w:pos="720"/>
              </w:tabs>
              <w:rPr>
                <w:sz w:val="20"/>
              </w:rPr>
            </w:pPr>
            <w:r w:rsidRPr="00084339">
              <w:rPr>
                <w:sz w:val="20"/>
              </w:rPr>
              <w:t xml:space="preserve">Полный путь возникновения ошибки в </w:t>
            </w:r>
            <w:r w:rsidR="009A3C22" w:rsidRPr="00084339">
              <w:rPr>
                <w:sz w:val="20"/>
              </w:rPr>
              <w:t>Системы</w:t>
            </w:r>
          </w:p>
          <w:p w14:paraId="3A02ED84" w14:textId="77777777" w:rsidR="00245358" w:rsidRPr="00084339" w:rsidRDefault="00245358" w:rsidP="00245358">
            <w:pPr>
              <w:rPr>
                <w:sz w:val="20"/>
              </w:rPr>
            </w:pPr>
          </w:p>
        </w:tc>
        <w:tc>
          <w:tcPr>
            <w:tcW w:w="5970" w:type="dxa"/>
          </w:tcPr>
          <w:p w14:paraId="1D5EA0CB" w14:textId="77777777" w:rsidR="00245358" w:rsidRPr="00084339" w:rsidRDefault="00245358" w:rsidP="00245358">
            <w:pPr>
              <w:rPr>
                <w:sz w:val="20"/>
              </w:rPr>
            </w:pPr>
          </w:p>
        </w:tc>
      </w:tr>
      <w:tr w:rsidR="00084339" w:rsidRPr="00084339" w14:paraId="289AD7D2" w14:textId="77777777" w:rsidTr="00245358">
        <w:trPr>
          <w:jc w:val="center"/>
        </w:trPr>
        <w:tc>
          <w:tcPr>
            <w:tcW w:w="606" w:type="dxa"/>
          </w:tcPr>
          <w:p w14:paraId="30208D34" w14:textId="77777777" w:rsidR="00245358" w:rsidRPr="00084339" w:rsidRDefault="00245358" w:rsidP="00245358">
            <w:pPr>
              <w:rPr>
                <w:sz w:val="20"/>
              </w:rPr>
            </w:pPr>
            <w:r w:rsidRPr="00084339">
              <w:rPr>
                <w:sz w:val="20"/>
              </w:rPr>
              <w:t>19.</w:t>
            </w:r>
          </w:p>
        </w:tc>
        <w:tc>
          <w:tcPr>
            <w:tcW w:w="2904" w:type="dxa"/>
          </w:tcPr>
          <w:p w14:paraId="6BD5C334" w14:textId="77777777" w:rsidR="00245358" w:rsidRPr="00084339" w:rsidRDefault="00245358" w:rsidP="00245358">
            <w:pPr>
              <w:tabs>
                <w:tab w:val="left" w:pos="360"/>
                <w:tab w:val="left" w:pos="720"/>
              </w:tabs>
              <w:rPr>
                <w:sz w:val="20"/>
              </w:rPr>
            </w:pPr>
            <w:r w:rsidRPr="00084339">
              <w:rPr>
                <w:sz w:val="20"/>
              </w:rPr>
              <w:t>Процесс</w:t>
            </w:r>
          </w:p>
          <w:p w14:paraId="02AE8E64" w14:textId="77777777" w:rsidR="00245358" w:rsidRPr="00084339" w:rsidRDefault="00245358" w:rsidP="00245358">
            <w:pPr>
              <w:tabs>
                <w:tab w:val="left" w:pos="360"/>
                <w:tab w:val="left" w:pos="720"/>
              </w:tabs>
              <w:rPr>
                <w:sz w:val="20"/>
              </w:rPr>
            </w:pPr>
          </w:p>
        </w:tc>
        <w:tc>
          <w:tcPr>
            <w:tcW w:w="5970" w:type="dxa"/>
          </w:tcPr>
          <w:p w14:paraId="7D994666" w14:textId="77777777" w:rsidR="00245358" w:rsidRPr="00084339" w:rsidRDefault="00245358" w:rsidP="00245358">
            <w:pPr>
              <w:tabs>
                <w:tab w:val="left" w:pos="360"/>
                <w:tab w:val="left" w:pos="720"/>
              </w:tabs>
              <w:rPr>
                <w:sz w:val="20"/>
              </w:rPr>
            </w:pPr>
            <w:r w:rsidRPr="00084339">
              <w:rPr>
                <w:sz w:val="20"/>
              </w:rPr>
              <w:t>На что влияет наличие ошибки</w:t>
            </w:r>
          </w:p>
          <w:p w14:paraId="7C2EC079" w14:textId="77777777" w:rsidR="00245358" w:rsidRPr="00084339" w:rsidRDefault="00245358" w:rsidP="00245358">
            <w:pPr>
              <w:rPr>
                <w:sz w:val="20"/>
              </w:rPr>
            </w:pPr>
          </w:p>
        </w:tc>
      </w:tr>
      <w:tr w:rsidR="00084339" w:rsidRPr="00084339" w14:paraId="39FDA874" w14:textId="77777777" w:rsidTr="00245358">
        <w:trPr>
          <w:trHeight w:val="745"/>
          <w:jc w:val="center"/>
        </w:trPr>
        <w:tc>
          <w:tcPr>
            <w:tcW w:w="606" w:type="dxa"/>
          </w:tcPr>
          <w:p w14:paraId="5756627D" w14:textId="77777777" w:rsidR="00245358" w:rsidRPr="00084339" w:rsidRDefault="00245358" w:rsidP="00245358">
            <w:pPr>
              <w:rPr>
                <w:sz w:val="20"/>
              </w:rPr>
            </w:pPr>
            <w:r w:rsidRPr="00084339">
              <w:rPr>
                <w:sz w:val="20"/>
              </w:rPr>
              <w:t>20.</w:t>
            </w:r>
          </w:p>
        </w:tc>
        <w:tc>
          <w:tcPr>
            <w:tcW w:w="2904" w:type="dxa"/>
          </w:tcPr>
          <w:p w14:paraId="280D2F07" w14:textId="77777777" w:rsidR="00245358" w:rsidRPr="00084339" w:rsidRDefault="00245358" w:rsidP="00245358">
            <w:pPr>
              <w:rPr>
                <w:sz w:val="20"/>
              </w:rPr>
            </w:pPr>
            <w:r w:rsidRPr="00084339">
              <w:rPr>
                <w:sz w:val="20"/>
              </w:rPr>
              <w:t>Описание (содержание обращения)</w:t>
            </w:r>
          </w:p>
        </w:tc>
        <w:tc>
          <w:tcPr>
            <w:tcW w:w="5970" w:type="dxa"/>
          </w:tcPr>
          <w:p w14:paraId="1CD1DC50" w14:textId="77777777" w:rsidR="00245358" w:rsidRPr="00084339" w:rsidRDefault="00245358" w:rsidP="00245358">
            <w:pPr>
              <w:jc w:val="both"/>
              <w:rPr>
                <w:sz w:val="20"/>
              </w:rPr>
            </w:pPr>
            <w:r w:rsidRPr="00084339">
              <w:rPr>
                <w:sz w:val="20"/>
              </w:rPr>
              <w:t xml:space="preserve">Четкое описание обращения, название документа, отчета или режима </w:t>
            </w:r>
            <w:r w:rsidR="009A3C22" w:rsidRPr="00084339">
              <w:rPr>
                <w:sz w:val="20"/>
              </w:rPr>
              <w:t>Системы</w:t>
            </w:r>
            <w:r w:rsidRPr="00084339">
              <w:rPr>
                <w:sz w:val="20"/>
              </w:rPr>
              <w:t xml:space="preserve"> (полный путь к документу, отчету, режиму, в котором возникает проблемная ситуация).</w:t>
            </w:r>
          </w:p>
        </w:tc>
      </w:tr>
      <w:tr w:rsidR="00084339" w:rsidRPr="00084339" w14:paraId="66826508" w14:textId="77777777" w:rsidTr="00245358">
        <w:trPr>
          <w:jc w:val="center"/>
        </w:trPr>
        <w:tc>
          <w:tcPr>
            <w:tcW w:w="606" w:type="dxa"/>
          </w:tcPr>
          <w:p w14:paraId="5334373E" w14:textId="77777777" w:rsidR="00245358" w:rsidRPr="00084339" w:rsidRDefault="00245358" w:rsidP="00245358">
            <w:pPr>
              <w:rPr>
                <w:sz w:val="20"/>
              </w:rPr>
            </w:pPr>
            <w:r w:rsidRPr="00084339">
              <w:rPr>
                <w:sz w:val="20"/>
              </w:rPr>
              <w:t>21.</w:t>
            </w:r>
          </w:p>
        </w:tc>
        <w:tc>
          <w:tcPr>
            <w:tcW w:w="2904" w:type="dxa"/>
          </w:tcPr>
          <w:p w14:paraId="15381BD8" w14:textId="77777777" w:rsidR="00245358" w:rsidRPr="00084339" w:rsidRDefault="00245358" w:rsidP="00245358">
            <w:pPr>
              <w:rPr>
                <w:sz w:val="20"/>
              </w:rPr>
            </w:pPr>
            <w:r w:rsidRPr="00084339">
              <w:rPr>
                <w:sz w:val="20"/>
              </w:rPr>
              <w:t>Шаги для воспроизведения</w:t>
            </w:r>
          </w:p>
        </w:tc>
        <w:tc>
          <w:tcPr>
            <w:tcW w:w="5970" w:type="dxa"/>
          </w:tcPr>
          <w:p w14:paraId="2490EA8A" w14:textId="77777777" w:rsidR="00245358" w:rsidRPr="00084339" w:rsidRDefault="00245358" w:rsidP="00245358">
            <w:pPr>
              <w:jc w:val="both"/>
              <w:rPr>
                <w:sz w:val="20"/>
              </w:rPr>
            </w:pPr>
            <w:r w:rsidRPr="00084339">
              <w:rPr>
                <w:sz w:val="20"/>
              </w:rPr>
              <w:t>Перечисление действий, выполнение которых повлекло за собой ошибку.</w:t>
            </w:r>
          </w:p>
        </w:tc>
      </w:tr>
      <w:tr w:rsidR="00084339" w:rsidRPr="00084339" w14:paraId="5213C56A" w14:textId="77777777" w:rsidTr="00245358">
        <w:trPr>
          <w:jc w:val="center"/>
        </w:trPr>
        <w:tc>
          <w:tcPr>
            <w:tcW w:w="606" w:type="dxa"/>
          </w:tcPr>
          <w:p w14:paraId="336AC6E3" w14:textId="77777777" w:rsidR="00245358" w:rsidRPr="00084339" w:rsidRDefault="00245358" w:rsidP="00245358">
            <w:pPr>
              <w:rPr>
                <w:sz w:val="20"/>
              </w:rPr>
            </w:pPr>
            <w:r w:rsidRPr="00084339">
              <w:rPr>
                <w:sz w:val="20"/>
              </w:rPr>
              <w:t>23.</w:t>
            </w:r>
          </w:p>
        </w:tc>
        <w:tc>
          <w:tcPr>
            <w:tcW w:w="2904" w:type="dxa"/>
          </w:tcPr>
          <w:p w14:paraId="225CCA48" w14:textId="77777777" w:rsidR="00245358" w:rsidRPr="00084339" w:rsidRDefault="00245358" w:rsidP="00245358">
            <w:pPr>
              <w:rPr>
                <w:sz w:val="20"/>
              </w:rPr>
            </w:pPr>
            <w:r w:rsidRPr="00084339">
              <w:rPr>
                <w:sz w:val="20"/>
              </w:rPr>
              <w:t>Примечания</w:t>
            </w:r>
          </w:p>
          <w:p w14:paraId="5CC90180" w14:textId="77777777" w:rsidR="00245358" w:rsidRPr="00084339" w:rsidRDefault="00245358" w:rsidP="00245358">
            <w:pPr>
              <w:rPr>
                <w:sz w:val="20"/>
              </w:rPr>
            </w:pPr>
          </w:p>
        </w:tc>
        <w:tc>
          <w:tcPr>
            <w:tcW w:w="5970" w:type="dxa"/>
          </w:tcPr>
          <w:p w14:paraId="264B6112" w14:textId="77777777" w:rsidR="00245358" w:rsidRPr="00084339" w:rsidRDefault="00245358" w:rsidP="00245358">
            <w:pPr>
              <w:jc w:val="both"/>
              <w:rPr>
                <w:sz w:val="20"/>
              </w:rPr>
            </w:pPr>
            <w:r w:rsidRPr="00084339">
              <w:rPr>
                <w:sz w:val="20"/>
              </w:rPr>
              <w:t>Дополнительная информация</w:t>
            </w:r>
          </w:p>
          <w:p w14:paraId="34D7B3A6" w14:textId="77777777" w:rsidR="00245358" w:rsidRPr="00084339" w:rsidRDefault="00245358" w:rsidP="00245358">
            <w:pPr>
              <w:jc w:val="both"/>
              <w:rPr>
                <w:sz w:val="20"/>
              </w:rPr>
            </w:pPr>
          </w:p>
        </w:tc>
      </w:tr>
      <w:tr w:rsidR="00245358" w:rsidRPr="00084339" w14:paraId="2667D5ED" w14:textId="77777777" w:rsidTr="00245358">
        <w:trPr>
          <w:jc w:val="center"/>
        </w:trPr>
        <w:tc>
          <w:tcPr>
            <w:tcW w:w="606" w:type="dxa"/>
          </w:tcPr>
          <w:p w14:paraId="5B8952BE" w14:textId="77777777" w:rsidR="00245358" w:rsidRPr="00084339" w:rsidRDefault="00245358" w:rsidP="00245358">
            <w:pPr>
              <w:rPr>
                <w:sz w:val="20"/>
              </w:rPr>
            </w:pPr>
            <w:r w:rsidRPr="00084339">
              <w:rPr>
                <w:sz w:val="20"/>
              </w:rPr>
              <w:t>24.</w:t>
            </w:r>
          </w:p>
        </w:tc>
        <w:tc>
          <w:tcPr>
            <w:tcW w:w="2904" w:type="dxa"/>
          </w:tcPr>
          <w:p w14:paraId="3E3817B1" w14:textId="77777777" w:rsidR="00245358" w:rsidRPr="00084339" w:rsidRDefault="00245358" w:rsidP="00245358">
            <w:pPr>
              <w:rPr>
                <w:sz w:val="20"/>
              </w:rPr>
            </w:pPr>
            <w:r w:rsidRPr="00084339">
              <w:rPr>
                <w:sz w:val="20"/>
              </w:rPr>
              <w:t>Прочая информация</w:t>
            </w:r>
          </w:p>
        </w:tc>
        <w:tc>
          <w:tcPr>
            <w:tcW w:w="5970" w:type="dxa"/>
          </w:tcPr>
          <w:p w14:paraId="08F1C4E2" w14:textId="77777777" w:rsidR="00245358" w:rsidRPr="00084339" w:rsidRDefault="00245358" w:rsidP="00245358">
            <w:pPr>
              <w:suppressAutoHyphens/>
              <w:jc w:val="both"/>
              <w:rPr>
                <w:sz w:val="20"/>
              </w:rPr>
            </w:pPr>
            <w:r w:rsidRPr="00084339">
              <w:rPr>
                <w:sz w:val="20"/>
              </w:rPr>
              <w:t>Другая необходимая информация, позволяющая более детально понять предмет ошибки и причины ее возникновения (экранная копия кода ошибки, возможность воспроизведения Обращения на других рабочих местах, изменение системного окружения, проведение профилактических работ до момента возникновения Обращения).</w:t>
            </w:r>
          </w:p>
          <w:p w14:paraId="3E1AD4F0" w14:textId="77777777" w:rsidR="00245358" w:rsidRPr="00084339" w:rsidRDefault="00245358" w:rsidP="00245358">
            <w:pPr>
              <w:jc w:val="both"/>
              <w:rPr>
                <w:sz w:val="20"/>
              </w:rPr>
            </w:pPr>
          </w:p>
        </w:tc>
      </w:tr>
      <w:bookmarkEnd w:id="264"/>
      <w:bookmarkEnd w:id="265"/>
    </w:tbl>
    <w:p w14:paraId="7886BDA9" w14:textId="77777777" w:rsidR="00245358" w:rsidRPr="00084339" w:rsidRDefault="00245358" w:rsidP="00245358">
      <w:pPr>
        <w:pStyle w:val="34a"/>
      </w:pPr>
    </w:p>
    <w:p w14:paraId="6426F10E" w14:textId="77777777" w:rsidR="00147B49" w:rsidRPr="00084339" w:rsidRDefault="002C35B5" w:rsidP="00147B49">
      <w:pPr>
        <w:pStyle w:val="3414"/>
        <w:rPr>
          <w:rFonts w:ascii="Times New Roman" w:hAnsi="Times New Roman"/>
          <w:lang w:val="en-US"/>
        </w:rPr>
      </w:pPr>
      <w:bookmarkStart w:id="266" w:name="_Toc386572818"/>
      <w:bookmarkStart w:id="267" w:name="_Toc386572947"/>
      <w:bookmarkStart w:id="268" w:name="_Toc390811904"/>
      <w:bookmarkStart w:id="269" w:name="_Toc394586650"/>
      <w:bookmarkStart w:id="270" w:name="_Toc103685821"/>
      <w:r w:rsidRPr="00084339">
        <w:rPr>
          <w:rFonts w:ascii="Times New Roman" w:hAnsi="Times New Roman"/>
        </w:rPr>
        <w:lastRenderedPageBreak/>
        <w:t>Перечень</w:t>
      </w:r>
      <w:r w:rsidR="00147B49" w:rsidRPr="00084339">
        <w:rPr>
          <w:rFonts w:ascii="Times New Roman" w:hAnsi="Times New Roman"/>
        </w:rPr>
        <w:t xml:space="preserve"> сокращений</w:t>
      </w:r>
      <w:bookmarkEnd w:id="266"/>
      <w:bookmarkEnd w:id="267"/>
      <w:bookmarkEnd w:id="268"/>
      <w:bookmarkEnd w:id="269"/>
      <w:bookmarkEnd w:id="270"/>
    </w:p>
    <w:tbl>
      <w:tblPr>
        <w:tblW w:w="948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75"/>
        <w:gridCol w:w="6807"/>
      </w:tblGrid>
      <w:tr w:rsidR="00084339" w:rsidRPr="00084339" w14:paraId="10C0DD42" w14:textId="77777777" w:rsidTr="00126384">
        <w:trPr>
          <w:cantSplit/>
          <w:trHeight w:val="346"/>
          <w:tblHeader/>
        </w:trPr>
        <w:tc>
          <w:tcPr>
            <w:tcW w:w="2675" w:type="dxa"/>
            <w:shd w:val="clear" w:color="auto" w:fill="auto"/>
            <w:tcMar>
              <w:top w:w="113" w:type="dxa"/>
              <w:bottom w:w="113" w:type="dxa"/>
            </w:tcMar>
            <w:vAlign w:val="center"/>
          </w:tcPr>
          <w:p w14:paraId="44FA9F3F" w14:textId="77777777" w:rsidR="00147B49" w:rsidRPr="00084339" w:rsidRDefault="00147B49" w:rsidP="00AD0715">
            <w:pPr>
              <w:pStyle w:val="34ff8"/>
            </w:pPr>
            <w:r w:rsidRPr="00084339">
              <w:t>Сокращение</w:t>
            </w:r>
          </w:p>
        </w:tc>
        <w:tc>
          <w:tcPr>
            <w:tcW w:w="6807" w:type="dxa"/>
            <w:shd w:val="clear" w:color="auto" w:fill="auto"/>
            <w:tcMar>
              <w:top w:w="113" w:type="dxa"/>
              <w:bottom w:w="113" w:type="dxa"/>
            </w:tcMar>
            <w:vAlign w:val="center"/>
          </w:tcPr>
          <w:p w14:paraId="5DBC02B6" w14:textId="77777777" w:rsidR="00147B49" w:rsidRPr="00084339" w:rsidRDefault="00147B49" w:rsidP="00AD0715">
            <w:pPr>
              <w:pStyle w:val="34ff8"/>
            </w:pPr>
            <w:r w:rsidRPr="00084339">
              <w:t>Расшифровка</w:t>
            </w:r>
          </w:p>
        </w:tc>
      </w:tr>
      <w:tr w:rsidR="00084339" w:rsidRPr="00084339" w14:paraId="0645AE50" w14:textId="77777777" w:rsidTr="00126384">
        <w:trPr>
          <w:cantSplit/>
          <w:trHeight w:val="225"/>
        </w:trPr>
        <w:tc>
          <w:tcPr>
            <w:tcW w:w="2675" w:type="dxa"/>
            <w:tcMar>
              <w:top w:w="113" w:type="dxa"/>
              <w:bottom w:w="113" w:type="dxa"/>
            </w:tcMar>
          </w:tcPr>
          <w:p w14:paraId="51F4D7FC" w14:textId="77777777" w:rsidR="004A10D0" w:rsidRPr="00084339" w:rsidRDefault="004A10D0" w:rsidP="0095560A">
            <w:pPr>
              <w:pStyle w:val="34ff4"/>
            </w:pPr>
            <w:r w:rsidRPr="00084339">
              <w:t>АРМ</w:t>
            </w:r>
          </w:p>
        </w:tc>
        <w:tc>
          <w:tcPr>
            <w:tcW w:w="6807" w:type="dxa"/>
            <w:tcMar>
              <w:top w:w="113" w:type="dxa"/>
              <w:bottom w:w="113" w:type="dxa"/>
            </w:tcMar>
          </w:tcPr>
          <w:p w14:paraId="390EC26D" w14:textId="77777777" w:rsidR="004A10D0" w:rsidRPr="00084339" w:rsidRDefault="004A10D0" w:rsidP="0095560A">
            <w:pPr>
              <w:pStyle w:val="34ff4"/>
            </w:pPr>
            <w:r w:rsidRPr="00084339">
              <w:t>Автоматизированное рабочее место</w:t>
            </w:r>
          </w:p>
        </w:tc>
      </w:tr>
      <w:tr w:rsidR="00084339" w:rsidRPr="00084339" w14:paraId="1F9967F8" w14:textId="77777777" w:rsidTr="00126384">
        <w:trPr>
          <w:cantSplit/>
          <w:trHeight w:val="225"/>
        </w:trPr>
        <w:tc>
          <w:tcPr>
            <w:tcW w:w="2675" w:type="dxa"/>
            <w:tcMar>
              <w:top w:w="113" w:type="dxa"/>
              <w:bottom w:w="113" w:type="dxa"/>
            </w:tcMar>
          </w:tcPr>
          <w:p w14:paraId="3A3CD6F4" w14:textId="77777777" w:rsidR="00BE0A64" w:rsidRPr="00084339" w:rsidRDefault="00BE0A64" w:rsidP="002F3DC7">
            <w:pPr>
              <w:pStyle w:val="34ff4"/>
            </w:pPr>
            <w:r w:rsidRPr="00084339">
              <w:t>ТФОМС</w:t>
            </w:r>
          </w:p>
        </w:tc>
        <w:tc>
          <w:tcPr>
            <w:tcW w:w="6807" w:type="dxa"/>
            <w:tcMar>
              <w:top w:w="113" w:type="dxa"/>
              <w:bottom w:w="113" w:type="dxa"/>
            </w:tcMar>
          </w:tcPr>
          <w:p w14:paraId="4B0F28B4" w14:textId="77777777" w:rsidR="00BE0A64" w:rsidRPr="00084339" w:rsidRDefault="00BE0A64" w:rsidP="002F3DC7">
            <w:pPr>
              <w:pStyle w:val="34ff4"/>
            </w:pPr>
            <w:r w:rsidRPr="00084339">
              <w:t>Территориальный фонд медицинского страхования</w:t>
            </w:r>
          </w:p>
        </w:tc>
      </w:tr>
      <w:tr w:rsidR="00084339" w:rsidRPr="00084339" w14:paraId="69C05E38" w14:textId="77777777" w:rsidTr="00126384">
        <w:trPr>
          <w:cantSplit/>
          <w:trHeight w:val="225"/>
        </w:trPr>
        <w:tc>
          <w:tcPr>
            <w:tcW w:w="2675" w:type="dxa"/>
            <w:tcMar>
              <w:top w:w="113" w:type="dxa"/>
              <w:bottom w:w="113" w:type="dxa"/>
            </w:tcMar>
          </w:tcPr>
          <w:p w14:paraId="5B36621E" w14:textId="77777777" w:rsidR="00BE0A64" w:rsidRPr="00084339" w:rsidRDefault="00BE0A64" w:rsidP="002F3DC7">
            <w:pPr>
              <w:pStyle w:val="34ff4"/>
            </w:pPr>
            <w:r w:rsidRPr="00084339">
              <w:t>СМО</w:t>
            </w:r>
          </w:p>
        </w:tc>
        <w:tc>
          <w:tcPr>
            <w:tcW w:w="6807" w:type="dxa"/>
            <w:tcMar>
              <w:top w:w="113" w:type="dxa"/>
              <w:bottom w:w="113" w:type="dxa"/>
            </w:tcMar>
          </w:tcPr>
          <w:p w14:paraId="505F0E9C" w14:textId="77777777" w:rsidR="00BE0A64" w:rsidRPr="00084339" w:rsidRDefault="00BE0A64" w:rsidP="002F3DC7">
            <w:pPr>
              <w:pStyle w:val="34ff4"/>
            </w:pPr>
            <w:r w:rsidRPr="00084339">
              <w:t>Страховая медицинская организация</w:t>
            </w:r>
          </w:p>
        </w:tc>
      </w:tr>
      <w:tr w:rsidR="00084339" w:rsidRPr="00084339" w14:paraId="015B7B45" w14:textId="77777777" w:rsidTr="00126384">
        <w:trPr>
          <w:cantSplit/>
          <w:trHeight w:val="225"/>
        </w:trPr>
        <w:tc>
          <w:tcPr>
            <w:tcW w:w="2675" w:type="dxa"/>
            <w:tcMar>
              <w:top w:w="113" w:type="dxa"/>
              <w:bottom w:w="113" w:type="dxa"/>
            </w:tcMar>
          </w:tcPr>
          <w:p w14:paraId="13EB8B99" w14:textId="77777777" w:rsidR="00BE0A64" w:rsidRPr="00084339" w:rsidRDefault="00BE0A64" w:rsidP="002F3DC7">
            <w:pPr>
              <w:pStyle w:val="34ff4"/>
            </w:pPr>
            <w:r w:rsidRPr="00084339">
              <w:t>ФСС</w:t>
            </w:r>
          </w:p>
        </w:tc>
        <w:tc>
          <w:tcPr>
            <w:tcW w:w="6807" w:type="dxa"/>
            <w:tcMar>
              <w:top w:w="113" w:type="dxa"/>
              <w:bottom w:w="113" w:type="dxa"/>
            </w:tcMar>
          </w:tcPr>
          <w:p w14:paraId="4E572CB8" w14:textId="77777777" w:rsidR="00BE0A64" w:rsidRPr="00084339" w:rsidRDefault="00BE0A64" w:rsidP="002F3DC7">
            <w:pPr>
              <w:pStyle w:val="34ff4"/>
            </w:pPr>
            <w:r w:rsidRPr="00084339">
              <w:t>Фонд социального страхования</w:t>
            </w:r>
          </w:p>
        </w:tc>
      </w:tr>
      <w:tr w:rsidR="00084339" w:rsidRPr="00084339" w14:paraId="74E9BCCE" w14:textId="77777777" w:rsidTr="00126384">
        <w:trPr>
          <w:cantSplit/>
          <w:trHeight w:val="225"/>
        </w:trPr>
        <w:tc>
          <w:tcPr>
            <w:tcW w:w="2675" w:type="dxa"/>
            <w:tcMar>
              <w:top w:w="113" w:type="dxa"/>
              <w:bottom w:w="113" w:type="dxa"/>
            </w:tcMar>
          </w:tcPr>
          <w:p w14:paraId="2D94B32D" w14:textId="77777777" w:rsidR="00A17B9A" w:rsidRPr="00084339" w:rsidRDefault="00A17B9A" w:rsidP="00766CDA">
            <w:pPr>
              <w:pStyle w:val="34ff4"/>
            </w:pPr>
            <w:r w:rsidRPr="00084339">
              <w:t>ПО</w:t>
            </w:r>
          </w:p>
        </w:tc>
        <w:tc>
          <w:tcPr>
            <w:tcW w:w="6807" w:type="dxa"/>
            <w:tcMar>
              <w:top w:w="113" w:type="dxa"/>
              <w:bottom w:w="113" w:type="dxa"/>
            </w:tcMar>
          </w:tcPr>
          <w:p w14:paraId="3CAA862A" w14:textId="77777777" w:rsidR="00A17B9A" w:rsidRPr="00084339" w:rsidRDefault="00A17B9A" w:rsidP="00766CDA">
            <w:pPr>
              <w:pStyle w:val="34ff4"/>
            </w:pPr>
            <w:r w:rsidRPr="00084339">
              <w:t>Программное обеспечение</w:t>
            </w:r>
          </w:p>
        </w:tc>
      </w:tr>
      <w:tr w:rsidR="00084339" w:rsidRPr="00084339" w14:paraId="28F83990" w14:textId="77777777" w:rsidTr="00126384">
        <w:trPr>
          <w:cantSplit/>
          <w:trHeight w:val="225"/>
        </w:trPr>
        <w:tc>
          <w:tcPr>
            <w:tcW w:w="2675" w:type="dxa"/>
            <w:tcMar>
              <w:top w:w="113" w:type="dxa"/>
              <w:bottom w:w="113" w:type="dxa"/>
            </w:tcMar>
          </w:tcPr>
          <w:p w14:paraId="45FD0E31" w14:textId="77777777" w:rsidR="00BE0A64" w:rsidRPr="00084339" w:rsidRDefault="00BE0A64" w:rsidP="002F3DC7">
            <w:pPr>
              <w:pStyle w:val="34ff4"/>
            </w:pPr>
            <w:r w:rsidRPr="00084339">
              <w:t>СУБД</w:t>
            </w:r>
          </w:p>
        </w:tc>
        <w:tc>
          <w:tcPr>
            <w:tcW w:w="6807" w:type="dxa"/>
            <w:tcMar>
              <w:top w:w="113" w:type="dxa"/>
              <w:bottom w:w="113" w:type="dxa"/>
            </w:tcMar>
          </w:tcPr>
          <w:p w14:paraId="1816423F" w14:textId="77777777" w:rsidR="00BE0A64" w:rsidRPr="00084339" w:rsidRDefault="00BE0A64" w:rsidP="002F3DC7">
            <w:pPr>
              <w:pStyle w:val="34ff4"/>
            </w:pPr>
            <w:r w:rsidRPr="00084339">
              <w:t>Система управления базами данных</w:t>
            </w:r>
          </w:p>
        </w:tc>
      </w:tr>
      <w:tr w:rsidR="00084339" w:rsidRPr="00084339" w14:paraId="0A9B3506" w14:textId="77777777" w:rsidTr="00126384">
        <w:trPr>
          <w:cantSplit/>
          <w:trHeight w:val="241"/>
        </w:trPr>
        <w:tc>
          <w:tcPr>
            <w:tcW w:w="2675" w:type="dxa"/>
            <w:tcMar>
              <w:top w:w="113" w:type="dxa"/>
              <w:bottom w:w="113" w:type="dxa"/>
            </w:tcMar>
          </w:tcPr>
          <w:p w14:paraId="55C51883" w14:textId="77777777" w:rsidR="002A33AC" w:rsidRPr="00084339" w:rsidRDefault="002A33AC" w:rsidP="002F3DC7">
            <w:pPr>
              <w:pStyle w:val="34ff4"/>
            </w:pPr>
            <w:r w:rsidRPr="00084339">
              <w:t>ФРМР</w:t>
            </w:r>
          </w:p>
        </w:tc>
        <w:tc>
          <w:tcPr>
            <w:tcW w:w="6807" w:type="dxa"/>
            <w:tcMar>
              <w:top w:w="113" w:type="dxa"/>
              <w:bottom w:w="113" w:type="dxa"/>
            </w:tcMar>
          </w:tcPr>
          <w:p w14:paraId="054A3335" w14:textId="77777777" w:rsidR="002A33AC" w:rsidRPr="00084339" w:rsidRDefault="002A33AC" w:rsidP="002F3DC7">
            <w:pPr>
              <w:pStyle w:val="34ff4"/>
            </w:pPr>
            <w:r w:rsidRPr="00084339">
              <w:t>Федеральный регистр медицинских работников</w:t>
            </w:r>
          </w:p>
        </w:tc>
      </w:tr>
      <w:tr w:rsidR="00084339" w:rsidRPr="00084339" w14:paraId="2D770779" w14:textId="77777777" w:rsidTr="00126384">
        <w:trPr>
          <w:cantSplit/>
          <w:trHeight w:val="225"/>
        </w:trPr>
        <w:tc>
          <w:tcPr>
            <w:tcW w:w="2675" w:type="dxa"/>
            <w:tcMar>
              <w:top w:w="113" w:type="dxa"/>
              <w:bottom w:w="113" w:type="dxa"/>
            </w:tcMar>
          </w:tcPr>
          <w:p w14:paraId="7F4DE691" w14:textId="77777777" w:rsidR="002A33AC" w:rsidRPr="00084339" w:rsidRDefault="002A33AC" w:rsidP="002F3DC7">
            <w:pPr>
              <w:pStyle w:val="34ff4"/>
            </w:pPr>
            <w:r w:rsidRPr="00084339">
              <w:t>ФРМО</w:t>
            </w:r>
          </w:p>
        </w:tc>
        <w:tc>
          <w:tcPr>
            <w:tcW w:w="6807" w:type="dxa"/>
            <w:tcMar>
              <w:top w:w="113" w:type="dxa"/>
              <w:bottom w:w="113" w:type="dxa"/>
            </w:tcMar>
          </w:tcPr>
          <w:p w14:paraId="6A933C23" w14:textId="77777777" w:rsidR="002A33AC" w:rsidRPr="00084339" w:rsidRDefault="002A33AC" w:rsidP="002F3DC7">
            <w:pPr>
              <w:pStyle w:val="34ff4"/>
            </w:pPr>
            <w:r w:rsidRPr="00084339">
              <w:t>Федеральный реестр медицинских организаций</w:t>
            </w:r>
          </w:p>
        </w:tc>
      </w:tr>
      <w:tr w:rsidR="00084339" w:rsidRPr="00084339" w14:paraId="2602A0DD" w14:textId="77777777" w:rsidTr="00126384">
        <w:trPr>
          <w:cantSplit/>
          <w:trHeight w:val="225"/>
        </w:trPr>
        <w:tc>
          <w:tcPr>
            <w:tcW w:w="2675" w:type="dxa"/>
            <w:tcMar>
              <w:top w:w="113" w:type="dxa"/>
              <w:bottom w:w="113" w:type="dxa"/>
            </w:tcMar>
          </w:tcPr>
          <w:p w14:paraId="4A6670FE" w14:textId="77777777" w:rsidR="002A33AC" w:rsidRPr="00084339" w:rsidRDefault="002A33AC" w:rsidP="002F3DC7">
            <w:pPr>
              <w:pStyle w:val="34ff4"/>
            </w:pPr>
            <w:r w:rsidRPr="00084339">
              <w:t>ИЭМК</w:t>
            </w:r>
          </w:p>
        </w:tc>
        <w:tc>
          <w:tcPr>
            <w:tcW w:w="6807" w:type="dxa"/>
            <w:tcMar>
              <w:top w:w="113" w:type="dxa"/>
              <w:bottom w:w="113" w:type="dxa"/>
            </w:tcMar>
          </w:tcPr>
          <w:p w14:paraId="5709976A" w14:textId="77777777" w:rsidR="002A33AC" w:rsidRPr="00084339" w:rsidRDefault="002A33AC" w:rsidP="002F3DC7">
            <w:pPr>
              <w:pStyle w:val="34ff4"/>
            </w:pPr>
            <w:r w:rsidRPr="00084339">
              <w:t>Федеральная интегрированная электронная медицинская карта</w:t>
            </w:r>
          </w:p>
        </w:tc>
      </w:tr>
      <w:tr w:rsidR="00084339" w:rsidRPr="00084339" w14:paraId="27AE8217" w14:textId="77777777" w:rsidTr="00126384">
        <w:trPr>
          <w:cantSplit/>
          <w:trHeight w:val="225"/>
        </w:trPr>
        <w:tc>
          <w:tcPr>
            <w:tcW w:w="2675" w:type="dxa"/>
            <w:tcMar>
              <w:top w:w="113" w:type="dxa"/>
              <w:bottom w:w="113" w:type="dxa"/>
            </w:tcMar>
          </w:tcPr>
          <w:p w14:paraId="4DE21294" w14:textId="77777777" w:rsidR="002A33AC" w:rsidRPr="00084339" w:rsidRDefault="002A33AC" w:rsidP="002F3DC7">
            <w:pPr>
              <w:pStyle w:val="34ff4"/>
            </w:pPr>
            <w:r w:rsidRPr="00084339">
              <w:t>РЭМД</w:t>
            </w:r>
          </w:p>
        </w:tc>
        <w:tc>
          <w:tcPr>
            <w:tcW w:w="6807" w:type="dxa"/>
            <w:tcMar>
              <w:top w:w="113" w:type="dxa"/>
              <w:bottom w:w="113" w:type="dxa"/>
            </w:tcMar>
          </w:tcPr>
          <w:p w14:paraId="74EF9EDD" w14:textId="77777777" w:rsidR="002A33AC" w:rsidRPr="00084339" w:rsidRDefault="002A33AC" w:rsidP="002F3DC7">
            <w:pPr>
              <w:pStyle w:val="34ff4"/>
            </w:pPr>
            <w:r w:rsidRPr="00084339">
              <w:t>Регистр электронных медицинских документов</w:t>
            </w:r>
          </w:p>
        </w:tc>
      </w:tr>
      <w:tr w:rsidR="00084339" w:rsidRPr="00084339" w14:paraId="07DADD99" w14:textId="77777777" w:rsidTr="00126384">
        <w:trPr>
          <w:cantSplit/>
          <w:trHeight w:val="225"/>
        </w:trPr>
        <w:tc>
          <w:tcPr>
            <w:tcW w:w="2675" w:type="dxa"/>
            <w:tcMar>
              <w:top w:w="113" w:type="dxa"/>
              <w:bottom w:w="113" w:type="dxa"/>
            </w:tcMar>
          </w:tcPr>
          <w:p w14:paraId="6CC1854B" w14:textId="77777777" w:rsidR="004A10D0" w:rsidRPr="00084339" w:rsidRDefault="004A10D0" w:rsidP="0095560A">
            <w:pPr>
              <w:pStyle w:val="34ff4"/>
            </w:pPr>
            <w:r w:rsidRPr="00084339">
              <w:t>СОО</w:t>
            </w:r>
          </w:p>
        </w:tc>
        <w:tc>
          <w:tcPr>
            <w:tcW w:w="6807" w:type="dxa"/>
            <w:tcMar>
              <w:top w:w="113" w:type="dxa"/>
              <w:bottom w:w="113" w:type="dxa"/>
            </w:tcMar>
          </w:tcPr>
          <w:p w14:paraId="57237F63" w14:textId="77777777" w:rsidR="004A10D0" w:rsidRPr="00084339" w:rsidRDefault="004A10D0" w:rsidP="0095560A">
            <w:pPr>
              <w:pStyle w:val="34ff4"/>
            </w:pPr>
            <w:r w:rsidRPr="00084339">
              <w:t>Система отслеживания ошибок</w:t>
            </w:r>
          </w:p>
        </w:tc>
      </w:tr>
      <w:tr w:rsidR="00084339" w:rsidRPr="00084339" w14:paraId="34DB66E6" w14:textId="77777777" w:rsidTr="00126384">
        <w:trPr>
          <w:cantSplit/>
          <w:trHeight w:val="225"/>
        </w:trPr>
        <w:tc>
          <w:tcPr>
            <w:tcW w:w="2675" w:type="dxa"/>
            <w:tcMar>
              <w:top w:w="113" w:type="dxa"/>
              <w:bottom w:w="113" w:type="dxa"/>
            </w:tcMar>
          </w:tcPr>
          <w:p w14:paraId="7273E7E2" w14:textId="77777777" w:rsidR="004A10D0" w:rsidRPr="00084339" w:rsidRDefault="004A10D0" w:rsidP="0095560A">
            <w:pPr>
              <w:pStyle w:val="34ff4"/>
            </w:pPr>
            <w:r w:rsidRPr="00084339">
              <w:t>СГП</w:t>
            </w:r>
          </w:p>
        </w:tc>
        <w:tc>
          <w:tcPr>
            <w:tcW w:w="6807" w:type="dxa"/>
            <w:tcMar>
              <w:top w:w="113" w:type="dxa"/>
              <w:bottom w:w="113" w:type="dxa"/>
            </w:tcMar>
          </w:tcPr>
          <w:p w14:paraId="6393B6DF" w14:textId="77777777" w:rsidR="004A10D0" w:rsidRPr="00084339" w:rsidRDefault="004A10D0" w:rsidP="0095560A">
            <w:pPr>
              <w:pStyle w:val="34ff4"/>
            </w:pPr>
            <w:r w:rsidRPr="00084339">
              <w:t>Служба гарантийной поддержки</w:t>
            </w:r>
          </w:p>
        </w:tc>
      </w:tr>
      <w:tr w:rsidR="00084339" w:rsidRPr="00084339" w14:paraId="277764CF" w14:textId="77777777" w:rsidTr="00126384">
        <w:trPr>
          <w:cantSplit/>
          <w:trHeight w:val="225"/>
        </w:trPr>
        <w:tc>
          <w:tcPr>
            <w:tcW w:w="2675" w:type="dxa"/>
            <w:tcMar>
              <w:top w:w="113" w:type="dxa"/>
              <w:bottom w:w="113" w:type="dxa"/>
            </w:tcMar>
          </w:tcPr>
          <w:p w14:paraId="60074FE2" w14:textId="77777777" w:rsidR="004A10D0" w:rsidRPr="00084339" w:rsidRDefault="004A10D0" w:rsidP="0095560A">
            <w:pPr>
              <w:pStyle w:val="34ff4"/>
            </w:pPr>
            <w:r w:rsidRPr="00084339">
              <w:t>СУБД</w:t>
            </w:r>
          </w:p>
        </w:tc>
        <w:tc>
          <w:tcPr>
            <w:tcW w:w="6807" w:type="dxa"/>
            <w:tcMar>
              <w:top w:w="113" w:type="dxa"/>
              <w:bottom w:w="113" w:type="dxa"/>
            </w:tcMar>
          </w:tcPr>
          <w:p w14:paraId="13907223" w14:textId="77777777" w:rsidR="004A10D0" w:rsidRPr="00084339" w:rsidRDefault="004A10D0" w:rsidP="0095560A">
            <w:pPr>
              <w:pStyle w:val="34ff4"/>
            </w:pPr>
            <w:r w:rsidRPr="00084339">
              <w:t>Системы управления базами данных</w:t>
            </w:r>
          </w:p>
        </w:tc>
      </w:tr>
      <w:tr w:rsidR="00084339" w:rsidRPr="00084339" w14:paraId="1F3357E1" w14:textId="77777777" w:rsidTr="00126384">
        <w:trPr>
          <w:cantSplit/>
          <w:trHeight w:val="241"/>
        </w:trPr>
        <w:tc>
          <w:tcPr>
            <w:tcW w:w="2675" w:type="dxa"/>
            <w:tcMar>
              <w:top w:w="113" w:type="dxa"/>
              <w:bottom w:w="113" w:type="dxa"/>
            </w:tcMar>
          </w:tcPr>
          <w:p w14:paraId="2A63269A" w14:textId="77777777" w:rsidR="004A10D0" w:rsidRPr="00084339" w:rsidRDefault="004A10D0" w:rsidP="0095560A">
            <w:pPr>
              <w:pStyle w:val="34ff4"/>
            </w:pPr>
            <w:r w:rsidRPr="00084339">
              <w:t>ЭМК</w:t>
            </w:r>
          </w:p>
        </w:tc>
        <w:tc>
          <w:tcPr>
            <w:tcW w:w="6807" w:type="dxa"/>
            <w:tcMar>
              <w:top w:w="113" w:type="dxa"/>
              <w:bottom w:w="113" w:type="dxa"/>
            </w:tcMar>
          </w:tcPr>
          <w:p w14:paraId="38CCADC6" w14:textId="77777777" w:rsidR="004A10D0" w:rsidRPr="00084339" w:rsidRDefault="004A10D0" w:rsidP="0095560A">
            <w:pPr>
              <w:pStyle w:val="34ff4"/>
            </w:pPr>
            <w:r w:rsidRPr="00084339">
              <w:t>Электронная медицинская карта</w:t>
            </w:r>
          </w:p>
        </w:tc>
      </w:tr>
    </w:tbl>
    <w:p w14:paraId="0FBF0924" w14:textId="77777777" w:rsidR="00893015" w:rsidRPr="00084339" w:rsidRDefault="00893015" w:rsidP="00893015">
      <w:pPr>
        <w:pStyle w:val="3417"/>
        <w:rPr>
          <w:rFonts w:ascii="Times New Roman" w:hAnsi="Times New Roman"/>
        </w:rPr>
      </w:pPr>
      <w:r w:rsidRPr="00084339">
        <w:rPr>
          <w:rFonts w:ascii="Times New Roman" w:hAnsi="Times New Roman"/>
        </w:rPr>
        <w:lastRenderedPageBreak/>
        <w:t>Лист регистрации изменений</w:t>
      </w:r>
    </w:p>
    <w:tbl>
      <w:tblPr>
        <w:tblW w:w="9356"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8"/>
        <w:gridCol w:w="900"/>
        <w:gridCol w:w="850"/>
        <w:gridCol w:w="851"/>
        <w:gridCol w:w="992"/>
        <w:gridCol w:w="1276"/>
        <w:gridCol w:w="1134"/>
        <w:gridCol w:w="1276"/>
        <w:gridCol w:w="992"/>
        <w:gridCol w:w="567"/>
      </w:tblGrid>
      <w:tr w:rsidR="00084339" w:rsidRPr="00084339" w14:paraId="0AB21722" w14:textId="77777777" w:rsidTr="009B0F93">
        <w:trPr>
          <w:trHeight w:val="355"/>
          <w:tblHeader/>
        </w:trPr>
        <w:tc>
          <w:tcPr>
            <w:tcW w:w="518" w:type="dxa"/>
            <w:vMerge w:val="restart"/>
            <w:vAlign w:val="center"/>
          </w:tcPr>
          <w:p w14:paraId="2ECE589C" w14:textId="77777777" w:rsidR="00893015" w:rsidRPr="00084339" w:rsidRDefault="00893015" w:rsidP="006D5CA4">
            <w:pPr>
              <w:pStyle w:val="34ff8"/>
            </w:pPr>
            <w:r w:rsidRPr="00084339">
              <w:t>Изм.</w:t>
            </w:r>
          </w:p>
        </w:tc>
        <w:tc>
          <w:tcPr>
            <w:tcW w:w="3593" w:type="dxa"/>
            <w:gridSpan w:val="4"/>
            <w:vAlign w:val="center"/>
          </w:tcPr>
          <w:p w14:paraId="3D2A2ACB" w14:textId="77777777" w:rsidR="00893015" w:rsidRPr="00084339" w:rsidRDefault="00893015" w:rsidP="006D5CA4">
            <w:pPr>
              <w:pStyle w:val="34ff8"/>
            </w:pPr>
            <w:r w:rsidRPr="00084339">
              <w:t>Номера листов (страниц)</w:t>
            </w:r>
          </w:p>
        </w:tc>
        <w:tc>
          <w:tcPr>
            <w:tcW w:w="1276" w:type="dxa"/>
            <w:vMerge w:val="restart"/>
            <w:vAlign w:val="center"/>
          </w:tcPr>
          <w:p w14:paraId="15B88A96" w14:textId="77777777" w:rsidR="00893015" w:rsidRPr="00084339" w:rsidRDefault="00893015" w:rsidP="006D5CA4">
            <w:pPr>
              <w:pStyle w:val="34ff8"/>
            </w:pPr>
            <w:r w:rsidRPr="00084339">
              <w:t>Всего листов (страниц)</w:t>
            </w:r>
            <w:r w:rsidRPr="00084339">
              <w:br/>
              <w:t>в докум.</w:t>
            </w:r>
          </w:p>
        </w:tc>
        <w:tc>
          <w:tcPr>
            <w:tcW w:w="1134" w:type="dxa"/>
            <w:vMerge w:val="restart"/>
            <w:vAlign w:val="center"/>
          </w:tcPr>
          <w:p w14:paraId="63A951FD" w14:textId="77777777" w:rsidR="00893015" w:rsidRPr="00084339" w:rsidRDefault="00893015" w:rsidP="006D5CA4">
            <w:pPr>
              <w:pStyle w:val="34ff8"/>
            </w:pPr>
            <w:r w:rsidRPr="00084339">
              <w:t>№</w:t>
            </w:r>
            <w:r w:rsidRPr="00084339">
              <w:br/>
              <w:t>документа</w:t>
            </w:r>
          </w:p>
        </w:tc>
        <w:tc>
          <w:tcPr>
            <w:tcW w:w="1276" w:type="dxa"/>
            <w:vMerge w:val="restart"/>
            <w:vAlign w:val="center"/>
          </w:tcPr>
          <w:p w14:paraId="71BB4B45" w14:textId="77777777" w:rsidR="00893015" w:rsidRPr="00084339" w:rsidRDefault="00893015" w:rsidP="006D5CA4">
            <w:pPr>
              <w:pStyle w:val="34ff8"/>
            </w:pPr>
            <w:r w:rsidRPr="00084339">
              <w:t xml:space="preserve">Входящий № </w:t>
            </w:r>
            <w:proofErr w:type="spellStart"/>
            <w:r w:rsidRPr="00084339">
              <w:t>сопрово-дительного</w:t>
            </w:r>
            <w:proofErr w:type="spellEnd"/>
            <w:r w:rsidRPr="00084339">
              <w:t xml:space="preserve"> докум.</w:t>
            </w:r>
            <w:r w:rsidRPr="00084339">
              <w:br/>
              <w:t>и дата</w:t>
            </w:r>
          </w:p>
        </w:tc>
        <w:tc>
          <w:tcPr>
            <w:tcW w:w="992" w:type="dxa"/>
            <w:vMerge w:val="restart"/>
            <w:vAlign w:val="center"/>
          </w:tcPr>
          <w:p w14:paraId="394399A4" w14:textId="77777777" w:rsidR="00893015" w:rsidRPr="00084339" w:rsidRDefault="00893015" w:rsidP="006D5CA4">
            <w:pPr>
              <w:pStyle w:val="34ff8"/>
            </w:pPr>
            <w:r w:rsidRPr="00084339">
              <w:t>Подп.</w:t>
            </w:r>
          </w:p>
        </w:tc>
        <w:tc>
          <w:tcPr>
            <w:tcW w:w="567" w:type="dxa"/>
            <w:vMerge w:val="restart"/>
            <w:vAlign w:val="center"/>
          </w:tcPr>
          <w:p w14:paraId="716A00EA" w14:textId="77777777" w:rsidR="00893015" w:rsidRPr="00084339" w:rsidRDefault="00893015" w:rsidP="006D5CA4">
            <w:pPr>
              <w:pStyle w:val="34ff8"/>
            </w:pPr>
            <w:r w:rsidRPr="00084339">
              <w:t>Дата</w:t>
            </w:r>
          </w:p>
        </w:tc>
      </w:tr>
      <w:tr w:rsidR="00084339" w:rsidRPr="00084339" w14:paraId="47C39808" w14:textId="77777777" w:rsidTr="009B0F93">
        <w:trPr>
          <w:trHeight w:val="1067"/>
          <w:tblHeader/>
        </w:trPr>
        <w:tc>
          <w:tcPr>
            <w:tcW w:w="518" w:type="dxa"/>
            <w:vMerge/>
            <w:vAlign w:val="center"/>
          </w:tcPr>
          <w:p w14:paraId="6D2E2C38" w14:textId="77777777" w:rsidR="00893015" w:rsidRPr="00084339" w:rsidRDefault="00893015" w:rsidP="006D5CA4">
            <w:pPr>
              <w:pStyle w:val="34ff8"/>
            </w:pPr>
          </w:p>
        </w:tc>
        <w:tc>
          <w:tcPr>
            <w:tcW w:w="900" w:type="dxa"/>
            <w:vAlign w:val="center"/>
          </w:tcPr>
          <w:p w14:paraId="1F635B61" w14:textId="77777777" w:rsidR="00893015" w:rsidRPr="00084339" w:rsidRDefault="00893015" w:rsidP="006D5CA4">
            <w:pPr>
              <w:pStyle w:val="34ff8"/>
            </w:pPr>
            <w:proofErr w:type="gramStart"/>
            <w:r w:rsidRPr="00084339">
              <w:t>изменен-</w:t>
            </w:r>
            <w:proofErr w:type="spellStart"/>
            <w:r w:rsidRPr="00084339">
              <w:t>ных</w:t>
            </w:r>
            <w:proofErr w:type="spellEnd"/>
            <w:proofErr w:type="gramEnd"/>
          </w:p>
        </w:tc>
        <w:tc>
          <w:tcPr>
            <w:tcW w:w="850" w:type="dxa"/>
            <w:vAlign w:val="center"/>
          </w:tcPr>
          <w:p w14:paraId="41B5559B" w14:textId="77777777" w:rsidR="00893015" w:rsidRPr="00084339" w:rsidRDefault="00893015" w:rsidP="006D5CA4">
            <w:pPr>
              <w:pStyle w:val="34ff8"/>
            </w:pPr>
            <w:proofErr w:type="gramStart"/>
            <w:r w:rsidRPr="00084339">
              <w:t>заменен-</w:t>
            </w:r>
            <w:proofErr w:type="spellStart"/>
            <w:r w:rsidRPr="00084339">
              <w:t>ных</w:t>
            </w:r>
            <w:proofErr w:type="spellEnd"/>
            <w:proofErr w:type="gramEnd"/>
          </w:p>
        </w:tc>
        <w:tc>
          <w:tcPr>
            <w:tcW w:w="851" w:type="dxa"/>
            <w:vAlign w:val="center"/>
          </w:tcPr>
          <w:p w14:paraId="64A1EC14" w14:textId="77777777" w:rsidR="00893015" w:rsidRPr="00084339" w:rsidRDefault="00893015" w:rsidP="006D5CA4">
            <w:pPr>
              <w:pStyle w:val="34ff8"/>
            </w:pPr>
            <w:r w:rsidRPr="00084339">
              <w:t>новых</w:t>
            </w:r>
          </w:p>
        </w:tc>
        <w:tc>
          <w:tcPr>
            <w:tcW w:w="992" w:type="dxa"/>
            <w:vAlign w:val="center"/>
          </w:tcPr>
          <w:p w14:paraId="32EAB420" w14:textId="77777777" w:rsidR="00893015" w:rsidRPr="00084339" w:rsidRDefault="00893015" w:rsidP="006D5CA4">
            <w:pPr>
              <w:pStyle w:val="34ff8"/>
            </w:pPr>
            <w:proofErr w:type="spellStart"/>
            <w:r w:rsidRPr="00084339">
              <w:t>аннули-рованных</w:t>
            </w:r>
            <w:proofErr w:type="spellEnd"/>
          </w:p>
        </w:tc>
        <w:tc>
          <w:tcPr>
            <w:tcW w:w="1276" w:type="dxa"/>
            <w:vMerge/>
          </w:tcPr>
          <w:p w14:paraId="710D08F0" w14:textId="77777777" w:rsidR="00893015" w:rsidRPr="00084339" w:rsidRDefault="00893015" w:rsidP="006D5CA4">
            <w:pPr>
              <w:pStyle w:val="34ff8"/>
            </w:pPr>
          </w:p>
        </w:tc>
        <w:tc>
          <w:tcPr>
            <w:tcW w:w="1134" w:type="dxa"/>
            <w:vMerge/>
          </w:tcPr>
          <w:p w14:paraId="1C1CCCCF" w14:textId="77777777" w:rsidR="00893015" w:rsidRPr="00084339" w:rsidRDefault="00893015" w:rsidP="006D5CA4">
            <w:pPr>
              <w:pStyle w:val="34ff8"/>
            </w:pPr>
          </w:p>
        </w:tc>
        <w:tc>
          <w:tcPr>
            <w:tcW w:w="1276" w:type="dxa"/>
            <w:vMerge/>
          </w:tcPr>
          <w:p w14:paraId="17E9F127" w14:textId="77777777" w:rsidR="00893015" w:rsidRPr="00084339" w:rsidRDefault="00893015" w:rsidP="006D5CA4">
            <w:pPr>
              <w:pStyle w:val="34ff8"/>
            </w:pPr>
          </w:p>
        </w:tc>
        <w:tc>
          <w:tcPr>
            <w:tcW w:w="992" w:type="dxa"/>
            <w:vMerge/>
          </w:tcPr>
          <w:p w14:paraId="04D51161" w14:textId="77777777" w:rsidR="00893015" w:rsidRPr="00084339" w:rsidRDefault="00893015" w:rsidP="006D5CA4">
            <w:pPr>
              <w:pStyle w:val="34ff8"/>
            </w:pPr>
          </w:p>
        </w:tc>
        <w:tc>
          <w:tcPr>
            <w:tcW w:w="567" w:type="dxa"/>
            <w:vMerge/>
          </w:tcPr>
          <w:p w14:paraId="7D087028" w14:textId="77777777" w:rsidR="00893015" w:rsidRPr="00084339" w:rsidRDefault="00893015" w:rsidP="006D5CA4">
            <w:pPr>
              <w:pStyle w:val="34ff8"/>
            </w:pPr>
          </w:p>
        </w:tc>
      </w:tr>
      <w:tr w:rsidR="00084339" w:rsidRPr="00084339" w14:paraId="6EAE8C4B" w14:textId="77777777" w:rsidTr="009B0F93">
        <w:trPr>
          <w:trHeight w:val="400"/>
        </w:trPr>
        <w:tc>
          <w:tcPr>
            <w:tcW w:w="518" w:type="dxa"/>
          </w:tcPr>
          <w:p w14:paraId="35AC3B28" w14:textId="77777777" w:rsidR="00893015" w:rsidRPr="00084339" w:rsidRDefault="00893015" w:rsidP="006D5CA4">
            <w:pPr>
              <w:pStyle w:val="34ff4"/>
            </w:pPr>
          </w:p>
        </w:tc>
        <w:tc>
          <w:tcPr>
            <w:tcW w:w="900" w:type="dxa"/>
          </w:tcPr>
          <w:p w14:paraId="2B66359D" w14:textId="77777777" w:rsidR="00893015" w:rsidRPr="00084339" w:rsidRDefault="00893015" w:rsidP="006D5CA4">
            <w:pPr>
              <w:pStyle w:val="34ff4"/>
            </w:pPr>
          </w:p>
        </w:tc>
        <w:tc>
          <w:tcPr>
            <w:tcW w:w="850" w:type="dxa"/>
          </w:tcPr>
          <w:p w14:paraId="0B2397D6" w14:textId="77777777" w:rsidR="00893015" w:rsidRPr="00084339" w:rsidRDefault="00893015" w:rsidP="006D5CA4">
            <w:pPr>
              <w:pStyle w:val="34ff4"/>
            </w:pPr>
          </w:p>
        </w:tc>
        <w:tc>
          <w:tcPr>
            <w:tcW w:w="851" w:type="dxa"/>
          </w:tcPr>
          <w:p w14:paraId="6F84B160" w14:textId="77777777" w:rsidR="00893015" w:rsidRPr="00084339" w:rsidRDefault="00893015" w:rsidP="006D5CA4">
            <w:pPr>
              <w:pStyle w:val="34ff4"/>
            </w:pPr>
          </w:p>
        </w:tc>
        <w:tc>
          <w:tcPr>
            <w:tcW w:w="992" w:type="dxa"/>
          </w:tcPr>
          <w:p w14:paraId="50959866" w14:textId="77777777" w:rsidR="00893015" w:rsidRPr="00084339" w:rsidRDefault="00893015" w:rsidP="006D5CA4">
            <w:pPr>
              <w:pStyle w:val="34ff4"/>
            </w:pPr>
          </w:p>
        </w:tc>
        <w:tc>
          <w:tcPr>
            <w:tcW w:w="1276" w:type="dxa"/>
          </w:tcPr>
          <w:p w14:paraId="160469E2" w14:textId="77777777" w:rsidR="00893015" w:rsidRPr="00084339" w:rsidRDefault="00893015" w:rsidP="006D5CA4">
            <w:pPr>
              <w:pStyle w:val="34ff4"/>
            </w:pPr>
          </w:p>
        </w:tc>
        <w:tc>
          <w:tcPr>
            <w:tcW w:w="1134" w:type="dxa"/>
          </w:tcPr>
          <w:p w14:paraId="425EBB00" w14:textId="77777777" w:rsidR="00893015" w:rsidRPr="00084339" w:rsidRDefault="00893015" w:rsidP="006D5CA4">
            <w:pPr>
              <w:pStyle w:val="34ff4"/>
            </w:pPr>
          </w:p>
        </w:tc>
        <w:tc>
          <w:tcPr>
            <w:tcW w:w="1276" w:type="dxa"/>
          </w:tcPr>
          <w:p w14:paraId="4738B5CF" w14:textId="77777777" w:rsidR="00893015" w:rsidRPr="00084339" w:rsidRDefault="00893015" w:rsidP="006D5CA4">
            <w:pPr>
              <w:pStyle w:val="34ff4"/>
            </w:pPr>
          </w:p>
        </w:tc>
        <w:tc>
          <w:tcPr>
            <w:tcW w:w="992" w:type="dxa"/>
          </w:tcPr>
          <w:p w14:paraId="65A392A0" w14:textId="77777777" w:rsidR="00893015" w:rsidRPr="00084339" w:rsidRDefault="00893015" w:rsidP="006D5CA4">
            <w:pPr>
              <w:pStyle w:val="34ff4"/>
            </w:pPr>
          </w:p>
        </w:tc>
        <w:tc>
          <w:tcPr>
            <w:tcW w:w="567" w:type="dxa"/>
          </w:tcPr>
          <w:p w14:paraId="4F3CE874" w14:textId="77777777" w:rsidR="00893015" w:rsidRPr="00084339" w:rsidRDefault="00893015" w:rsidP="006D5CA4">
            <w:pPr>
              <w:pStyle w:val="34ff4"/>
            </w:pPr>
          </w:p>
        </w:tc>
      </w:tr>
      <w:tr w:rsidR="00084339" w:rsidRPr="00084339" w14:paraId="38B3A652" w14:textId="77777777" w:rsidTr="009B0F93">
        <w:trPr>
          <w:trHeight w:val="400"/>
        </w:trPr>
        <w:tc>
          <w:tcPr>
            <w:tcW w:w="518" w:type="dxa"/>
          </w:tcPr>
          <w:p w14:paraId="39491780" w14:textId="77777777" w:rsidR="00893015" w:rsidRPr="00084339" w:rsidRDefault="00893015" w:rsidP="006D5CA4">
            <w:pPr>
              <w:pStyle w:val="34ff4"/>
            </w:pPr>
          </w:p>
        </w:tc>
        <w:tc>
          <w:tcPr>
            <w:tcW w:w="900" w:type="dxa"/>
          </w:tcPr>
          <w:p w14:paraId="441765E3" w14:textId="77777777" w:rsidR="00893015" w:rsidRPr="00084339" w:rsidRDefault="00893015" w:rsidP="006D5CA4">
            <w:pPr>
              <w:pStyle w:val="34ff4"/>
            </w:pPr>
          </w:p>
        </w:tc>
        <w:tc>
          <w:tcPr>
            <w:tcW w:w="850" w:type="dxa"/>
          </w:tcPr>
          <w:p w14:paraId="50AC8DE1" w14:textId="77777777" w:rsidR="00893015" w:rsidRPr="00084339" w:rsidRDefault="00893015" w:rsidP="006D5CA4">
            <w:pPr>
              <w:pStyle w:val="34ff4"/>
            </w:pPr>
          </w:p>
        </w:tc>
        <w:tc>
          <w:tcPr>
            <w:tcW w:w="851" w:type="dxa"/>
          </w:tcPr>
          <w:p w14:paraId="06CBD778" w14:textId="77777777" w:rsidR="00893015" w:rsidRPr="00084339" w:rsidRDefault="00893015" w:rsidP="006D5CA4">
            <w:pPr>
              <w:pStyle w:val="34ff4"/>
            </w:pPr>
          </w:p>
        </w:tc>
        <w:tc>
          <w:tcPr>
            <w:tcW w:w="992" w:type="dxa"/>
          </w:tcPr>
          <w:p w14:paraId="5515CB31" w14:textId="77777777" w:rsidR="00893015" w:rsidRPr="00084339" w:rsidRDefault="00893015" w:rsidP="006D5CA4">
            <w:pPr>
              <w:pStyle w:val="34ff4"/>
            </w:pPr>
          </w:p>
        </w:tc>
        <w:tc>
          <w:tcPr>
            <w:tcW w:w="1276" w:type="dxa"/>
          </w:tcPr>
          <w:p w14:paraId="40210445" w14:textId="77777777" w:rsidR="00893015" w:rsidRPr="00084339" w:rsidRDefault="00893015" w:rsidP="006D5CA4">
            <w:pPr>
              <w:pStyle w:val="34ff4"/>
            </w:pPr>
          </w:p>
        </w:tc>
        <w:tc>
          <w:tcPr>
            <w:tcW w:w="1134" w:type="dxa"/>
          </w:tcPr>
          <w:p w14:paraId="4DADB35E" w14:textId="77777777" w:rsidR="00893015" w:rsidRPr="00084339" w:rsidRDefault="00893015" w:rsidP="006D5CA4">
            <w:pPr>
              <w:pStyle w:val="34ff4"/>
            </w:pPr>
          </w:p>
        </w:tc>
        <w:tc>
          <w:tcPr>
            <w:tcW w:w="1276" w:type="dxa"/>
          </w:tcPr>
          <w:p w14:paraId="1BC6F0FF" w14:textId="77777777" w:rsidR="00893015" w:rsidRPr="00084339" w:rsidRDefault="00893015" w:rsidP="006D5CA4">
            <w:pPr>
              <w:pStyle w:val="34ff4"/>
            </w:pPr>
          </w:p>
        </w:tc>
        <w:tc>
          <w:tcPr>
            <w:tcW w:w="992" w:type="dxa"/>
          </w:tcPr>
          <w:p w14:paraId="3A1823EE" w14:textId="77777777" w:rsidR="00893015" w:rsidRPr="00084339" w:rsidRDefault="00893015" w:rsidP="006D5CA4">
            <w:pPr>
              <w:pStyle w:val="34ff4"/>
            </w:pPr>
          </w:p>
        </w:tc>
        <w:tc>
          <w:tcPr>
            <w:tcW w:w="567" w:type="dxa"/>
          </w:tcPr>
          <w:p w14:paraId="4B272B44" w14:textId="77777777" w:rsidR="00893015" w:rsidRPr="00084339" w:rsidRDefault="00893015" w:rsidP="006D5CA4">
            <w:pPr>
              <w:pStyle w:val="34ff4"/>
            </w:pPr>
          </w:p>
        </w:tc>
      </w:tr>
      <w:tr w:rsidR="00084339" w:rsidRPr="00084339" w14:paraId="4A7FC913" w14:textId="77777777" w:rsidTr="009B0F93">
        <w:trPr>
          <w:trHeight w:val="400"/>
        </w:trPr>
        <w:tc>
          <w:tcPr>
            <w:tcW w:w="518" w:type="dxa"/>
          </w:tcPr>
          <w:p w14:paraId="5F0070BA" w14:textId="77777777" w:rsidR="00893015" w:rsidRPr="00084339" w:rsidRDefault="00893015" w:rsidP="006D5CA4">
            <w:pPr>
              <w:pStyle w:val="34ff4"/>
            </w:pPr>
          </w:p>
        </w:tc>
        <w:tc>
          <w:tcPr>
            <w:tcW w:w="900" w:type="dxa"/>
          </w:tcPr>
          <w:p w14:paraId="2EF180B7" w14:textId="77777777" w:rsidR="00893015" w:rsidRPr="00084339" w:rsidRDefault="00893015" w:rsidP="006D5CA4">
            <w:pPr>
              <w:pStyle w:val="34ff4"/>
            </w:pPr>
          </w:p>
        </w:tc>
        <w:tc>
          <w:tcPr>
            <w:tcW w:w="850" w:type="dxa"/>
          </w:tcPr>
          <w:p w14:paraId="01E3AA9A" w14:textId="77777777" w:rsidR="00893015" w:rsidRPr="00084339" w:rsidRDefault="00893015" w:rsidP="006D5CA4">
            <w:pPr>
              <w:pStyle w:val="34ff4"/>
            </w:pPr>
          </w:p>
        </w:tc>
        <w:tc>
          <w:tcPr>
            <w:tcW w:w="851" w:type="dxa"/>
          </w:tcPr>
          <w:p w14:paraId="16147950" w14:textId="77777777" w:rsidR="00893015" w:rsidRPr="00084339" w:rsidRDefault="00893015" w:rsidP="006D5CA4">
            <w:pPr>
              <w:pStyle w:val="34ff4"/>
            </w:pPr>
          </w:p>
        </w:tc>
        <w:tc>
          <w:tcPr>
            <w:tcW w:w="992" w:type="dxa"/>
          </w:tcPr>
          <w:p w14:paraId="2A7EC1B7" w14:textId="77777777" w:rsidR="00893015" w:rsidRPr="00084339" w:rsidRDefault="00893015" w:rsidP="006D5CA4">
            <w:pPr>
              <w:pStyle w:val="34ff4"/>
            </w:pPr>
          </w:p>
        </w:tc>
        <w:tc>
          <w:tcPr>
            <w:tcW w:w="1276" w:type="dxa"/>
          </w:tcPr>
          <w:p w14:paraId="5BDA572E" w14:textId="77777777" w:rsidR="00893015" w:rsidRPr="00084339" w:rsidRDefault="00893015" w:rsidP="006D5CA4">
            <w:pPr>
              <w:pStyle w:val="34ff4"/>
            </w:pPr>
          </w:p>
        </w:tc>
        <w:tc>
          <w:tcPr>
            <w:tcW w:w="1134" w:type="dxa"/>
          </w:tcPr>
          <w:p w14:paraId="624F6769" w14:textId="77777777" w:rsidR="00893015" w:rsidRPr="00084339" w:rsidRDefault="00893015" w:rsidP="006D5CA4">
            <w:pPr>
              <w:pStyle w:val="34ff4"/>
            </w:pPr>
          </w:p>
        </w:tc>
        <w:tc>
          <w:tcPr>
            <w:tcW w:w="1276" w:type="dxa"/>
          </w:tcPr>
          <w:p w14:paraId="1B3F0FF9" w14:textId="77777777" w:rsidR="00893015" w:rsidRPr="00084339" w:rsidRDefault="00893015" w:rsidP="006D5CA4">
            <w:pPr>
              <w:pStyle w:val="34ff4"/>
            </w:pPr>
          </w:p>
        </w:tc>
        <w:tc>
          <w:tcPr>
            <w:tcW w:w="992" w:type="dxa"/>
          </w:tcPr>
          <w:p w14:paraId="5D547B5A" w14:textId="77777777" w:rsidR="00893015" w:rsidRPr="00084339" w:rsidRDefault="00893015" w:rsidP="006D5CA4">
            <w:pPr>
              <w:pStyle w:val="34ff4"/>
            </w:pPr>
          </w:p>
        </w:tc>
        <w:tc>
          <w:tcPr>
            <w:tcW w:w="567" w:type="dxa"/>
          </w:tcPr>
          <w:p w14:paraId="0D0D18DF" w14:textId="77777777" w:rsidR="00893015" w:rsidRPr="00084339" w:rsidRDefault="00893015" w:rsidP="006D5CA4">
            <w:pPr>
              <w:pStyle w:val="34ff4"/>
            </w:pPr>
          </w:p>
        </w:tc>
      </w:tr>
      <w:tr w:rsidR="00084339" w:rsidRPr="00084339" w14:paraId="0AA8684E" w14:textId="77777777" w:rsidTr="009B0F93">
        <w:trPr>
          <w:trHeight w:val="400"/>
        </w:trPr>
        <w:tc>
          <w:tcPr>
            <w:tcW w:w="518" w:type="dxa"/>
          </w:tcPr>
          <w:p w14:paraId="2351C23C" w14:textId="77777777" w:rsidR="00893015" w:rsidRPr="00084339" w:rsidRDefault="00893015" w:rsidP="006D5CA4">
            <w:pPr>
              <w:pStyle w:val="34ff4"/>
            </w:pPr>
          </w:p>
        </w:tc>
        <w:tc>
          <w:tcPr>
            <w:tcW w:w="900" w:type="dxa"/>
          </w:tcPr>
          <w:p w14:paraId="12953398" w14:textId="77777777" w:rsidR="00893015" w:rsidRPr="00084339" w:rsidRDefault="00893015" w:rsidP="006D5CA4">
            <w:pPr>
              <w:pStyle w:val="34ff4"/>
            </w:pPr>
          </w:p>
        </w:tc>
        <w:tc>
          <w:tcPr>
            <w:tcW w:w="850" w:type="dxa"/>
          </w:tcPr>
          <w:p w14:paraId="00E8FFC0" w14:textId="77777777" w:rsidR="00893015" w:rsidRPr="00084339" w:rsidRDefault="00893015" w:rsidP="006D5CA4">
            <w:pPr>
              <w:pStyle w:val="34ff4"/>
            </w:pPr>
          </w:p>
        </w:tc>
        <w:tc>
          <w:tcPr>
            <w:tcW w:w="851" w:type="dxa"/>
          </w:tcPr>
          <w:p w14:paraId="05A81EB4" w14:textId="77777777" w:rsidR="00893015" w:rsidRPr="00084339" w:rsidRDefault="00893015" w:rsidP="006D5CA4">
            <w:pPr>
              <w:pStyle w:val="34ff4"/>
            </w:pPr>
          </w:p>
        </w:tc>
        <w:tc>
          <w:tcPr>
            <w:tcW w:w="992" w:type="dxa"/>
          </w:tcPr>
          <w:p w14:paraId="1DAE8A7A" w14:textId="77777777" w:rsidR="00893015" w:rsidRPr="00084339" w:rsidRDefault="00893015" w:rsidP="006D5CA4">
            <w:pPr>
              <w:pStyle w:val="34ff4"/>
            </w:pPr>
          </w:p>
        </w:tc>
        <w:tc>
          <w:tcPr>
            <w:tcW w:w="1276" w:type="dxa"/>
          </w:tcPr>
          <w:p w14:paraId="4C033A4D" w14:textId="77777777" w:rsidR="00893015" w:rsidRPr="00084339" w:rsidRDefault="00893015" w:rsidP="006D5CA4">
            <w:pPr>
              <w:pStyle w:val="34ff4"/>
            </w:pPr>
          </w:p>
        </w:tc>
        <w:tc>
          <w:tcPr>
            <w:tcW w:w="1134" w:type="dxa"/>
          </w:tcPr>
          <w:p w14:paraId="32E07D91" w14:textId="77777777" w:rsidR="00893015" w:rsidRPr="00084339" w:rsidRDefault="00893015" w:rsidP="006D5CA4">
            <w:pPr>
              <w:pStyle w:val="34ff4"/>
            </w:pPr>
          </w:p>
        </w:tc>
        <w:tc>
          <w:tcPr>
            <w:tcW w:w="1276" w:type="dxa"/>
          </w:tcPr>
          <w:p w14:paraId="693E00E2" w14:textId="77777777" w:rsidR="00893015" w:rsidRPr="00084339" w:rsidRDefault="00893015" w:rsidP="006D5CA4">
            <w:pPr>
              <w:pStyle w:val="34ff4"/>
            </w:pPr>
          </w:p>
        </w:tc>
        <w:tc>
          <w:tcPr>
            <w:tcW w:w="992" w:type="dxa"/>
          </w:tcPr>
          <w:p w14:paraId="0AB4DCCF" w14:textId="77777777" w:rsidR="00893015" w:rsidRPr="00084339" w:rsidRDefault="00893015" w:rsidP="006D5CA4">
            <w:pPr>
              <w:pStyle w:val="34ff4"/>
            </w:pPr>
          </w:p>
        </w:tc>
        <w:tc>
          <w:tcPr>
            <w:tcW w:w="567" w:type="dxa"/>
          </w:tcPr>
          <w:p w14:paraId="5787AA98" w14:textId="77777777" w:rsidR="00893015" w:rsidRPr="00084339" w:rsidRDefault="00893015" w:rsidP="006D5CA4">
            <w:pPr>
              <w:pStyle w:val="34ff4"/>
            </w:pPr>
          </w:p>
        </w:tc>
      </w:tr>
      <w:tr w:rsidR="00084339" w:rsidRPr="00084339" w14:paraId="5A5AF386" w14:textId="77777777" w:rsidTr="009B0F93">
        <w:trPr>
          <w:trHeight w:val="400"/>
        </w:trPr>
        <w:tc>
          <w:tcPr>
            <w:tcW w:w="518" w:type="dxa"/>
          </w:tcPr>
          <w:p w14:paraId="79B63F11" w14:textId="77777777" w:rsidR="00893015" w:rsidRPr="00084339" w:rsidRDefault="00893015" w:rsidP="006D5CA4">
            <w:pPr>
              <w:pStyle w:val="34ff4"/>
            </w:pPr>
          </w:p>
        </w:tc>
        <w:tc>
          <w:tcPr>
            <w:tcW w:w="900" w:type="dxa"/>
          </w:tcPr>
          <w:p w14:paraId="5F9E5AFF" w14:textId="77777777" w:rsidR="00893015" w:rsidRPr="00084339" w:rsidRDefault="00893015" w:rsidP="006D5CA4">
            <w:pPr>
              <w:pStyle w:val="34ff4"/>
            </w:pPr>
          </w:p>
        </w:tc>
        <w:tc>
          <w:tcPr>
            <w:tcW w:w="850" w:type="dxa"/>
          </w:tcPr>
          <w:p w14:paraId="5915D129" w14:textId="77777777" w:rsidR="00893015" w:rsidRPr="00084339" w:rsidRDefault="00893015" w:rsidP="006D5CA4">
            <w:pPr>
              <w:pStyle w:val="34ff4"/>
            </w:pPr>
          </w:p>
        </w:tc>
        <w:tc>
          <w:tcPr>
            <w:tcW w:w="851" w:type="dxa"/>
          </w:tcPr>
          <w:p w14:paraId="3505FAA5" w14:textId="77777777" w:rsidR="00893015" w:rsidRPr="00084339" w:rsidRDefault="00893015" w:rsidP="006D5CA4">
            <w:pPr>
              <w:pStyle w:val="34ff4"/>
            </w:pPr>
          </w:p>
        </w:tc>
        <w:tc>
          <w:tcPr>
            <w:tcW w:w="992" w:type="dxa"/>
          </w:tcPr>
          <w:p w14:paraId="416D633C" w14:textId="77777777" w:rsidR="00893015" w:rsidRPr="00084339" w:rsidRDefault="00893015" w:rsidP="006D5CA4">
            <w:pPr>
              <w:pStyle w:val="34ff4"/>
            </w:pPr>
          </w:p>
        </w:tc>
        <w:tc>
          <w:tcPr>
            <w:tcW w:w="1276" w:type="dxa"/>
          </w:tcPr>
          <w:p w14:paraId="1C84BFBA" w14:textId="77777777" w:rsidR="00893015" w:rsidRPr="00084339" w:rsidRDefault="00893015" w:rsidP="006D5CA4">
            <w:pPr>
              <w:pStyle w:val="34ff4"/>
            </w:pPr>
          </w:p>
        </w:tc>
        <w:tc>
          <w:tcPr>
            <w:tcW w:w="1134" w:type="dxa"/>
          </w:tcPr>
          <w:p w14:paraId="2BBC0EA0" w14:textId="77777777" w:rsidR="00893015" w:rsidRPr="00084339" w:rsidRDefault="00893015" w:rsidP="006D5CA4">
            <w:pPr>
              <w:pStyle w:val="34ff4"/>
            </w:pPr>
          </w:p>
        </w:tc>
        <w:tc>
          <w:tcPr>
            <w:tcW w:w="1276" w:type="dxa"/>
          </w:tcPr>
          <w:p w14:paraId="6889D19C" w14:textId="77777777" w:rsidR="00893015" w:rsidRPr="00084339" w:rsidRDefault="00893015" w:rsidP="006D5CA4">
            <w:pPr>
              <w:pStyle w:val="34ff4"/>
            </w:pPr>
          </w:p>
        </w:tc>
        <w:tc>
          <w:tcPr>
            <w:tcW w:w="992" w:type="dxa"/>
          </w:tcPr>
          <w:p w14:paraId="0A3B4470" w14:textId="77777777" w:rsidR="00893015" w:rsidRPr="00084339" w:rsidRDefault="00893015" w:rsidP="006D5CA4">
            <w:pPr>
              <w:pStyle w:val="34ff4"/>
            </w:pPr>
          </w:p>
        </w:tc>
        <w:tc>
          <w:tcPr>
            <w:tcW w:w="567" w:type="dxa"/>
          </w:tcPr>
          <w:p w14:paraId="1EBD2C58" w14:textId="77777777" w:rsidR="00893015" w:rsidRPr="00084339" w:rsidRDefault="00893015" w:rsidP="006D5CA4">
            <w:pPr>
              <w:pStyle w:val="34ff4"/>
            </w:pPr>
          </w:p>
        </w:tc>
      </w:tr>
      <w:tr w:rsidR="00084339" w:rsidRPr="00084339" w14:paraId="38D07BA7" w14:textId="77777777" w:rsidTr="009B0F93">
        <w:trPr>
          <w:trHeight w:val="400"/>
        </w:trPr>
        <w:tc>
          <w:tcPr>
            <w:tcW w:w="518" w:type="dxa"/>
          </w:tcPr>
          <w:p w14:paraId="6E3D476D" w14:textId="77777777" w:rsidR="00893015" w:rsidRPr="00084339" w:rsidRDefault="00893015" w:rsidP="006D5CA4">
            <w:pPr>
              <w:pStyle w:val="34ff4"/>
            </w:pPr>
          </w:p>
        </w:tc>
        <w:tc>
          <w:tcPr>
            <w:tcW w:w="900" w:type="dxa"/>
          </w:tcPr>
          <w:p w14:paraId="3FEA0214" w14:textId="77777777" w:rsidR="00893015" w:rsidRPr="00084339" w:rsidRDefault="00893015" w:rsidP="006D5CA4">
            <w:pPr>
              <w:pStyle w:val="34ff4"/>
            </w:pPr>
          </w:p>
        </w:tc>
        <w:tc>
          <w:tcPr>
            <w:tcW w:w="850" w:type="dxa"/>
          </w:tcPr>
          <w:p w14:paraId="0F5E9F3F" w14:textId="77777777" w:rsidR="00893015" w:rsidRPr="00084339" w:rsidRDefault="00893015" w:rsidP="006D5CA4">
            <w:pPr>
              <w:pStyle w:val="34ff4"/>
            </w:pPr>
          </w:p>
        </w:tc>
        <w:tc>
          <w:tcPr>
            <w:tcW w:w="851" w:type="dxa"/>
          </w:tcPr>
          <w:p w14:paraId="3C0FEF88" w14:textId="77777777" w:rsidR="00893015" w:rsidRPr="00084339" w:rsidRDefault="00893015" w:rsidP="006D5CA4">
            <w:pPr>
              <w:pStyle w:val="34ff4"/>
            </w:pPr>
          </w:p>
        </w:tc>
        <w:tc>
          <w:tcPr>
            <w:tcW w:w="992" w:type="dxa"/>
          </w:tcPr>
          <w:p w14:paraId="4A64FE5C" w14:textId="77777777" w:rsidR="00893015" w:rsidRPr="00084339" w:rsidRDefault="00893015" w:rsidP="006D5CA4">
            <w:pPr>
              <w:pStyle w:val="34ff4"/>
            </w:pPr>
          </w:p>
        </w:tc>
        <w:tc>
          <w:tcPr>
            <w:tcW w:w="1276" w:type="dxa"/>
          </w:tcPr>
          <w:p w14:paraId="1F7EF3FA" w14:textId="77777777" w:rsidR="00893015" w:rsidRPr="00084339" w:rsidRDefault="00893015" w:rsidP="006D5CA4">
            <w:pPr>
              <w:pStyle w:val="34ff4"/>
            </w:pPr>
          </w:p>
        </w:tc>
        <w:tc>
          <w:tcPr>
            <w:tcW w:w="1134" w:type="dxa"/>
          </w:tcPr>
          <w:p w14:paraId="64628E84" w14:textId="77777777" w:rsidR="00893015" w:rsidRPr="00084339" w:rsidRDefault="00893015" w:rsidP="006D5CA4">
            <w:pPr>
              <w:pStyle w:val="34ff4"/>
            </w:pPr>
          </w:p>
        </w:tc>
        <w:tc>
          <w:tcPr>
            <w:tcW w:w="1276" w:type="dxa"/>
          </w:tcPr>
          <w:p w14:paraId="34024FD8" w14:textId="77777777" w:rsidR="00893015" w:rsidRPr="00084339" w:rsidRDefault="00893015" w:rsidP="006D5CA4">
            <w:pPr>
              <w:pStyle w:val="34ff4"/>
            </w:pPr>
          </w:p>
        </w:tc>
        <w:tc>
          <w:tcPr>
            <w:tcW w:w="992" w:type="dxa"/>
          </w:tcPr>
          <w:p w14:paraId="57BDEEE7" w14:textId="77777777" w:rsidR="00893015" w:rsidRPr="00084339" w:rsidRDefault="00893015" w:rsidP="006D5CA4">
            <w:pPr>
              <w:pStyle w:val="34ff4"/>
            </w:pPr>
          </w:p>
        </w:tc>
        <w:tc>
          <w:tcPr>
            <w:tcW w:w="567" w:type="dxa"/>
          </w:tcPr>
          <w:p w14:paraId="2C83012A" w14:textId="77777777" w:rsidR="00893015" w:rsidRPr="00084339" w:rsidRDefault="00893015" w:rsidP="006D5CA4">
            <w:pPr>
              <w:pStyle w:val="34ff4"/>
            </w:pPr>
          </w:p>
        </w:tc>
      </w:tr>
      <w:tr w:rsidR="00084339" w:rsidRPr="00084339" w14:paraId="60171AAD" w14:textId="77777777" w:rsidTr="009B0F93">
        <w:trPr>
          <w:trHeight w:val="400"/>
        </w:trPr>
        <w:tc>
          <w:tcPr>
            <w:tcW w:w="518" w:type="dxa"/>
          </w:tcPr>
          <w:p w14:paraId="312495E1" w14:textId="77777777" w:rsidR="00893015" w:rsidRPr="00084339" w:rsidRDefault="00893015" w:rsidP="006D5CA4">
            <w:pPr>
              <w:pStyle w:val="34ff4"/>
            </w:pPr>
          </w:p>
        </w:tc>
        <w:tc>
          <w:tcPr>
            <w:tcW w:w="900" w:type="dxa"/>
          </w:tcPr>
          <w:p w14:paraId="639694E7" w14:textId="77777777" w:rsidR="00893015" w:rsidRPr="00084339" w:rsidRDefault="00893015" w:rsidP="006D5CA4">
            <w:pPr>
              <w:pStyle w:val="34ff4"/>
            </w:pPr>
          </w:p>
        </w:tc>
        <w:tc>
          <w:tcPr>
            <w:tcW w:w="850" w:type="dxa"/>
          </w:tcPr>
          <w:p w14:paraId="22DB5CA7" w14:textId="77777777" w:rsidR="00893015" w:rsidRPr="00084339" w:rsidRDefault="00893015" w:rsidP="006D5CA4">
            <w:pPr>
              <w:pStyle w:val="34ff4"/>
            </w:pPr>
          </w:p>
        </w:tc>
        <w:tc>
          <w:tcPr>
            <w:tcW w:w="851" w:type="dxa"/>
          </w:tcPr>
          <w:p w14:paraId="547E3A60" w14:textId="77777777" w:rsidR="00893015" w:rsidRPr="00084339" w:rsidRDefault="00893015" w:rsidP="006D5CA4">
            <w:pPr>
              <w:pStyle w:val="34ff4"/>
            </w:pPr>
          </w:p>
        </w:tc>
        <w:tc>
          <w:tcPr>
            <w:tcW w:w="992" w:type="dxa"/>
          </w:tcPr>
          <w:p w14:paraId="09924833" w14:textId="77777777" w:rsidR="00893015" w:rsidRPr="00084339" w:rsidRDefault="00893015" w:rsidP="006D5CA4">
            <w:pPr>
              <w:pStyle w:val="34ff4"/>
            </w:pPr>
          </w:p>
        </w:tc>
        <w:tc>
          <w:tcPr>
            <w:tcW w:w="1276" w:type="dxa"/>
          </w:tcPr>
          <w:p w14:paraId="4BE87F67" w14:textId="77777777" w:rsidR="00893015" w:rsidRPr="00084339" w:rsidRDefault="00893015" w:rsidP="006D5CA4">
            <w:pPr>
              <w:pStyle w:val="34ff4"/>
            </w:pPr>
          </w:p>
        </w:tc>
        <w:tc>
          <w:tcPr>
            <w:tcW w:w="1134" w:type="dxa"/>
          </w:tcPr>
          <w:p w14:paraId="316C7912" w14:textId="77777777" w:rsidR="00893015" w:rsidRPr="00084339" w:rsidRDefault="00893015" w:rsidP="006D5CA4">
            <w:pPr>
              <w:pStyle w:val="34ff4"/>
            </w:pPr>
          </w:p>
        </w:tc>
        <w:tc>
          <w:tcPr>
            <w:tcW w:w="1276" w:type="dxa"/>
          </w:tcPr>
          <w:p w14:paraId="296D7B89" w14:textId="77777777" w:rsidR="00893015" w:rsidRPr="00084339" w:rsidRDefault="00893015" w:rsidP="006D5CA4">
            <w:pPr>
              <w:pStyle w:val="34ff4"/>
            </w:pPr>
          </w:p>
        </w:tc>
        <w:tc>
          <w:tcPr>
            <w:tcW w:w="992" w:type="dxa"/>
          </w:tcPr>
          <w:p w14:paraId="682901FF" w14:textId="77777777" w:rsidR="00893015" w:rsidRPr="00084339" w:rsidRDefault="00893015" w:rsidP="006D5CA4">
            <w:pPr>
              <w:pStyle w:val="34ff4"/>
            </w:pPr>
          </w:p>
        </w:tc>
        <w:tc>
          <w:tcPr>
            <w:tcW w:w="567" w:type="dxa"/>
          </w:tcPr>
          <w:p w14:paraId="083E7B91" w14:textId="77777777" w:rsidR="00893015" w:rsidRPr="00084339" w:rsidRDefault="00893015" w:rsidP="006D5CA4">
            <w:pPr>
              <w:pStyle w:val="34ff4"/>
            </w:pPr>
          </w:p>
        </w:tc>
      </w:tr>
      <w:tr w:rsidR="00084339" w:rsidRPr="00084339" w14:paraId="022A3BD2" w14:textId="77777777" w:rsidTr="009B0F93">
        <w:trPr>
          <w:trHeight w:val="400"/>
        </w:trPr>
        <w:tc>
          <w:tcPr>
            <w:tcW w:w="518" w:type="dxa"/>
          </w:tcPr>
          <w:p w14:paraId="7167571B" w14:textId="77777777" w:rsidR="00893015" w:rsidRPr="00084339" w:rsidRDefault="00893015" w:rsidP="006D5CA4">
            <w:pPr>
              <w:pStyle w:val="34ff4"/>
            </w:pPr>
          </w:p>
        </w:tc>
        <w:tc>
          <w:tcPr>
            <w:tcW w:w="900" w:type="dxa"/>
          </w:tcPr>
          <w:p w14:paraId="2485951B" w14:textId="77777777" w:rsidR="00893015" w:rsidRPr="00084339" w:rsidRDefault="00893015" w:rsidP="006D5CA4">
            <w:pPr>
              <w:pStyle w:val="34ff4"/>
            </w:pPr>
          </w:p>
        </w:tc>
        <w:tc>
          <w:tcPr>
            <w:tcW w:w="850" w:type="dxa"/>
          </w:tcPr>
          <w:p w14:paraId="33B5EEAC" w14:textId="77777777" w:rsidR="00893015" w:rsidRPr="00084339" w:rsidRDefault="00893015" w:rsidP="006D5CA4">
            <w:pPr>
              <w:pStyle w:val="34ff4"/>
            </w:pPr>
          </w:p>
        </w:tc>
        <w:tc>
          <w:tcPr>
            <w:tcW w:w="851" w:type="dxa"/>
          </w:tcPr>
          <w:p w14:paraId="6592095C" w14:textId="77777777" w:rsidR="00893015" w:rsidRPr="00084339" w:rsidRDefault="00893015" w:rsidP="006D5CA4">
            <w:pPr>
              <w:pStyle w:val="34ff4"/>
            </w:pPr>
          </w:p>
        </w:tc>
        <w:tc>
          <w:tcPr>
            <w:tcW w:w="992" w:type="dxa"/>
          </w:tcPr>
          <w:p w14:paraId="2E7DF633" w14:textId="77777777" w:rsidR="00893015" w:rsidRPr="00084339" w:rsidRDefault="00893015" w:rsidP="006D5CA4">
            <w:pPr>
              <w:pStyle w:val="34ff4"/>
            </w:pPr>
          </w:p>
        </w:tc>
        <w:tc>
          <w:tcPr>
            <w:tcW w:w="1276" w:type="dxa"/>
          </w:tcPr>
          <w:p w14:paraId="315ACBF5" w14:textId="77777777" w:rsidR="00893015" w:rsidRPr="00084339" w:rsidRDefault="00893015" w:rsidP="006D5CA4">
            <w:pPr>
              <w:pStyle w:val="34ff4"/>
            </w:pPr>
          </w:p>
        </w:tc>
        <w:tc>
          <w:tcPr>
            <w:tcW w:w="1134" w:type="dxa"/>
          </w:tcPr>
          <w:p w14:paraId="034F5026" w14:textId="77777777" w:rsidR="00893015" w:rsidRPr="00084339" w:rsidRDefault="00893015" w:rsidP="006D5CA4">
            <w:pPr>
              <w:pStyle w:val="34ff4"/>
            </w:pPr>
          </w:p>
        </w:tc>
        <w:tc>
          <w:tcPr>
            <w:tcW w:w="1276" w:type="dxa"/>
          </w:tcPr>
          <w:p w14:paraId="14C262A0" w14:textId="77777777" w:rsidR="00893015" w:rsidRPr="00084339" w:rsidRDefault="00893015" w:rsidP="006D5CA4">
            <w:pPr>
              <w:pStyle w:val="34ff4"/>
            </w:pPr>
          </w:p>
        </w:tc>
        <w:tc>
          <w:tcPr>
            <w:tcW w:w="992" w:type="dxa"/>
          </w:tcPr>
          <w:p w14:paraId="004E5D09" w14:textId="77777777" w:rsidR="00893015" w:rsidRPr="00084339" w:rsidRDefault="00893015" w:rsidP="006D5CA4">
            <w:pPr>
              <w:pStyle w:val="34ff4"/>
            </w:pPr>
          </w:p>
        </w:tc>
        <w:tc>
          <w:tcPr>
            <w:tcW w:w="567" w:type="dxa"/>
          </w:tcPr>
          <w:p w14:paraId="5953E2A2" w14:textId="77777777" w:rsidR="00893015" w:rsidRPr="00084339" w:rsidRDefault="00893015" w:rsidP="006D5CA4">
            <w:pPr>
              <w:pStyle w:val="34ff4"/>
            </w:pPr>
          </w:p>
        </w:tc>
      </w:tr>
      <w:tr w:rsidR="00084339" w:rsidRPr="00084339" w14:paraId="437154CE" w14:textId="77777777" w:rsidTr="009B0F93">
        <w:trPr>
          <w:trHeight w:val="400"/>
        </w:trPr>
        <w:tc>
          <w:tcPr>
            <w:tcW w:w="518" w:type="dxa"/>
          </w:tcPr>
          <w:p w14:paraId="2945966C" w14:textId="77777777" w:rsidR="00893015" w:rsidRPr="00084339" w:rsidRDefault="00893015" w:rsidP="006D5CA4">
            <w:pPr>
              <w:pStyle w:val="34ff4"/>
            </w:pPr>
          </w:p>
        </w:tc>
        <w:tc>
          <w:tcPr>
            <w:tcW w:w="900" w:type="dxa"/>
          </w:tcPr>
          <w:p w14:paraId="6DA86A60" w14:textId="77777777" w:rsidR="00893015" w:rsidRPr="00084339" w:rsidRDefault="00893015" w:rsidP="006D5CA4">
            <w:pPr>
              <w:pStyle w:val="34ff4"/>
            </w:pPr>
          </w:p>
        </w:tc>
        <w:tc>
          <w:tcPr>
            <w:tcW w:w="850" w:type="dxa"/>
          </w:tcPr>
          <w:p w14:paraId="7105DE1B" w14:textId="77777777" w:rsidR="00893015" w:rsidRPr="00084339" w:rsidRDefault="00893015" w:rsidP="006D5CA4">
            <w:pPr>
              <w:pStyle w:val="34ff4"/>
            </w:pPr>
          </w:p>
        </w:tc>
        <w:tc>
          <w:tcPr>
            <w:tcW w:w="851" w:type="dxa"/>
          </w:tcPr>
          <w:p w14:paraId="0926AE1E" w14:textId="77777777" w:rsidR="00893015" w:rsidRPr="00084339" w:rsidRDefault="00893015" w:rsidP="006D5CA4">
            <w:pPr>
              <w:pStyle w:val="34ff4"/>
            </w:pPr>
          </w:p>
        </w:tc>
        <w:tc>
          <w:tcPr>
            <w:tcW w:w="992" w:type="dxa"/>
          </w:tcPr>
          <w:p w14:paraId="2BF27590" w14:textId="77777777" w:rsidR="00893015" w:rsidRPr="00084339" w:rsidRDefault="00893015" w:rsidP="006D5CA4">
            <w:pPr>
              <w:pStyle w:val="34ff4"/>
            </w:pPr>
          </w:p>
        </w:tc>
        <w:tc>
          <w:tcPr>
            <w:tcW w:w="1276" w:type="dxa"/>
          </w:tcPr>
          <w:p w14:paraId="0F94E5CA" w14:textId="77777777" w:rsidR="00893015" w:rsidRPr="00084339" w:rsidRDefault="00893015" w:rsidP="006D5CA4">
            <w:pPr>
              <w:pStyle w:val="34ff4"/>
            </w:pPr>
          </w:p>
        </w:tc>
        <w:tc>
          <w:tcPr>
            <w:tcW w:w="1134" w:type="dxa"/>
          </w:tcPr>
          <w:p w14:paraId="5E402D01" w14:textId="77777777" w:rsidR="00893015" w:rsidRPr="00084339" w:rsidRDefault="00893015" w:rsidP="006D5CA4">
            <w:pPr>
              <w:pStyle w:val="34ff4"/>
            </w:pPr>
          </w:p>
        </w:tc>
        <w:tc>
          <w:tcPr>
            <w:tcW w:w="1276" w:type="dxa"/>
          </w:tcPr>
          <w:p w14:paraId="5F0B6929" w14:textId="77777777" w:rsidR="00893015" w:rsidRPr="00084339" w:rsidRDefault="00893015" w:rsidP="006D5CA4">
            <w:pPr>
              <w:pStyle w:val="34ff4"/>
            </w:pPr>
          </w:p>
        </w:tc>
        <w:tc>
          <w:tcPr>
            <w:tcW w:w="992" w:type="dxa"/>
          </w:tcPr>
          <w:p w14:paraId="53CE3604" w14:textId="77777777" w:rsidR="00893015" w:rsidRPr="00084339" w:rsidRDefault="00893015" w:rsidP="006D5CA4">
            <w:pPr>
              <w:pStyle w:val="34ff4"/>
            </w:pPr>
          </w:p>
        </w:tc>
        <w:tc>
          <w:tcPr>
            <w:tcW w:w="567" w:type="dxa"/>
          </w:tcPr>
          <w:p w14:paraId="28FB156A" w14:textId="77777777" w:rsidR="00893015" w:rsidRPr="00084339" w:rsidRDefault="00893015" w:rsidP="006D5CA4">
            <w:pPr>
              <w:pStyle w:val="34ff4"/>
            </w:pPr>
          </w:p>
        </w:tc>
      </w:tr>
      <w:tr w:rsidR="00084339" w:rsidRPr="00084339" w14:paraId="31D5DC0C" w14:textId="77777777" w:rsidTr="009B0F93">
        <w:trPr>
          <w:trHeight w:val="400"/>
        </w:trPr>
        <w:tc>
          <w:tcPr>
            <w:tcW w:w="518" w:type="dxa"/>
          </w:tcPr>
          <w:p w14:paraId="6DCF3FBF" w14:textId="77777777" w:rsidR="00893015" w:rsidRPr="00084339" w:rsidRDefault="00893015" w:rsidP="006D5CA4">
            <w:pPr>
              <w:pStyle w:val="34ff4"/>
            </w:pPr>
          </w:p>
        </w:tc>
        <w:tc>
          <w:tcPr>
            <w:tcW w:w="900" w:type="dxa"/>
          </w:tcPr>
          <w:p w14:paraId="42CD6538" w14:textId="77777777" w:rsidR="00893015" w:rsidRPr="00084339" w:rsidRDefault="00893015" w:rsidP="006D5CA4">
            <w:pPr>
              <w:pStyle w:val="34ff4"/>
            </w:pPr>
          </w:p>
        </w:tc>
        <w:tc>
          <w:tcPr>
            <w:tcW w:w="850" w:type="dxa"/>
          </w:tcPr>
          <w:p w14:paraId="5CB0DF4C" w14:textId="77777777" w:rsidR="00893015" w:rsidRPr="00084339" w:rsidRDefault="00893015" w:rsidP="006D5CA4">
            <w:pPr>
              <w:pStyle w:val="34ff4"/>
            </w:pPr>
          </w:p>
        </w:tc>
        <w:tc>
          <w:tcPr>
            <w:tcW w:w="851" w:type="dxa"/>
          </w:tcPr>
          <w:p w14:paraId="08734B2B" w14:textId="77777777" w:rsidR="00893015" w:rsidRPr="00084339" w:rsidRDefault="00893015" w:rsidP="006D5CA4">
            <w:pPr>
              <w:pStyle w:val="34ff4"/>
            </w:pPr>
          </w:p>
        </w:tc>
        <w:tc>
          <w:tcPr>
            <w:tcW w:w="992" w:type="dxa"/>
          </w:tcPr>
          <w:p w14:paraId="4A175AF5" w14:textId="77777777" w:rsidR="00893015" w:rsidRPr="00084339" w:rsidRDefault="00893015" w:rsidP="006D5CA4">
            <w:pPr>
              <w:pStyle w:val="34ff4"/>
            </w:pPr>
          </w:p>
        </w:tc>
        <w:tc>
          <w:tcPr>
            <w:tcW w:w="1276" w:type="dxa"/>
          </w:tcPr>
          <w:p w14:paraId="7D093487" w14:textId="77777777" w:rsidR="00893015" w:rsidRPr="00084339" w:rsidRDefault="00893015" w:rsidP="006D5CA4">
            <w:pPr>
              <w:pStyle w:val="34ff4"/>
            </w:pPr>
          </w:p>
        </w:tc>
        <w:tc>
          <w:tcPr>
            <w:tcW w:w="1134" w:type="dxa"/>
          </w:tcPr>
          <w:p w14:paraId="653122D7" w14:textId="77777777" w:rsidR="00893015" w:rsidRPr="00084339" w:rsidRDefault="00893015" w:rsidP="006D5CA4">
            <w:pPr>
              <w:pStyle w:val="34ff4"/>
            </w:pPr>
          </w:p>
        </w:tc>
        <w:tc>
          <w:tcPr>
            <w:tcW w:w="1276" w:type="dxa"/>
          </w:tcPr>
          <w:p w14:paraId="29127F6D" w14:textId="77777777" w:rsidR="00893015" w:rsidRPr="00084339" w:rsidRDefault="00893015" w:rsidP="006D5CA4">
            <w:pPr>
              <w:pStyle w:val="34ff4"/>
            </w:pPr>
          </w:p>
        </w:tc>
        <w:tc>
          <w:tcPr>
            <w:tcW w:w="992" w:type="dxa"/>
          </w:tcPr>
          <w:p w14:paraId="45AF52F6" w14:textId="77777777" w:rsidR="00893015" w:rsidRPr="00084339" w:rsidRDefault="00893015" w:rsidP="006D5CA4">
            <w:pPr>
              <w:pStyle w:val="34ff4"/>
            </w:pPr>
          </w:p>
        </w:tc>
        <w:tc>
          <w:tcPr>
            <w:tcW w:w="567" w:type="dxa"/>
          </w:tcPr>
          <w:p w14:paraId="720E8374" w14:textId="77777777" w:rsidR="00893015" w:rsidRPr="00084339" w:rsidRDefault="00893015" w:rsidP="006D5CA4">
            <w:pPr>
              <w:pStyle w:val="34ff4"/>
            </w:pPr>
          </w:p>
        </w:tc>
      </w:tr>
      <w:tr w:rsidR="00084339" w:rsidRPr="00084339" w14:paraId="7ED4D49D" w14:textId="77777777" w:rsidTr="009B0F93">
        <w:trPr>
          <w:trHeight w:val="400"/>
        </w:trPr>
        <w:tc>
          <w:tcPr>
            <w:tcW w:w="518" w:type="dxa"/>
          </w:tcPr>
          <w:p w14:paraId="74678934" w14:textId="77777777" w:rsidR="00893015" w:rsidRPr="00084339" w:rsidRDefault="00893015" w:rsidP="006D5CA4">
            <w:pPr>
              <w:pStyle w:val="34ff4"/>
            </w:pPr>
          </w:p>
        </w:tc>
        <w:tc>
          <w:tcPr>
            <w:tcW w:w="900" w:type="dxa"/>
          </w:tcPr>
          <w:p w14:paraId="43078FB8" w14:textId="77777777" w:rsidR="00893015" w:rsidRPr="00084339" w:rsidRDefault="00893015" w:rsidP="006D5CA4">
            <w:pPr>
              <w:pStyle w:val="34ff4"/>
            </w:pPr>
          </w:p>
        </w:tc>
        <w:tc>
          <w:tcPr>
            <w:tcW w:w="850" w:type="dxa"/>
          </w:tcPr>
          <w:p w14:paraId="14215B31" w14:textId="77777777" w:rsidR="00893015" w:rsidRPr="00084339" w:rsidRDefault="00893015" w:rsidP="006D5CA4">
            <w:pPr>
              <w:pStyle w:val="34ff4"/>
            </w:pPr>
          </w:p>
        </w:tc>
        <w:tc>
          <w:tcPr>
            <w:tcW w:w="851" w:type="dxa"/>
          </w:tcPr>
          <w:p w14:paraId="5EB41601" w14:textId="77777777" w:rsidR="00893015" w:rsidRPr="00084339" w:rsidRDefault="00893015" w:rsidP="006D5CA4">
            <w:pPr>
              <w:pStyle w:val="34ff4"/>
            </w:pPr>
          </w:p>
        </w:tc>
        <w:tc>
          <w:tcPr>
            <w:tcW w:w="992" w:type="dxa"/>
          </w:tcPr>
          <w:p w14:paraId="3DBD0ED6" w14:textId="77777777" w:rsidR="00893015" w:rsidRPr="00084339" w:rsidRDefault="00893015" w:rsidP="006D5CA4">
            <w:pPr>
              <w:pStyle w:val="34ff4"/>
            </w:pPr>
          </w:p>
        </w:tc>
        <w:tc>
          <w:tcPr>
            <w:tcW w:w="1276" w:type="dxa"/>
          </w:tcPr>
          <w:p w14:paraId="18EF05DB" w14:textId="77777777" w:rsidR="00893015" w:rsidRPr="00084339" w:rsidRDefault="00893015" w:rsidP="006D5CA4">
            <w:pPr>
              <w:pStyle w:val="34ff4"/>
            </w:pPr>
          </w:p>
        </w:tc>
        <w:tc>
          <w:tcPr>
            <w:tcW w:w="1134" w:type="dxa"/>
          </w:tcPr>
          <w:p w14:paraId="24C05B6E" w14:textId="77777777" w:rsidR="00893015" w:rsidRPr="00084339" w:rsidRDefault="00893015" w:rsidP="006D5CA4">
            <w:pPr>
              <w:pStyle w:val="34ff4"/>
            </w:pPr>
          </w:p>
        </w:tc>
        <w:tc>
          <w:tcPr>
            <w:tcW w:w="1276" w:type="dxa"/>
          </w:tcPr>
          <w:p w14:paraId="02805FA2" w14:textId="77777777" w:rsidR="00893015" w:rsidRPr="00084339" w:rsidRDefault="00893015" w:rsidP="006D5CA4">
            <w:pPr>
              <w:pStyle w:val="34ff4"/>
            </w:pPr>
          </w:p>
        </w:tc>
        <w:tc>
          <w:tcPr>
            <w:tcW w:w="992" w:type="dxa"/>
          </w:tcPr>
          <w:p w14:paraId="11E18712" w14:textId="77777777" w:rsidR="00893015" w:rsidRPr="00084339" w:rsidRDefault="00893015" w:rsidP="006D5CA4">
            <w:pPr>
              <w:pStyle w:val="34ff4"/>
            </w:pPr>
          </w:p>
        </w:tc>
        <w:tc>
          <w:tcPr>
            <w:tcW w:w="567" w:type="dxa"/>
          </w:tcPr>
          <w:p w14:paraId="14078061" w14:textId="77777777" w:rsidR="00893015" w:rsidRPr="00084339" w:rsidRDefault="00893015" w:rsidP="006D5CA4">
            <w:pPr>
              <w:pStyle w:val="34ff4"/>
            </w:pPr>
          </w:p>
        </w:tc>
      </w:tr>
      <w:tr w:rsidR="00084339" w:rsidRPr="00084339" w14:paraId="5642F6DA" w14:textId="77777777" w:rsidTr="009B0F93">
        <w:trPr>
          <w:trHeight w:val="400"/>
        </w:trPr>
        <w:tc>
          <w:tcPr>
            <w:tcW w:w="518" w:type="dxa"/>
          </w:tcPr>
          <w:p w14:paraId="45ED80E6" w14:textId="77777777" w:rsidR="00893015" w:rsidRPr="00084339" w:rsidRDefault="00893015" w:rsidP="006D5CA4">
            <w:pPr>
              <w:pStyle w:val="34ff4"/>
            </w:pPr>
          </w:p>
        </w:tc>
        <w:tc>
          <w:tcPr>
            <w:tcW w:w="900" w:type="dxa"/>
          </w:tcPr>
          <w:p w14:paraId="4376C6C1" w14:textId="77777777" w:rsidR="00893015" w:rsidRPr="00084339" w:rsidRDefault="00893015" w:rsidP="006D5CA4">
            <w:pPr>
              <w:pStyle w:val="34ff4"/>
            </w:pPr>
          </w:p>
        </w:tc>
        <w:tc>
          <w:tcPr>
            <w:tcW w:w="850" w:type="dxa"/>
          </w:tcPr>
          <w:p w14:paraId="3EB3B3BA" w14:textId="77777777" w:rsidR="00893015" w:rsidRPr="00084339" w:rsidRDefault="00893015" w:rsidP="006D5CA4">
            <w:pPr>
              <w:pStyle w:val="34ff4"/>
            </w:pPr>
          </w:p>
        </w:tc>
        <w:tc>
          <w:tcPr>
            <w:tcW w:w="851" w:type="dxa"/>
          </w:tcPr>
          <w:p w14:paraId="0F02C9B4" w14:textId="77777777" w:rsidR="00893015" w:rsidRPr="00084339" w:rsidRDefault="00893015" w:rsidP="006D5CA4">
            <w:pPr>
              <w:pStyle w:val="34ff4"/>
            </w:pPr>
          </w:p>
        </w:tc>
        <w:tc>
          <w:tcPr>
            <w:tcW w:w="992" w:type="dxa"/>
          </w:tcPr>
          <w:p w14:paraId="7900BDC7" w14:textId="77777777" w:rsidR="00893015" w:rsidRPr="00084339" w:rsidRDefault="00893015" w:rsidP="006D5CA4">
            <w:pPr>
              <w:pStyle w:val="34ff4"/>
            </w:pPr>
          </w:p>
        </w:tc>
        <w:tc>
          <w:tcPr>
            <w:tcW w:w="1276" w:type="dxa"/>
          </w:tcPr>
          <w:p w14:paraId="2C7D6EC2" w14:textId="77777777" w:rsidR="00893015" w:rsidRPr="00084339" w:rsidRDefault="00893015" w:rsidP="006D5CA4">
            <w:pPr>
              <w:pStyle w:val="34ff4"/>
            </w:pPr>
          </w:p>
        </w:tc>
        <w:tc>
          <w:tcPr>
            <w:tcW w:w="1134" w:type="dxa"/>
          </w:tcPr>
          <w:p w14:paraId="630EDEDE" w14:textId="77777777" w:rsidR="00893015" w:rsidRPr="00084339" w:rsidRDefault="00893015" w:rsidP="006D5CA4">
            <w:pPr>
              <w:pStyle w:val="34ff4"/>
            </w:pPr>
          </w:p>
        </w:tc>
        <w:tc>
          <w:tcPr>
            <w:tcW w:w="1276" w:type="dxa"/>
          </w:tcPr>
          <w:p w14:paraId="4C88D50C" w14:textId="77777777" w:rsidR="00893015" w:rsidRPr="00084339" w:rsidRDefault="00893015" w:rsidP="006D5CA4">
            <w:pPr>
              <w:pStyle w:val="34ff4"/>
            </w:pPr>
          </w:p>
        </w:tc>
        <w:tc>
          <w:tcPr>
            <w:tcW w:w="992" w:type="dxa"/>
          </w:tcPr>
          <w:p w14:paraId="38620480" w14:textId="77777777" w:rsidR="00893015" w:rsidRPr="00084339" w:rsidRDefault="00893015" w:rsidP="006D5CA4">
            <w:pPr>
              <w:pStyle w:val="34ff4"/>
            </w:pPr>
          </w:p>
        </w:tc>
        <w:tc>
          <w:tcPr>
            <w:tcW w:w="567" w:type="dxa"/>
          </w:tcPr>
          <w:p w14:paraId="235385DB" w14:textId="77777777" w:rsidR="00893015" w:rsidRPr="00084339" w:rsidRDefault="00893015" w:rsidP="006D5CA4">
            <w:pPr>
              <w:pStyle w:val="34ff4"/>
            </w:pPr>
          </w:p>
        </w:tc>
      </w:tr>
      <w:tr w:rsidR="00084339" w:rsidRPr="00084339" w14:paraId="27BEAFD5" w14:textId="77777777" w:rsidTr="009B0F93">
        <w:trPr>
          <w:trHeight w:val="400"/>
        </w:trPr>
        <w:tc>
          <w:tcPr>
            <w:tcW w:w="518" w:type="dxa"/>
          </w:tcPr>
          <w:p w14:paraId="6204F04B" w14:textId="77777777" w:rsidR="00893015" w:rsidRPr="00084339" w:rsidRDefault="00893015" w:rsidP="006D5CA4">
            <w:pPr>
              <w:pStyle w:val="34ff4"/>
            </w:pPr>
          </w:p>
        </w:tc>
        <w:tc>
          <w:tcPr>
            <w:tcW w:w="900" w:type="dxa"/>
          </w:tcPr>
          <w:p w14:paraId="72836B0C" w14:textId="77777777" w:rsidR="00893015" w:rsidRPr="00084339" w:rsidRDefault="00893015" w:rsidP="006D5CA4">
            <w:pPr>
              <w:pStyle w:val="34ff4"/>
            </w:pPr>
          </w:p>
        </w:tc>
        <w:tc>
          <w:tcPr>
            <w:tcW w:w="850" w:type="dxa"/>
          </w:tcPr>
          <w:p w14:paraId="36AEAA97" w14:textId="77777777" w:rsidR="00893015" w:rsidRPr="00084339" w:rsidRDefault="00893015" w:rsidP="006D5CA4">
            <w:pPr>
              <w:pStyle w:val="34ff4"/>
            </w:pPr>
          </w:p>
        </w:tc>
        <w:tc>
          <w:tcPr>
            <w:tcW w:w="851" w:type="dxa"/>
          </w:tcPr>
          <w:p w14:paraId="65D326D0" w14:textId="77777777" w:rsidR="00893015" w:rsidRPr="00084339" w:rsidRDefault="00893015" w:rsidP="006D5CA4">
            <w:pPr>
              <w:pStyle w:val="34ff4"/>
            </w:pPr>
          </w:p>
        </w:tc>
        <w:tc>
          <w:tcPr>
            <w:tcW w:w="992" w:type="dxa"/>
          </w:tcPr>
          <w:p w14:paraId="7084F019" w14:textId="77777777" w:rsidR="00893015" w:rsidRPr="00084339" w:rsidRDefault="00893015" w:rsidP="006D5CA4">
            <w:pPr>
              <w:pStyle w:val="34ff4"/>
            </w:pPr>
          </w:p>
        </w:tc>
        <w:tc>
          <w:tcPr>
            <w:tcW w:w="1276" w:type="dxa"/>
          </w:tcPr>
          <w:p w14:paraId="36FBD68F" w14:textId="77777777" w:rsidR="00893015" w:rsidRPr="00084339" w:rsidRDefault="00893015" w:rsidP="006D5CA4">
            <w:pPr>
              <w:pStyle w:val="34ff4"/>
            </w:pPr>
          </w:p>
        </w:tc>
        <w:tc>
          <w:tcPr>
            <w:tcW w:w="1134" w:type="dxa"/>
          </w:tcPr>
          <w:p w14:paraId="7662FFF1" w14:textId="77777777" w:rsidR="00893015" w:rsidRPr="00084339" w:rsidRDefault="00893015" w:rsidP="006D5CA4">
            <w:pPr>
              <w:pStyle w:val="34ff4"/>
            </w:pPr>
          </w:p>
        </w:tc>
        <w:tc>
          <w:tcPr>
            <w:tcW w:w="1276" w:type="dxa"/>
          </w:tcPr>
          <w:p w14:paraId="4F01B224" w14:textId="77777777" w:rsidR="00893015" w:rsidRPr="00084339" w:rsidRDefault="00893015" w:rsidP="006D5CA4">
            <w:pPr>
              <w:pStyle w:val="34ff4"/>
            </w:pPr>
          </w:p>
        </w:tc>
        <w:tc>
          <w:tcPr>
            <w:tcW w:w="992" w:type="dxa"/>
          </w:tcPr>
          <w:p w14:paraId="0F1BF702" w14:textId="77777777" w:rsidR="00893015" w:rsidRPr="00084339" w:rsidRDefault="00893015" w:rsidP="006D5CA4">
            <w:pPr>
              <w:pStyle w:val="34ff4"/>
            </w:pPr>
          </w:p>
        </w:tc>
        <w:tc>
          <w:tcPr>
            <w:tcW w:w="567" w:type="dxa"/>
          </w:tcPr>
          <w:p w14:paraId="3EDFB8BB" w14:textId="77777777" w:rsidR="00893015" w:rsidRPr="00084339" w:rsidRDefault="00893015" w:rsidP="006D5CA4">
            <w:pPr>
              <w:pStyle w:val="34ff4"/>
            </w:pPr>
          </w:p>
        </w:tc>
      </w:tr>
      <w:tr w:rsidR="00084339" w:rsidRPr="00084339" w14:paraId="7C3C63C4" w14:textId="77777777" w:rsidTr="009B0F93">
        <w:trPr>
          <w:trHeight w:val="400"/>
        </w:trPr>
        <w:tc>
          <w:tcPr>
            <w:tcW w:w="518" w:type="dxa"/>
          </w:tcPr>
          <w:p w14:paraId="596C464F" w14:textId="77777777" w:rsidR="00893015" w:rsidRPr="00084339" w:rsidRDefault="00893015" w:rsidP="006D5CA4">
            <w:pPr>
              <w:pStyle w:val="34ff4"/>
            </w:pPr>
          </w:p>
        </w:tc>
        <w:tc>
          <w:tcPr>
            <w:tcW w:w="900" w:type="dxa"/>
          </w:tcPr>
          <w:p w14:paraId="29D22CED" w14:textId="77777777" w:rsidR="00893015" w:rsidRPr="00084339" w:rsidRDefault="00893015" w:rsidP="006D5CA4">
            <w:pPr>
              <w:pStyle w:val="34ff4"/>
            </w:pPr>
          </w:p>
        </w:tc>
        <w:tc>
          <w:tcPr>
            <w:tcW w:w="850" w:type="dxa"/>
          </w:tcPr>
          <w:p w14:paraId="7F124CF8" w14:textId="77777777" w:rsidR="00893015" w:rsidRPr="00084339" w:rsidRDefault="00893015" w:rsidP="006D5CA4">
            <w:pPr>
              <w:pStyle w:val="34ff4"/>
            </w:pPr>
          </w:p>
        </w:tc>
        <w:tc>
          <w:tcPr>
            <w:tcW w:w="851" w:type="dxa"/>
          </w:tcPr>
          <w:p w14:paraId="7C1FD43B" w14:textId="77777777" w:rsidR="00893015" w:rsidRPr="00084339" w:rsidRDefault="00893015" w:rsidP="006D5CA4">
            <w:pPr>
              <w:pStyle w:val="34ff4"/>
            </w:pPr>
          </w:p>
        </w:tc>
        <w:tc>
          <w:tcPr>
            <w:tcW w:w="992" w:type="dxa"/>
          </w:tcPr>
          <w:p w14:paraId="6C1DCB4D" w14:textId="77777777" w:rsidR="00893015" w:rsidRPr="00084339" w:rsidRDefault="00893015" w:rsidP="006D5CA4">
            <w:pPr>
              <w:pStyle w:val="34ff4"/>
            </w:pPr>
          </w:p>
        </w:tc>
        <w:tc>
          <w:tcPr>
            <w:tcW w:w="1276" w:type="dxa"/>
          </w:tcPr>
          <w:p w14:paraId="4E0D2A27" w14:textId="77777777" w:rsidR="00893015" w:rsidRPr="00084339" w:rsidRDefault="00893015" w:rsidP="006D5CA4">
            <w:pPr>
              <w:pStyle w:val="34ff4"/>
            </w:pPr>
          </w:p>
        </w:tc>
        <w:tc>
          <w:tcPr>
            <w:tcW w:w="1134" w:type="dxa"/>
          </w:tcPr>
          <w:p w14:paraId="6A170AA2" w14:textId="77777777" w:rsidR="00893015" w:rsidRPr="00084339" w:rsidRDefault="00893015" w:rsidP="006D5CA4">
            <w:pPr>
              <w:pStyle w:val="34ff4"/>
            </w:pPr>
          </w:p>
        </w:tc>
        <w:tc>
          <w:tcPr>
            <w:tcW w:w="1276" w:type="dxa"/>
          </w:tcPr>
          <w:p w14:paraId="10FFDB58" w14:textId="77777777" w:rsidR="00893015" w:rsidRPr="00084339" w:rsidRDefault="00893015" w:rsidP="006D5CA4">
            <w:pPr>
              <w:pStyle w:val="34ff4"/>
            </w:pPr>
          </w:p>
        </w:tc>
        <w:tc>
          <w:tcPr>
            <w:tcW w:w="992" w:type="dxa"/>
          </w:tcPr>
          <w:p w14:paraId="428E876D" w14:textId="77777777" w:rsidR="00893015" w:rsidRPr="00084339" w:rsidRDefault="00893015" w:rsidP="006D5CA4">
            <w:pPr>
              <w:pStyle w:val="34ff4"/>
            </w:pPr>
          </w:p>
        </w:tc>
        <w:tc>
          <w:tcPr>
            <w:tcW w:w="567" w:type="dxa"/>
          </w:tcPr>
          <w:p w14:paraId="70EE2CDF" w14:textId="77777777" w:rsidR="00893015" w:rsidRPr="00084339" w:rsidRDefault="00893015" w:rsidP="006D5CA4">
            <w:pPr>
              <w:pStyle w:val="34ff4"/>
            </w:pPr>
          </w:p>
        </w:tc>
      </w:tr>
      <w:tr w:rsidR="00084339" w:rsidRPr="00084339" w14:paraId="6E000C36" w14:textId="77777777" w:rsidTr="009B0F93">
        <w:trPr>
          <w:trHeight w:val="400"/>
        </w:trPr>
        <w:tc>
          <w:tcPr>
            <w:tcW w:w="518" w:type="dxa"/>
          </w:tcPr>
          <w:p w14:paraId="33CC40AD" w14:textId="77777777" w:rsidR="00893015" w:rsidRPr="00084339" w:rsidRDefault="00893015" w:rsidP="006D5CA4">
            <w:pPr>
              <w:pStyle w:val="34ff4"/>
            </w:pPr>
          </w:p>
        </w:tc>
        <w:tc>
          <w:tcPr>
            <w:tcW w:w="900" w:type="dxa"/>
          </w:tcPr>
          <w:p w14:paraId="3DDA0B08" w14:textId="77777777" w:rsidR="00893015" w:rsidRPr="00084339" w:rsidRDefault="00893015" w:rsidP="006D5CA4">
            <w:pPr>
              <w:pStyle w:val="34ff4"/>
            </w:pPr>
          </w:p>
        </w:tc>
        <w:tc>
          <w:tcPr>
            <w:tcW w:w="850" w:type="dxa"/>
          </w:tcPr>
          <w:p w14:paraId="70E6181B" w14:textId="77777777" w:rsidR="00893015" w:rsidRPr="00084339" w:rsidRDefault="00893015" w:rsidP="006D5CA4">
            <w:pPr>
              <w:pStyle w:val="34ff4"/>
            </w:pPr>
          </w:p>
        </w:tc>
        <w:tc>
          <w:tcPr>
            <w:tcW w:w="851" w:type="dxa"/>
          </w:tcPr>
          <w:p w14:paraId="4637BAB8" w14:textId="77777777" w:rsidR="00893015" w:rsidRPr="00084339" w:rsidRDefault="00893015" w:rsidP="006D5CA4">
            <w:pPr>
              <w:pStyle w:val="34ff4"/>
            </w:pPr>
          </w:p>
        </w:tc>
        <w:tc>
          <w:tcPr>
            <w:tcW w:w="992" w:type="dxa"/>
          </w:tcPr>
          <w:p w14:paraId="630308DF" w14:textId="77777777" w:rsidR="00893015" w:rsidRPr="00084339" w:rsidRDefault="00893015" w:rsidP="006D5CA4">
            <w:pPr>
              <w:pStyle w:val="34ff4"/>
            </w:pPr>
          </w:p>
        </w:tc>
        <w:tc>
          <w:tcPr>
            <w:tcW w:w="1276" w:type="dxa"/>
          </w:tcPr>
          <w:p w14:paraId="06783FA9" w14:textId="77777777" w:rsidR="00893015" w:rsidRPr="00084339" w:rsidRDefault="00893015" w:rsidP="006D5CA4">
            <w:pPr>
              <w:pStyle w:val="34ff4"/>
            </w:pPr>
          </w:p>
        </w:tc>
        <w:tc>
          <w:tcPr>
            <w:tcW w:w="1134" w:type="dxa"/>
          </w:tcPr>
          <w:p w14:paraId="4E2EF868" w14:textId="77777777" w:rsidR="00893015" w:rsidRPr="00084339" w:rsidRDefault="00893015" w:rsidP="006D5CA4">
            <w:pPr>
              <w:pStyle w:val="34ff4"/>
            </w:pPr>
          </w:p>
        </w:tc>
        <w:tc>
          <w:tcPr>
            <w:tcW w:w="1276" w:type="dxa"/>
          </w:tcPr>
          <w:p w14:paraId="7AFC8897" w14:textId="77777777" w:rsidR="00893015" w:rsidRPr="00084339" w:rsidRDefault="00893015" w:rsidP="006D5CA4">
            <w:pPr>
              <w:pStyle w:val="34ff4"/>
            </w:pPr>
          </w:p>
        </w:tc>
        <w:tc>
          <w:tcPr>
            <w:tcW w:w="992" w:type="dxa"/>
          </w:tcPr>
          <w:p w14:paraId="45110EC1" w14:textId="77777777" w:rsidR="00893015" w:rsidRPr="00084339" w:rsidRDefault="00893015" w:rsidP="006D5CA4">
            <w:pPr>
              <w:pStyle w:val="34ff4"/>
            </w:pPr>
          </w:p>
        </w:tc>
        <w:tc>
          <w:tcPr>
            <w:tcW w:w="567" w:type="dxa"/>
          </w:tcPr>
          <w:p w14:paraId="3A6FCC5E" w14:textId="77777777" w:rsidR="00893015" w:rsidRPr="00084339" w:rsidRDefault="00893015" w:rsidP="006D5CA4">
            <w:pPr>
              <w:pStyle w:val="34ff4"/>
            </w:pPr>
          </w:p>
        </w:tc>
      </w:tr>
      <w:tr w:rsidR="00084339" w:rsidRPr="00084339" w14:paraId="4A9FDDB7" w14:textId="77777777" w:rsidTr="009B0F93">
        <w:trPr>
          <w:trHeight w:val="400"/>
        </w:trPr>
        <w:tc>
          <w:tcPr>
            <w:tcW w:w="518" w:type="dxa"/>
          </w:tcPr>
          <w:p w14:paraId="12E15A32" w14:textId="77777777" w:rsidR="00893015" w:rsidRPr="00084339" w:rsidRDefault="00893015" w:rsidP="006D5CA4">
            <w:pPr>
              <w:pStyle w:val="34ff4"/>
            </w:pPr>
          </w:p>
        </w:tc>
        <w:tc>
          <w:tcPr>
            <w:tcW w:w="900" w:type="dxa"/>
          </w:tcPr>
          <w:p w14:paraId="6A4DFD43" w14:textId="77777777" w:rsidR="00893015" w:rsidRPr="00084339" w:rsidRDefault="00893015" w:rsidP="006D5CA4">
            <w:pPr>
              <w:pStyle w:val="34ff4"/>
            </w:pPr>
          </w:p>
        </w:tc>
        <w:tc>
          <w:tcPr>
            <w:tcW w:w="850" w:type="dxa"/>
          </w:tcPr>
          <w:p w14:paraId="4CF9F005" w14:textId="77777777" w:rsidR="00893015" w:rsidRPr="00084339" w:rsidRDefault="00893015" w:rsidP="006D5CA4">
            <w:pPr>
              <w:pStyle w:val="34ff4"/>
            </w:pPr>
          </w:p>
        </w:tc>
        <w:tc>
          <w:tcPr>
            <w:tcW w:w="851" w:type="dxa"/>
          </w:tcPr>
          <w:p w14:paraId="2B79D33F" w14:textId="77777777" w:rsidR="00893015" w:rsidRPr="00084339" w:rsidRDefault="00893015" w:rsidP="006D5CA4">
            <w:pPr>
              <w:pStyle w:val="34ff4"/>
            </w:pPr>
          </w:p>
        </w:tc>
        <w:tc>
          <w:tcPr>
            <w:tcW w:w="992" w:type="dxa"/>
          </w:tcPr>
          <w:p w14:paraId="7BA9F325" w14:textId="77777777" w:rsidR="00893015" w:rsidRPr="00084339" w:rsidRDefault="00893015" w:rsidP="006D5CA4">
            <w:pPr>
              <w:pStyle w:val="34ff4"/>
            </w:pPr>
          </w:p>
        </w:tc>
        <w:tc>
          <w:tcPr>
            <w:tcW w:w="1276" w:type="dxa"/>
          </w:tcPr>
          <w:p w14:paraId="41E1DBC9" w14:textId="77777777" w:rsidR="00893015" w:rsidRPr="00084339" w:rsidRDefault="00893015" w:rsidP="006D5CA4">
            <w:pPr>
              <w:pStyle w:val="34ff4"/>
            </w:pPr>
          </w:p>
        </w:tc>
        <w:tc>
          <w:tcPr>
            <w:tcW w:w="1134" w:type="dxa"/>
          </w:tcPr>
          <w:p w14:paraId="10B985EA" w14:textId="77777777" w:rsidR="00893015" w:rsidRPr="00084339" w:rsidRDefault="00893015" w:rsidP="006D5CA4">
            <w:pPr>
              <w:pStyle w:val="34ff4"/>
            </w:pPr>
          </w:p>
        </w:tc>
        <w:tc>
          <w:tcPr>
            <w:tcW w:w="1276" w:type="dxa"/>
          </w:tcPr>
          <w:p w14:paraId="385317F5" w14:textId="77777777" w:rsidR="00893015" w:rsidRPr="00084339" w:rsidRDefault="00893015" w:rsidP="006D5CA4">
            <w:pPr>
              <w:pStyle w:val="34ff4"/>
            </w:pPr>
          </w:p>
        </w:tc>
        <w:tc>
          <w:tcPr>
            <w:tcW w:w="992" w:type="dxa"/>
          </w:tcPr>
          <w:p w14:paraId="66CAE373" w14:textId="77777777" w:rsidR="00893015" w:rsidRPr="00084339" w:rsidRDefault="00893015" w:rsidP="006D5CA4">
            <w:pPr>
              <w:pStyle w:val="34ff4"/>
            </w:pPr>
          </w:p>
        </w:tc>
        <w:tc>
          <w:tcPr>
            <w:tcW w:w="567" w:type="dxa"/>
          </w:tcPr>
          <w:p w14:paraId="10849DA1" w14:textId="77777777" w:rsidR="00893015" w:rsidRPr="00084339" w:rsidRDefault="00893015" w:rsidP="006D5CA4">
            <w:pPr>
              <w:pStyle w:val="34ff4"/>
            </w:pPr>
          </w:p>
        </w:tc>
      </w:tr>
      <w:tr w:rsidR="00084339" w:rsidRPr="00084339" w14:paraId="2E831632" w14:textId="77777777" w:rsidTr="009B0F93">
        <w:trPr>
          <w:trHeight w:val="400"/>
        </w:trPr>
        <w:tc>
          <w:tcPr>
            <w:tcW w:w="518" w:type="dxa"/>
          </w:tcPr>
          <w:p w14:paraId="7209801B" w14:textId="77777777" w:rsidR="00893015" w:rsidRPr="00084339" w:rsidRDefault="00893015" w:rsidP="006D5CA4">
            <w:pPr>
              <w:pStyle w:val="34ff4"/>
            </w:pPr>
          </w:p>
        </w:tc>
        <w:tc>
          <w:tcPr>
            <w:tcW w:w="900" w:type="dxa"/>
          </w:tcPr>
          <w:p w14:paraId="718488B6" w14:textId="77777777" w:rsidR="00893015" w:rsidRPr="00084339" w:rsidRDefault="00893015" w:rsidP="006D5CA4">
            <w:pPr>
              <w:pStyle w:val="34ff4"/>
            </w:pPr>
          </w:p>
        </w:tc>
        <w:tc>
          <w:tcPr>
            <w:tcW w:w="850" w:type="dxa"/>
          </w:tcPr>
          <w:p w14:paraId="047DA688" w14:textId="77777777" w:rsidR="00893015" w:rsidRPr="00084339" w:rsidRDefault="00893015" w:rsidP="006D5CA4">
            <w:pPr>
              <w:pStyle w:val="34ff4"/>
            </w:pPr>
          </w:p>
        </w:tc>
        <w:tc>
          <w:tcPr>
            <w:tcW w:w="851" w:type="dxa"/>
          </w:tcPr>
          <w:p w14:paraId="636A5EFC" w14:textId="77777777" w:rsidR="00893015" w:rsidRPr="00084339" w:rsidRDefault="00893015" w:rsidP="006D5CA4">
            <w:pPr>
              <w:pStyle w:val="34ff4"/>
            </w:pPr>
          </w:p>
        </w:tc>
        <w:tc>
          <w:tcPr>
            <w:tcW w:w="992" w:type="dxa"/>
          </w:tcPr>
          <w:p w14:paraId="02CAD081" w14:textId="77777777" w:rsidR="00893015" w:rsidRPr="00084339" w:rsidRDefault="00893015" w:rsidP="006D5CA4">
            <w:pPr>
              <w:pStyle w:val="34ff4"/>
            </w:pPr>
          </w:p>
        </w:tc>
        <w:tc>
          <w:tcPr>
            <w:tcW w:w="1276" w:type="dxa"/>
          </w:tcPr>
          <w:p w14:paraId="39AD8801" w14:textId="77777777" w:rsidR="00893015" w:rsidRPr="00084339" w:rsidRDefault="00893015" w:rsidP="006D5CA4">
            <w:pPr>
              <w:pStyle w:val="34ff4"/>
            </w:pPr>
          </w:p>
        </w:tc>
        <w:tc>
          <w:tcPr>
            <w:tcW w:w="1134" w:type="dxa"/>
          </w:tcPr>
          <w:p w14:paraId="51476F79" w14:textId="77777777" w:rsidR="00893015" w:rsidRPr="00084339" w:rsidRDefault="00893015" w:rsidP="006D5CA4">
            <w:pPr>
              <w:pStyle w:val="34ff4"/>
            </w:pPr>
          </w:p>
        </w:tc>
        <w:tc>
          <w:tcPr>
            <w:tcW w:w="1276" w:type="dxa"/>
          </w:tcPr>
          <w:p w14:paraId="3C8C4F05" w14:textId="77777777" w:rsidR="00893015" w:rsidRPr="00084339" w:rsidRDefault="00893015" w:rsidP="006D5CA4">
            <w:pPr>
              <w:pStyle w:val="34ff4"/>
            </w:pPr>
          </w:p>
        </w:tc>
        <w:tc>
          <w:tcPr>
            <w:tcW w:w="992" w:type="dxa"/>
          </w:tcPr>
          <w:p w14:paraId="6DC05964" w14:textId="77777777" w:rsidR="00893015" w:rsidRPr="00084339" w:rsidRDefault="00893015" w:rsidP="006D5CA4">
            <w:pPr>
              <w:pStyle w:val="34ff4"/>
            </w:pPr>
          </w:p>
        </w:tc>
        <w:tc>
          <w:tcPr>
            <w:tcW w:w="567" w:type="dxa"/>
          </w:tcPr>
          <w:p w14:paraId="073244B9" w14:textId="77777777" w:rsidR="00893015" w:rsidRPr="00084339" w:rsidRDefault="00893015" w:rsidP="006D5CA4">
            <w:pPr>
              <w:pStyle w:val="34ff4"/>
            </w:pPr>
          </w:p>
        </w:tc>
      </w:tr>
      <w:tr w:rsidR="00084339" w:rsidRPr="00084339" w14:paraId="04B00708" w14:textId="77777777" w:rsidTr="009B0F93">
        <w:trPr>
          <w:trHeight w:val="400"/>
        </w:trPr>
        <w:tc>
          <w:tcPr>
            <w:tcW w:w="518" w:type="dxa"/>
          </w:tcPr>
          <w:p w14:paraId="75F73D59" w14:textId="77777777" w:rsidR="00893015" w:rsidRPr="00084339" w:rsidRDefault="00893015" w:rsidP="006D5CA4">
            <w:pPr>
              <w:pStyle w:val="34ff4"/>
            </w:pPr>
          </w:p>
        </w:tc>
        <w:tc>
          <w:tcPr>
            <w:tcW w:w="900" w:type="dxa"/>
          </w:tcPr>
          <w:p w14:paraId="28F98096" w14:textId="77777777" w:rsidR="00893015" w:rsidRPr="00084339" w:rsidRDefault="00893015" w:rsidP="006D5CA4">
            <w:pPr>
              <w:pStyle w:val="34ff4"/>
            </w:pPr>
          </w:p>
        </w:tc>
        <w:tc>
          <w:tcPr>
            <w:tcW w:w="850" w:type="dxa"/>
          </w:tcPr>
          <w:p w14:paraId="06C6BAB6" w14:textId="77777777" w:rsidR="00893015" w:rsidRPr="00084339" w:rsidRDefault="00893015" w:rsidP="006D5CA4">
            <w:pPr>
              <w:pStyle w:val="34ff4"/>
            </w:pPr>
          </w:p>
        </w:tc>
        <w:tc>
          <w:tcPr>
            <w:tcW w:w="851" w:type="dxa"/>
          </w:tcPr>
          <w:p w14:paraId="10F57EC9" w14:textId="77777777" w:rsidR="00893015" w:rsidRPr="00084339" w:rsidRDefault="00893015" w:rsidP="006D5CA4">
            <w:pPr>
              <w:pStyle w:val="34ff4"/>
            </w:pPr>
          </w:p>
        </w:tc>
        <w:tc>
          <w:tcPr>
            <w:tcW w:w="992" w:type="dxa"/>
          </w:tcPr>
          <w:p w14:paraId="350D8E02" w14:textId="77777777" w:rsidR="00893015" w:rsidRPr="00084339" w:rsidRDefault="00893015" w:rsidP="006D5CA4">
            <w:pPr>
              <w:pStyle w:val="34ff4"/>
            </w:pPr>
          </w:p>
        </w:tc>
        <w:tc>
          <w:tcPr>
            <w:tcW w:w="1276" w:type="dxa"/>
          </w:tcPr>
          <w:p w14:paraId="640DA3EA" w14:textId="77777777" w:rsidR="00893015" w:rsidRPr="00084339" w:rsidRDefault="00893015" w:rsidP="006D5CA4">
            <w:pPr>
              <w:pStyle w:val="34ff4"/>
            </w:pPr>
          </w:p>
        </w:tc>
        <w:tc>
          <w:tcPr>
            <w:tcW w:w="1134" w:type="dxa"/>
          </w:tcPr>
          <w:p w14:paraId="7A5622E5" w14:textId="77777777" w:rsidR="00893015" w:rsidRPr="00084339" w:rsidRDefault="00893015" w:rsidP="006D5CA4">
            <w:pPr>
              <w:pStyle w:val="34ff4"/>
            </w:pPr>
          </w:p>
        </w:tc>
        <w:tc>
          <w:tcPr>
            <w:tcW w:w="1276" w:type="dxa"/>
          </w:tcPr>
          <w:p w14:paraId="558591B1" w14:textId="77777777" w:rsidR="00893015" w:rsidRPr="00084339" w:rsidRDefault="00893015" w:rsidP="006D5CA4">
            <w:pPr>
              <w:pStyle w:val="34ff4"/>
            </w:pPr>
          </w:p>
        </w:tc>
        <w:tc>
          <w:tcPr>
            <w:tcW w:w="992" w:type="dxa"/>
          </w:tcPr>
          <w:p w14:paraId="00331FBA" w14:textId="77777777" w:rsidR="00893015" w:rsidRPr="00084339" w:rsidRDefault="00893015" w:rsidP="006D5CA4">
            <w:pPr>
              <w:pStyle w:val="34ff4"/>
            </w:pPr>
          </w:p>
        </w:tc>
        <w:tc>
          <w:tcPr>
            <w:tcW w:w="567" w:type="dxa"/>
          </w:tcPr>
          <w:p w14:paraId="4454CFAD" w14:textId="77777777" w:rsidR="00893015" w:rsidRPr="00084339" w:rsidRDefault="00893015" w:rsidP="006D5CA4">
            <w:pPr>
              <w:pStyle w:val="34ff4"/>
            </w:pPr>
          </w:p>
        </w:tc>
      </w:tr>
      <w:tr w:rsidR="00084339" w:rsidRPr="00084339" w14:paraId="71E1E5A3" w14:textId="77777777" w:rsidTr="009B0F93">
        <w:trPr>
          <w:trHeight w:val="400"/>
        </w:trPr>
        <w:tc>
          <w:tcPr>
            <w:tcW w:w="518" w:type="dxa"/>
          </w:tcPr>
          <w:p w14:paraId="700A5DF9" w14:textId="77777777" w:rsidR="00893015" w:rsidRPr="00084339" w:rsidRDefault="00893015" w:rsidP="006D5CA4">
            <w:pPr>
              <w:pStyle w:val="34ff4"/>
            </w:pPr>
          </w:p>
        </w:tc>
        <w:tc>
          <w:tcPr>
            <w:tcW w:w="900" w:type="dxa"/>
          </w:tcPr>
          <w:p w14:paraId="58C40FC5" w14:textId="77777777" w:rsidR="00893015" w:rsidRPr="00084339" w:rsidRDefault="00893015" w:rsidP="006D5CA4">
            <w:pPr>
              <w:pStyle w:val="34ff4"/>
            </w:pPr>
          </w:p>
        </w:tc>
        <w:tc>
          <w:tcPr>
            <w:tcW w:w="850" w:type="dxa"/>
          </w:tcPr>
          <w:p w14:paraId="749DCB36" w14:textId="77777777" w:rsidR="00893015" w:rsidRPr="00084339" w:rsidRDefault="00893015" w:rsidP="006D5CA4">
            <w:pPr>
              <w:pStyle w:val="34ff4"/>
            </w:pPr>
          </w:p>
        </w:tc>
        <w:tc>
          <w:tcPr>
            <w:tcW w:w="851" w:type="dxa"/>
          </w:tcPr>
          <w:p w14:paraId="6489BDDE" w14:textId="77777777" w:rsidR="00893015" w:rsidRPr="00084339" w:rsidRDefault="00893015" w:rsidP="006D5CA4">
            <w:pPr>
              <w:pStyle w:val="34ff4"/>
            </w:pPr>
          </w:p>
        </w:tc>
        <w:tc>
          <w:tcPr>
            <w:tcW w:w="992" w:type="dxa"/>
          </w:tcPr>
          <w:p w14:paraId="1345D32E" w14:textId="77777777" w:rsidR="00893015" w:rsidRPr="00084339" w:rsidRDefault="00893015" w:rsidP="006D5CA4">
            <w:pPr>
              <w:pStyle w:val="34ff4"/>
            </w:pPr>
          </w:p>
        </w:tc>
        <w:tc>
          <w:tcPr>
            <w:tcW w:w="1276" w:type="dxa"/>
          </w:tcPr>
          <w:p w14:paraId="78C343E7" w14:textId="77777777" w:rsidR="00893015" w:rsidRPr="00084339" w:rsidRDefault="00893015" w:rsidP="006D5CA4">
            <w:pPr>
              <w:pStyle w:val="34ff4"/>
            </w:pPr>
          </w:p>
        </w:tc>
        <w:tc>
          <w:tcPr>
            <w:tcW w:w="1134" w:type="dxa"/>
          </w:tcPr>
          <w:p w14:paraId="7610FDF5" w14:textId="77777777" w:rsidR="00893015" w:rsidRPr="00084339" w:rsidRDefault="00893015" w:rsidP="006D5CA4">
            <w:pPr>
              <w:pStyle w:val="34ff4"/>
            </w:pPr>
          </w:p>
        </w:tc>
        <w:tc>
          <w:tcPr>
            <w:tcW w:w="1276" w:type="dxa"/>
          </w:tcPr>
          <w:p w14:paraId="04EBA8C1" w14:textId="77777777" w:rsidR="00893015" w:rsidRPr="00084339" w:rsidRDefault="00893015" w:rsidP="006D5CA4">
            <w:pPr>
              <w:pStyle w:val="34ff4"/>
            </w:pPr>
          </w:p>
        </w:tc>
        <w:tc>
          <w:tcPr>
            <w:tcW w:w="992" w:type="dxa"/>
          </w:tcPr>
          <w:p w14:paraId="5FB59442" w14:textId="77777777" w:rsidR="00893015" w:rsidRPr="00084339" w:rsidRDefault="00893015" w:rsidP="006D5CA4">
            <w:pPr>
              <w:pStyle w:val="34ff4"/>
            </w:pPr>
          </w:p>
        </w:tc>
        <w:tc>
          <w:tcPr>
            <w:tcW w:w="567" w:type="dxa"/>
          </w:tcPr>
          <w:p w14:paraId="54057EE4" w14:textId="77777777" w:rsidR="00893015" w:rsidRPr="00084339" w:rsidRDefault="00893015" w:rsidP="006D5CA4">
            <w:pPr>
              <w:pStyle w:val="34ff4"/>
            </w:pPr>
          </w:p>
        </w:tc>
      </w:tr>
      <w:tr w:rsidR="00084339" w:rsidRPr="00084339" w14:paraId="0A7B71C7" w14:textId="77777777" w:rsidTr="009B0F93">
        <w:trPr>
          <w:trHeight w:val="400"/>
        </w:trPr>
        <w:tc>
          <w:tcPr>
            <w:tcW w:w="518" w:type="dxa"/>
          </w:tcPr>
          <w:p w14:paraId="0233A53D" w14:textId="77777777" w:rsidR="00893015" w:rsidRPr="00084339" w:rsidRDefault="00893015" w:rsidP="006D5CA4">
            <w:pPr>
              <w:pStyle w:val="34ff4"/>
            </w:pPr>
          </w:p>
        </w:tc>
        <w:tc>
          <w:tcPr>
            <w:tcW w:w="900" w:type="dxa"/>
          </w:tcPr>
          <w:p w14:paraId="1256D4ED" w14:textId="77777777" w:rsidR="00893015" w:rsidRPr="00084339" w:rsidRDefault="00893015" w:rsidP="006D5CA4">
            <w:pPr>
              <w:pStyle w:val="34ff4"/>
            </w:pPr>
          </w:p>
        </w:tc>
        <w:tc>
          <w:tcPr>
            <w:tcW w:w="850" w:type="dxa"/>
          </w:tcPr>
          <w:p w14:paraId="283351AE" w14:textId="77777777" w:rsidR="00893015" w:rsidRPr="00084339" w:rsidRDefault="00893015" w:rsidP="006D5CA4">
            <w:pPr>
              <w:pStyle w:val="34ff4"/>
            </w:pPr>
          </w:p>
        </w:tc>
        <w:tc>
          <w:tcPr>
            <w:tcW w:w="851" w:type="dxa"/>
          </w:tcPr>
          <w:p w14:paraId="53D158ED" w14:textId="77777777" w:rsidR="00893015" w:rsidRPr="00084339" w:rsidRDefault="00893015" w:rsidP="006D5CA4">
            <w:pPr>
              <w:pStyle w:val="34ff4"/>
            </w:pPr>
          </w:p>
        </w:tc>
        <w:tc>
          <w:tcPr>
            <w:tcW w:w="992" w:type="dxa"/>
          </w:tcPr>
          <w:p w14:paraId="214D5856" w14:textId="77777777" w:rsidR="00893015" w:rsidRPr="00084339" w:rsidRDefault="00893015" w:rsidP="006D5CA4">
            <w:pPr>
              <w:pStyle w:val="34ff4"/>
            </w:pPr>
          </w:p>
        </w:tc>
        <w:tc>
          <w:tcPr>
            <w:tcW w:w="1276" w:type="dxa"/>
          </w:tcPr>
          <w:p w14:paraId="2F42A5B9" w14:textId="77777777" w:rsidR="00893015" w:rsidRPr="00084339" w:rsidRDefault="00893015" w:rsidP="006D5CA4">
            <w:pPr>
              <w:pStyle w:val="34ff4"/>
            </w:pPr>
          </w:p>
        </w:tc>
        <w:tc>
          <w:tcPr>
            <w:tcW w:w="1134" w:type="dxa"/>
          </w:tcPr>
          <w:p w14:paraId="2ADC72D0" w14:textId="77777777" w:rsidR="00893015" w:rsidRPr="00084339" w:rsidRDefault="00893015" w:rsidP="006D5CA4">
            <w:pPr>
              <w:pStyle w:val="34ff4"/>
            </w:pPr>
          </w:p>
        </w:tc>
        <w:tc>
          <w:tcPr>
            <w:tcW w:w="1276" w:type="dxa"/>
          </w:tcPr>
          <w:p w14:paraId="662D6FC6" w14:textId="77777777" w:rsidR="00893015" w:rsidRPr="00084339" w:rsidRDefault="00893015" w:rsidP="006D5CA4">
            <w:pPr>
              <w:pStyle w:val="34ff4"/>
            </w:pPr>
          </w:p>
        </w:tc>
        <w:tc>
          <w:tcPr>
            <w:tcW w:w="992" w:type="dxa"/>
          </w:tcPr>
          <w:p w14:paraId="7825F371" w14:textId="77777777" w:rsidR="00893015" w:rsidRPr="00084339" w:rsidRDefault="00893015" w:rsidP="006D5CA4">
            <w:pPr>
              <w:pStyle w:val="34ff4"/>
            </w:pPr>
          </w:p>
        </w:tc>
        <w:tc>
          <w:tcPr>
            <w:tcW w:w="567" w:type="dxa"/>
          </w:tcPr>
          <w:p w14:paraId="62F92132" w14:textId="77777777" w:rsidR="00893015" w:rsidRPr="00084339" w:rsidRDefault="00893015" w:rsidP="006D5CA4">
            <w:pPr>
              <w:pStyle w:val="34ff4"/>
            </w:pPr>
          </w:p>
        </w:tc>
      </w:tr>
      <w:tr w:rsidR="00893015" w:rsidRPr="00084339" w14:paraId="7AB326D4" w14:textId="77777777" w:rsidTr="009B0F93">
        <w:trPr>
          <w:trHeight w:val="400"/>
        </w:trPr>
        <w:tc>
          <w:tcPr>
            <w:tcW w:w="518" w:type="dxa"/>
          </w:tcPr>
          <w:p w14:paraId="3CC8A760" w14:textId="77777777" w:rsidR="00893015" w:rsidRPr="00084339" w:rsidRDefault="00893015" w:rsidP="006D5CA4">
            <w:pPr>
              <w:pStyle w:val="34ff4"/>
            </w:pPr>
          </w:p>
        </w:tc>
        <w:tc>
          <w:tcPr>
            <w:tcW w:w="900" w:type="dxa"/>
          </w:tcPr>
          <w:p w14:paraId="78C9DDAC" w14:textId="77777777" w:rsidR="00893015" w:rsidRPr="00084339" w:rsidRDefault="00893015" w:rsidP="006D5CA4">
            <w:pPr>
              <w:pStyle w:val="34ff4"/>
            </w:pPr>
          </w:p>
        </w:tc>
        <w:tc>
          <w:tcPr>
            <w:tcW w:w="850" w:type="dxa"/>
          </w:tcPr>
          <w:p w14:paraId="7349FA7B" w14:textId="77777777" w:rsidR="00893015" w:rsidRPr="00084339" w:rsidRDefault="00893015" w:rsidP="006D5CA4">
            <w:pPr>
              <w:pStyle w:val="34ff4"/>
            </w:pPr>
          </w:p>
        </w:tc>
        <w:tc>
          <w:tcPr>
            <w:tcW w:w="851" w:type="dxa"/>
          </w:tcPr>
          <w:p w14:paraId="781B2935" w14:textId="77777777" w:rsidR="00893015" w:rsidRPr="00084339" w:rsidRDefault="00893015" w:rsidP="006D5CA4">
            <w:pPr>
              <w:pStyle w:val="34ff4"/>
            </w:pPr>
          </w:p>
        </w:tc>
        <w:tc>
          <w:tcPr>
            <w:tcW w:w="992" w:type="dxa"/>
          </w:tcPr>
          <w:p w14:paraId="4508BF14" w14:textId="77777777" w:rsidR="00893015" w:rsidRPr="00084339" w:rsidRDefault="00893015" w:rsidP="006D5CA4">
            <w:pPr>
              <w:pStyle w:val="34ff4"/>
            </w:pPr>
          </w:p>
        </w:tc>
        <w:tc>
          <w:tcPr>
            <w:tcW w:w="1276" w:type="dxa"/>
          </w:tcPr>
          <w:p w14:paraId="7B974099" w14:textId="77777777" w:rsidR="00893015" w:rsidRPr="00084339" w:rsidRDefault="00893015" w:rsidP="006D5CA4">
            <w:pPr>
              <w:pStyle w:val="34ff4"/>
            </w:pPr>
          </w:p>
        </w:tc>
        <w:tc>
          <w:tcPr>
            <w:tcW w:w="1134" w:type="dxa"/>
          </w:tcPr>
          <w:p w14:paraId="749621B8" w14:textId="77777777" w:rsidR="00893015" w:rsidRPr="00084339" w:rsidRDefault="00893015" w:rsidP="006D5CA4">
            <w:pPr>
              <w:pStyle w:val="34ff4"/>
            </w:pPr>
          </w:p>
        </w:tc>
        <w:tc>
          <w:tcPr>
            <w:tcW w:w="1276" w:type="dxa"/>
          </w:tcPr>
          <w:p w14:paraId="3E987EAA" w14:textId="77777777" w:rsidR="00893015" w:rsidRPr="00084339" w:rsidRDefault="00893015" w:rsidP="006D5CA4">
            <w:pPr>
              <w:pStyle w:val="34ff4"/>
            </w:pPr>
          </w:p>
        </w:tc>
        <w:tc>
          <w:tcPr>
            <w:tcW w:w="992" w:type="dxa"/>
          </w:tcPr>
          <w:p w14:paraId="7B400C1B" w14:textId="77777777" w:rsidR="00893015" w:rsidRPr="00084339" w:rsidRDefault="00893015" w:rsidP="006D5CA4">
            <w:pPr>
              <w:pStyle w:val="34ff4"/>
            </w:pPr>
          </w:p>
        </w:tc>
        <w:tc>
          <w:tcPr>
            <w:tcW w:w="567" w:type="dxa"/>
          </w:tcPr>
          <w:p w14:paraId="631D6B88" w14:textId="77777777" w:rsidR="00893015" w:rsidRPr="00084339" w:rsidRDefault="00893015" w:rsidP="006D5CA4">
            <w:pPr>
              <w:pStyle w:val="34ff4"/>
            </w:pPr>
          </w:p>
        </w:tc>
      </w:tr>
    </w:tbl>
    <w:p w14:paraId="45E59ED5" w14:textId="77777777" w:rsidR="00AB28D5" w:rsidRPr="00084339" w:rsidRDefault="00AB28D5" w:rsidP="002C35B5">
      <w:pPr>
        <w:pStyle w:val="34fffe"/>
      </w:pPr>
    </w:p>
    <w:sectPr w:rsidR="00AB28D5" w:rsidRPr="00084339" w:rsidSect="00551F6B">
      <w:pgSz w:w="11906" w:h="16838" w:code="9"/>
      <w:pgMar w:top="851" w:right="991" w:bottom="1701" w:left="1418" w:header="283"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F36E4F" w14:textId="77777777" w:rsidR="00022B44" w:rsidRDefault="00022B44" w:rsidP="00AD0715">
      <w:r>
        <w:separator/>
      </w:r>
    </w:p>
    <w:p w14:paraId="30DBA93D" w14:textId="77777777" w:rsidR="00022B44" w:rsidRDefault="00022B44" w:rsidP="00AD0715"/>
  </w:endnote>
  <w:endnote w:type="continuationSeparator" w:id="0">
    <w:p w14:paraId="511B154A" w14:textId="77777777" w:rsidR="00022B44" w:rsidRDefault="00022B44" w:rsidP="00AD0715">
      <w:r>
        <w:continuationSeparator/>
      </w:r>
    </w:p>
    <w:p w14:paraId="170C93AC" w14:textId="77777777" w:rsidR="00022B44" w:rsidRDefault="00022B44" w:rsidP="00AD071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3D2EE" w14:textId="77777777" w:rsidR="008C2042" w:rsidRDefault="008C2042">
    <w:pPr>
      <w:pStyle w:val="ac"/>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FF58F" w14:textId="77777777" w:rsidR="008C2042" w:rsidRDefault="008C2042" w:rsidP="00E65168">
    <w:pPr>
      <w:pStyle w:val="341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709BDB" w14:textId="77777777" w:rsidR="00022B44" w:rsidRDefault="00022B44" w:rsidP="00AD0715">
      <w:r>
        <w:separator/>
      </w:r>
    </w:p>
    <w:p w14:paraId="7917E1AB" w14:textId="77777777" w:rsidR="00022B44" w:rsidRDefault="00022B44" w:rsidP="00AD0715"/>
  </w:footnote>
  <w:footnote w:type="continuationSeparator" w:id="0">
    <w:p w14:paraId="46DAF50A" w14:textId="77777777" w:rsidR="00022B44" w:rsidRDefault="00022B44" w:rsidP="00AD0715">
      <w:r>
        <w:continuationSeparator/>
      </w:r>
    </w:p>
    <w:p w14:paraId="58F76CAE" w14:textId="77777777" w:rsidR="00022B44" w:rsidRDefault="00022B44" w:rsidP="00AD071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41014601"/>
      <w:docPartObj>
        <w:docPartGallery w:val="Page Numbers (Top of Page)"/>
        <w:docPartUnique/>
      </w:docPartObj>
    </w:sdtPr>
    <w:sdtEndPr/>
    <w:sdtContent>
      <w:p w14:paraId="318F2E9E" w14:textId="52FDFB98" w:rsidR="00311260" w:rsidRDefault="00311260">
        <w:pPr>
          <w:pStyle w:val="aa"/>
        </w:pPr>
        <w:r>
          <w:fldChar w:fldCharType="begin"/>
        </w:r>
        <w:r>
          <w:instrText>PAGE   \* MERGEFORMAT</w:instrText>
        </w:r>
        <w:r>
          <w:fldChar w:fldCharType="separate"/>
        </w:r>
        <w:r>
          <w:t>2</w:t>
        </w:r>
        <w:r>
          <w:fldChar w:fldCharType="end"/>
        </w:r>
      </w:p>
    </w:sdtContent>
  </w:sdt>
  <w:p w14:paraId="55ED21C9" w14:textId="3E11D527" w:rsidR="008C2042" w:rsidRPr="00311260" w:rsidRDefault="008C2042" w:rsidP="00311260">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F7E1B"/>
    <w:multiLevelType w:val="hybridMultilevel"/>
    <w:tmpl w:val="294A523C"/>
    <w:lvl w:ilvl="0" w:tplc="04190001">
      <w:start w:val="1"/>
      <w:numFmt w:val="bullet"/>
      <w:lvlText w:val="­"/>
      <w:lvlJc w:val="left"/>
      <w:pPr>
        <w:ind w:left="1440" w:hanging="360"/>
      </w:pPr>
      <w:rPr>
        <w:rFonts w:ascii="Courier New" w:hAnsi="Courier New" w:hint="default"/>
        <w:color w:val="auto"/>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15:restartNumberingAfterBreak="0">
    <w:nsid w:val="012F28D0"/>
    <w:multiLevelType w:val="multilevel"/>
    <w:tmpl w:val="0C6E29C0"/>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3"/>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 w15:restartNumberingAfterBreak="0">
    <w:nsid w:val="03186B6B"/>
    <w:multiLevelType w:val="hybridMultilevel"/>
    <w:tmpl w:val="686C727C"/>
    <w:lvl w:ilvl="0" w:tplc="04190001">
      <w:start w:val="1"/>
      <w:numFmt w:val="bullet"/>
      <w:lvlText w:val="­"/>
      <w:lvlJc w:val="left"/>
      <w:pPr>
        <w:ind w:left="1440" w:hanging="360"/>
      </w:pPr>
      <w:rPr>
        <w:rFonts w:ascii="Courier New" w:hAnsi="Courier New" w:hint="default"/>
        <w:color w:val="auto"/>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15:restartNumberingAfterBreak="0">
    <w:nsid w:val="04090C80"/>
    <w:multiLevelType w:val="multilevel"/>
    <w:tmpl w:val="AA284FE0"/>
    <w:lvl w:ilvl="0">
      <w:start w:val="1"/>
      <w:numFmt w:val="lowerLetter"/>
      <w:pStyle w:val="341"/>
      <w:lvlText w:val="%1)"/>
      <w:lvlJc w:val="left"/>
      <w:pPr>
        <w:tabs>
          <w:tab w:val="num" w:pos="1191"/>
        </w:tabs>
        <w:ind w:left="1191" w:hanging="471"/>
      </w:pPr>
      <w:rPr>
        <w:rFonts w:hint="default"/>
        <w:b w:val="0"/>
        <w:i w:val="0"/>
      </w:rPr>
    </w:lvl>
    <w:lvl w:ilvl="1">
      <w:start w:val="1"/>
      <w:numFmt w:val="decimal"/>
      <w:pStyle w:val="342"/>
      <w:lvlText w:val="%2)"/>
      <w:lvlJc w:val="left"/>
      <w:pPr>
        <w:tabs>
          <w:tab w:val="num" w:pos="1888"/>
        </w:tabs>
        <w:ind w:left="1888" w:hanging="470"/>
      </w:pPr>
      <w:rPr>
        <w:rFonts w:hint="default"/>
      </w:rPr>
    </w:lvl>
    <w:lvl w:ilvl="2">
      <w:start w:val="1"/>
      <w:numFmt w:val="lowerRoman"/>
      <w:pStyle w:val="343"/>
      <w:lvlText w:val="%3)"/>
      <w:lvlJc w:val="left"/>
      <w:pPr>
        <w:tabs>
          <w:tab w:val="num" w:pos="2586"/>
        </w:tabs>
        <w:ind w:left="2586" w:hanging="471"/>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04DE7286"/>
    <w:multiLevelType w:val="hybridMultilevel"/>
    <w:tmpl w:val="37C854E2"/>
    <w:lvl w:ilvl="0" w:tplc="E20C8C46">
      <w:start w:val="1"/>
      <w:numFmt w:val="lowerLetter"/>
      <w:pStyle w:val="3430"/>
      <w:lvlText w:val="%1)"/>
      <w:lvlJc w:val="left"/>
      <w:pPr>
        <w:tabs>
          <w:tab w:val="num" w:pos="1077"/>
        </w:tabs>
        <w:ind w:left="1077" w:hanging="357"/>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8777E7B"/>
    <w:multiLevelType w:val="hybridMultilevel"/>
    <w:tmpl w:val="1DCC64EC"/>
    <w:lvl w:ilvl="0" w:tplc="1B588328">
      <w:start w:val="1"/>
      <w:numFmt w:val="bullet"/>
      <w:pStyle w:val="3410"/>
      <w:lvlText w:val="–"/>
      <w:lvlJc w:val="left"/>
      <w:pPr>
        <w:ind w:left="720" w:hanging="360"/>
      </w:pPr>
      <w:rPr>
        <w:rFonts w:ascii="Courier New" w:hAnsi="Courier New"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C204A90"/>
    <w:multiLevelType w:val="hybridMultilevel"/>
    <w:tmpl w:val="3A7E5816"/>
    <w:lvl w:ilvl="0" w:tplc="04190001">
      <w:start w:val="1"/>
      <w:numFmt w:val="bullet"/>
      <w:lvlText w:val="­"/>
      <w:lvlJc w:val="left"/>
      <w:pPr>
        <w:ind w:left="1571" w:hanging="360"/>
      </w:pPr>
      <w:rPr>
        <w:rFonts w:ascii="Courier New" w:hAnsi="Courier New" w:hint="default"/>
        <w:color w:val="auto"/>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7" w15:restartNumberingAfterBreak="0">
    <w:nsid w:val="0CC228B8"/>
    <w:multiLevelType w:val="hybridMultilevel"/>
    <w:tmpl w:val="F1CEEE7A"/>
    <w:lvl w:ilvl="0" w:tplc="7540A5B8">
      <w:start w:val="1"/>
      <w:numFmt w:val="bullet"/>
      <w:lvlText w:val="-"/>
      <w:lvlJc w:val="left"/>
      <w:pPr>
        <w:ind w:left="1571" w:hanging="360"/>
      </w:pPr>
      <w:rPr>
        <w:rFonts w:ascii="Courier New" w:hAnsi="Courier New" w:hint="default"/>
        <w:lang w:val="ru-RU"/>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8" w15:restartNumberingAfterBreak="0">
    <w:nsid w:val="0F420B0A"/>
    <w:multiLevelType w:val="hybridMultilevel"/>
    <w:tmpl w:val="004824A8"/>
    <w:lvl w:ilvl="0" w:tplc="AA1459AA">
      <w:start w:val="1"/>
      <w:numFmt w:val="bullet"/>
      <w:lvlText w:val="-"/>
      <w:lvlJc w:val="left"/>
      <w:pPr>
        <w:ind w:left="1505" w:hanging="360"/>
      </w:pPr>
      <w:rPr>
        <w:rFonts w:ascii="Courier New" w:hAnsi="Courier New" w:hint="default"/>
      </w:rPr>
    </w:lvl>
    <w:lvl w:ilvl="1" w:tplc="04190003" w:tentative="1">
      <w:start w:val="1"/>
      <w:numFmt w:val="bullet"/>
      <w:lvlText w:val="o"/>
      <w:lvlJc w:val="left"/>
      <w:pPr>
        <w:ind w:left="2225" w:hanging="360"/>
      </w:pPr>
      <w:rPr>
        <w:rFonts w:ascii="Courier New" w:hAnsi="Courier New" w:cs="Courier New" w:hint="default"/>
      </w:rPr>
    </w:lvl>
    <w:lvl w:ilvl="2" w:tplc="04190005" w:tentative="1">
      <w:start w:val="1"/>
      <w:numFmt w:val="bullet"/>
      <w:lvlText w:val=""/>
      <w:lvlJc w:val="left"/>
      <w:pPr>
        <w:ind w:left="2945" w:hanging="360"/>
      </w:pPr>
      <w:rPr>
        <w:rFonts w:ascii="Wingdings" w:hAnsi="Wingdings" w:hint="default"/>
      </w:rPr>
    </w:lvl>
    <w:lvl w:ilvl="3" w:tplc="04190001" w:tentative="1">
      <w:start w:val="1"/>
      <w:numFmt w:val="bullet"/>
      <w:lvlText w:val=""/>
      <w:lvlJc w:val="left"/>
      <w:pPr>
        <w:ind w:left="3665" w:hanging="360"/>
      </w:pPr>
      <w:rPr>
        <w:rFonts w:ascii="Symbol" w:hAnsi="Symbol" w:hint="default"/>
      </w:rPr>
    </w:lvl>
    <w:lvl w:ilvl="4" w:tplc="04190003" w:tentative="1">
      <w:start w:val="1"/>
      <w:numFmt w:val="bullet"/>
      <w:lvlText w:val="o"/>
      <w:lvlJc w:val="left"/>
      <w:pPr>
        <w:ind w:left="4385" w:hanging="360"/>
      </w:pPr>
      <w:rPr>
        <w:rFonts w:ascii="Courier New" w:hAnsi="Courier New" w:cs="Courier New" w:hint="default"/>
      </w:rPr>
    </w:lvl>
    <w:lvl w:ilvl="5" w:tplc="04190005" w:tentative="1">
      <w:start w:val="1"/>
      <w:numFmt w:val="bullet"/>
      <w:lvlText w:val=""/>
      <w:lvlJc w:val="left"/>
      <w:pPr>
        <w:ind w:left="5105" w:hanging="360"/>
      </w:pPr>
      <w:rPr>
        <w:rFonts w:ascii="Wingdings" w:hAnsi="Wingdings" w:hint="default"/>
      </w:rPr>
    </w:lvl>
    <w:lvl w:ilvl="6" w:tplc="04190001" w:tentative="1">
      <w:start w:val="1"/>
      <w:numFmt w:val="bullet"/>
      <w:lvlText w:val=""/>
      <w:lvlJc w:val="left"/>
      <w:pPr>
        <w:ind w:left="5825" w:hanging="360"/>
      </w:pPr>
      <w:rPr>
        <w:rFonts w:ascii="Symbol" w:hAnsi="Symbol" w:hint="default"/>
      </w:rPr>
    </w:lvl>
    <w:lvl w:ilvl="7" w:tplc="04190003" w:tentative="1">
      <w:start w:val="1"/>
      <w:numFmt w:val="bullet"/>
      <w:lvlText w:val="o"/>
      <w:lvlJc w:val="left"/>
      <w:pPr>
        <w:ind w:left="6545" w:hanging="360"/>
      </w:pPr>
      <w:rPr>
        <w:rFonts w:ascii="Courier New" w:hAnsi="Courier New" w:cs="Courier New" w:hint="default"/>
      </w:rPr>
    </w:lvl>
    <w:lvl w:ilvl="8" w:tplc="04190005" w:tentative="1">
      <w:start w:val="1"/>
      <w:numFmt w:val="bullet"/>
      <w:lvlText w:val=""/>
      <w:lvlJc w:val="left"/>
      <w:pPr>
        <w:ind w:left="7265" w:hanging="360"/>
      </w:pPr>
      <w:rPr>
        <w:rFonts w:ascii="Wingdings" w:hAnsi="Wingdings" w:hint="default"/>
      </w:rPr>
    </w:lvl>
  </w:abstractNum>
  <w:abstractNum w:abstractNumId="9" w15:restartNumberingAfterBreak="0">
    <w:nsid w:val="102B03A4"/>
    <w:multiLevelType w:val="hybridMultilevel"/>
    <w:tmpl w:val="290C1200"/>
    <w:lvl w:ilvl="0" w:tplc="E5CA26E2">
      <w:start w:val="1"/>
      <w:numFmt w:val="decimal"/>
      <w:pStyle w:val="34"/>
      <w:lvlText w:val="%1)"/>
      <w:lvlJc w:val="left"/>
      <w:pPr>
        <w:tabs>
          <w:tab w:val="num" w:pos="1361"/>
        </w:tabs>
        <w:ind w:left="1361" w:hanging="34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10DD101A"/>
    <w:multiLevelType w:val="hybridMultilevel"/>
    <w:tmpl w:val="B38EBFDC"/>
    <w:lvl w:ilvl="0" w:tplc="AA1459AA">
      <w:start w:val="1"/>
      <w:numFmt w:val="bullet"/>
      <w:lvlText w:val="-"/>
      <w:lvlJc w:val="left"/>
      <w:pPr>
        <w:ind w:left="1440" w:hanging="360"/>
      </w:pPr>
      <w:rPr>
        <w:rFonts w:ascii="Courier New" w:hAnsi="Courier New"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15:restartNumberingAfterBreak="0">
    <w:nsid w:val="11646160"/>
    <w:multiLevelType w:val="hybridMultilevel"/>
    <w:tmpl w:val="D736B140"/>
    <w:lvl w:ilvl="0" w:tplc="C03A028A">
      <w:start w:val="1"/>
      <w:numFmt w:val="bullet"/>
      <w:lvlText w:val="­"/>
      <w:lvlJc w:val="left"/>
      <w:pPr>
        <w:ind w:left="1440" w:hanging="360"/>
      </w:pPr>
      <w:rPr>
        <w:rFonts w:ascii="Courier New" w:hAnsi="Courier New" w:hint="default"/>
        <w:color w:val="auto"/>
        <w:lang w:val="ru-RU"/>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 w15:restartNumberingAfterBreak="0">
    <w:nsid w:val="1378098F"/>
    <w:multiLevelType w:val="multilevel"/>
    <w:tmpl w:val="1B3EA420"/>
    <w:lvl w:ilvl="0">
      <w:start w:val="1"/>
      <w:numFmt w:val="decimal"/>
      <w:pStyle w:val="340"/>
      <w:lvlText w:val="%1)"/>
      <w:lvlJc w:val="left"/>
      <w:pPr>
        <w:tabs>
          <w:tab w:val="num" w:pos="1191"/>
        </w:tabs>
        <w:ind w:left="1191" w:hanging="471"/>
      </w:pPr>
      <w:rPr>
        <w:rFonts w:hint="default"/>
        <w:b w:val="0"/>
        <w:i w:val="0"/>
      </w:rPr>
    </w:lvl>
    <w:lvl w:ilvl="1">
      <w:start w:val="1"/>
      <w:numFmt w:val="lowerLetter"/>
      <w:pStyle w:val="344"/>
      <w:lvlText w:val="%2)"/>
      <w:lvlJc w:val="left"/>
      <w:pPr>
        <w:tabs>
          <w:tab w:val="num" w:pos="1888"/>
        </w:tabs>
        <w:ind w:left="1888" w:hanging="470"/>
      </w:pPr>
      <w:rPr>
        <w:rFonts w:hint="default"/>
      </w:rPr>
    </w:lvl>
    <w:lvl w:ilvl="2">
      <w:start w:val="1"/>
      <w:numFmt w:val="lowerRoman"/>
      <w:lvlText w:val="%3)"/>
      <w:lvlJc w:val="left"/>
      <w:pPr>
        <w:tabs>
          <w:tab w:val="num" w:pos="2586"/>
        </w:tabs>
        <w:ind w:left="2586" w:hanging="471"/>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13D75F69"/>
    <w:multiLevelType w:val="hybridMultilevel"/>
    <w:tmpl w:val="F2FEA462"/>
    <w:lvl w:ilvl="0" w:tplc="AFC8379C">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 w15:restartNumberingAfterBreak="0">
    <w:nsid w:val="1511542A"/>
    <w:multiLevelType w:val="hybridMultilevel"/>
    <w:tmpl w:val="08CE13BC"/>
    <w:lvl w:ilvl="0" w:tplc="AFC8379C">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5" w15:restartNumberingAfterBreak="0">
    <w:nsid w:val="15F34719"/>
    <w:multiLevelType w:val="hybridMultilevel"/>
    <w:tmpl w:val="ACDAAB92"/>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6" w15:restartNumberingAfterBreak="0">
    <w:nsid w:val="17652D5A"/>
    <w:multiLevelType w:val="hybridMultilevel"/>
    <w:tmpl w:val="542205F4"/>
    <w:lvl w:ilvl="0" w:tplc="C03A028A">
      <w:start w:val="1"/>
      <w:numFmt w:val="bullet"/>
      <w:lvlText w:val="­"/>
      <w:lvlJc w:val="left"/>
      <w:pPr>
        <w:ind w:left="1634" w:hanging="360"/>
      </w:pPr>
      <w:rPr>
        <w:rFonts w:ascii="Courier New" w:hAnsi="Courier New" w:hint="default"/>
        <w:color w:val="auto"/>
        <w:lang w:val="ru-RU"/>
      </w:rPr>
    </w:lvl>
    <w:lvl w:ilvl="1" w:tplc="04190003" w:tentative="1">
      <w:start w:val="1"/>
      <w:numFmt w:val="bullet"/>
      <w:lvlText w:val="o"/>
      <w:lvlJc w:val="left"/>
      <w:pPr>
        <w:ind w:left="2354" w:hanging="360"/>
      </w:pPr>
      <w:rPr>
        <w:rFonts w:ascii="Courier New" w:hAnsi="Courier New" w:cs="Courier New" w:hint="default"/>
      </w:rPr>
    </w:lvl>
    <w:lvl w:ilvl="2" w:tplc="04190005" w:tentative="1">
      <w:start w:val="1"/>
      <w:numFmt w:val="bullet"/>
      <w:lvlText w:val=""/>
      <w:lvlJc w:val="left"/>
      <w:pPr>
        <w:ind w:left="3074" w:hanging="360"/>
      </w:pPr>
      <w:rPr>
        <w:rFonts w:ascii="Wingdings" w:hAnsi="Wingdings" w:hint="default"/>
      </w:rPr>
    </w:lvl>
    <w:lvl w:ilvl="3" w:tplc="04190001" w:tentative="1">
      <w:start w:val="1"/>
      <w:numFmt w:val="bullet"/>
      <w:lvlText w:val=""/>
      <w:lvlJc w:val="left"/>
      <w:pPr>
        <w:ind w:left="3794" w:hanging="360"/>
      </w:pPr>
      <w:rPr>
        <w:rFonts w:ascii="Symbol" w:hAnsi="Symbol" w:hint="default"/>
      </w:rPr>
    </w:lvl>
    <w:lvl w:ilvl="4" w:tplc="04190003" w:tentative="1">
      <w:start w:val="1"/>
      <w:numFmt w:val="bullet"/>
      <w:lvlText w:val="o"/>
      <w:lvlJc w:val="left"/>
      <w:pPr>
        <w:ind w:left="4514" w:hanging="360"/>
      </w:pPr>
      <w:rPr>
        <w:rFonts w:ascii="Courier New" w:hAnsi="Courier New" w:cs="Courier New" w:hint="default"/>
      </w:rPr>
    </w:lvl>
    <w:lvl w:ilvl="5" w:tplc="04190005" w:tentative="1">
      <w:start w:val="1"/>
      <w:numFmt w:val="bullet"/>
      <w:lvlText w:val=""/>
      <w:lvlJc w:val="left"/>
      <w:pPr>
        <w:ind w:left="5234" w:hanging="360"/>
      </w:pPr>
      <w:rPr>
        <w:rFonts w:ascii="Wingdings" w:hAnsi="Wingdings" w:hint="default"/>
      </w:rPr>
    </w:lvl>
    <w:lvl w:ilvl="6" w:tplc="04190001" w:tentative="1">
      <w:start w:val="1"/>
      <w:numFmt w:val="bullet"/>
      <w:lvlText w:val=""/>
      <w:lvlJc w:val="left"/>
      <w:pPr>
        <w:ind w:left="5954" w:hanging="360"/>
      </w:pPr>
      <w:rPr>
        <w:rFonts w:ascii="Symbol" w:hAnsi="Symbol" w:hint="default"/>
      </w:rPr>
    </w:lvl>
    <w:lvl w:ilvl="7" w:tplc="04190003" w:tentative="1">
      <w:start w:val="1"/>
      <w:numFmt w:val="bullet"/>
      <w:lvlText w:val="o"/>
      <w:lvlJc w:val="left"/>
      <w:pPr>
        <w:ind w:left="6674" w:hanging="360"/>
      </w:pPr>
      <w:rPr>
        <w:rFonts w:ascii="Courier New" w:hAnsi="Courier New" w:cs="Courier New" w:hint="default"/>
      </w:rPr>
    </w:lvl>
    <w:lvl w:ilvl="8" w:tplc="04190005" w:tentative="1">
      <w:start w:val="1"/>
      <w:numFmt w:val="bullet"/>
      <w:lvlText w:val=""/>
      <w:lvlJc w:val="left"/>
      <w:pPr>
        <w:ind w:left="7394" w:hanging="360"/>
      </w:pPr>
      <w:rPr>
        <w:rFonts w:ascii="Wingdings" w:hAnsi="Wingdings" w:hint="default"/>
      </w:rPr>
    </w:lvl>
  </w:abstractNum>
  <w:abstractNum w:abstractNumId="17" w15:restartNumberingAfterBreak="0">
    <w:nsid w:val="1C442382"/>
    <w:multiLevelType w:val="hybridMultilevel"/>
    <w:tmpl w:val="A5B0F7A2"/>
    <w:lvl w:ilvl="0" w:tplc="92E27642">
      <w:start w:val="1"/>
      <w:numFmt w:val="decimal"/>
      <w:lvlText w:val="%1."/>
      <w:lvlJc w:val="left"/>
      <w:pPr>
        <w:ind w:left="1440" w:hanging="360"/>
      </w:pPr>
      <w:rPr>
        <w:rFonts w:ascii="Times New Roman" w:eastAsia="Times New Roman" w:hAnsi="Times New Roman" w:cs="Times New Roman"/>
        <w:color w:val="auto"/>
        <w:lang w:val="ru-RU"/>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8" w15:restartNumberingAfterBreak="0">
    <w:nsid w:val="1F6515BB"/>
    <w:multiLevelType w:val="hybridMultilevel"/>
    <w:tmpl w:val="DAE4E9F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FA70C97"/>
    <w:multiLevelType w:val="hybridMultilevel"/>
    <w:tmpl w:val="A27E5CB0"/>
    <w:lvl w:ilvl="0" w:tplc="27D2019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15:restartNumberingAfterBreak="0">
    <w:nsid w:val="1FB812C5"/>
    <w:multiLevelType w:val="hybridMultilevel"/>
    <w:tmpl w:val="9948E204"/>
    <w:lvl w:ilvl="0" w:tplc="AFC8379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1" w15:restartNumberingAfterBreak="0">
    <w:nsid w:val="217B12A0"/>
    <w:multiLevelType w:val="hybridMultilevel"/>
    <w:tmpl w:val="8670E172"/>
    <w:lvl w:ilvl="0" w:tplc="DD92A3A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22E27A68"/>
    <w:multiLevelType w:val="hybridMultilevel"/>
    <w:tmpl w:val="1F426F80"/>
    <w:lvl w:ilvl="0" w:tplc="EC5E60C4">
      <w:start w:val="1"/>
      <w:numFmt w:val="decimal"/>
      <w:pStyle w:val="345"/>
      <w:lvlText w:val="%1"/>
      <w:lvlJc w:val="left"/>
      <w:pPr>
        <w:tabs>
          <w:tab w:val="num" w:pos="1191"/>
        </w:tabs>
        <w:ind w:left="1191" w:hanging="471"/>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3" w15:restartNumberingAfterBreak="0">
    <w:nsid w:val="26177668"/>
    <w:multiLevelType w:val="hybridMultilevel"/>
    <w:tmpl w:val="652CBB36"/>
    <w:lvl w:ilvl="0" w:tplc="516E41D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15:restartNumberingAfterBreak="0">
    <w:nsid w:val="27342D98"/>
    <w:multiLevelType w:val="hybridMultilevel"/>
    <w:tmpl w:val="E0C47000"/>
    <w:lvl w:ilvl="0" w:tplc="E8B8A09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15:restartNumberingAfterBreak="0">
    <w:nsid w:val="27923ACB"/>
    <w:multiLevelType w:val="hybridMultilevel"/>
    <w:tmpl w:val="850CA52A"/>
    <w:lvl w:ilvl="0" w:tplc="AFC8379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6" w15:restartNumberingAfterBreak="0">
    <w:nsid w:val="27F056F8"/>
    <w:multiLevelType w:val="hybridMultilevel"/>
    <w:tmpl w:val="D6DC72BE"/>
    <w:lvl w:ilvl="0" w:tplc="1CF2FAC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 w15:restartNumberingAfterBreak="0">
    <w:nsid w:val="282D0993"/>
    <w:multiLevelType w:val="hybridMultilevel"/>
    <w:tmpl w:val="B5E21B9E"/>
    <w:lvl w:ilvl="0" w:tplc="516E41D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15:restartNumberingAfterBreak="0">
    <w:nsid w:val="29641B23"/>
    <w:multiLevelType w:val="hybridMultilevel"/>
    <w:tmpl w:val="0B9CB662"/>
    <w:lvl w:ilvl="0" w:tplc="AFC8379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9" w15:restartNumberingAfterBreak="0">
    <w:nsid w:val="29671687"/>
    <w:multiLevelType w:val="hybridMultilevel"/>
    <w:tmpl w:val="8DCC2EBA"/>
    <w:lvl w:ilvl="0" w:tplc="AA1459AA">
      <w:start w:val="1"/>
      <w:numFmt w:val="bullet"/>
      <w:lvlText w:val="-"/>
      <w:lvlJc w:val="left"/>
      <w:pPr>
        <w:ind w:left="1571" w:hanging="360"/>
      </w:pPr>
      <w:rPr>
        <w:rFonts w:ascii="Courier New" w:hAnsi="Courier New"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0" w15:restartNumberingAfterBreak="0">
    <w:nsid w:val="2C0744F9"/>
    <w:multiLevelType w:val="hybridMultilevel"/>
    <w:tmpl w:val="DBBAF3DC"/>
    <w:lvl w:ilvl="0" w:tplc="F9BEAF42">
      <w:start w:val="1"/>
      <w:numFmt w:val="decimal"/>
      <w:pStyle w:val="346"/>
      <w:lvlText w:val="%1"/>
      <w:lvlJc w:val="left"/>
      <w:pPr>
        <w:tabs>
          <w:tab w:val="num" w:pos="1191"/>
        </w:tabs>
        <w:ind w:left="1191" w:hanging="471"/>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2F057D00"/>
    <w:multiLevelType w:val="hybridMultilevel"/>
    <w:tmpl w:val="0B865F6A"/>
    <w:lvl w:ilvl="0" w:tplc="3070B9F2">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3070B9F2">
      <w:start w:val="1"/>
      <w:numFmt w:val="bullet"/>
      <w:lvlText w:val="−"/>
      <w:lvlJc w:val="left"/>
      <w:pPr>
        <w:ind w:left="2160" w:hanging="360"/>
      </w:pPr>
      <w:rPr>
        <w:rFonts w:ascii="Times New Roman" w:hAnsi="Times New Roman" w:cs="Times New Roman"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31C92E23"/>
    <w:multiLevelType w:val="hybridMultilevel"/>
    <w:tmpl w:val="83C8320A"/>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3" w15:restartNumberingAfterBreak="0">
    <w:nsid w:val="33951666"/>
    <w:multiLevelType w:val="hybridMultilevel"/>
    <w:tmpl w:val="0BF411A8"/>
    <w:lvl w:ilvl="0" w:tplc="AFC8379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4" w15:restartNumberingAfterBreak="0">
    <w:nsid w:val="37D824D2"/>
    <w:multiLevelType w:val="hybridMultilevel"/>
    <w:tmpl w:val="6804BCD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3A0E634B"/>
    <w:multiLevelType w:val="multilevel"/>
    <w:tmpl w:val="ABDED24A"/>
    <w:lvl w:ilvl="0">
      <w:start w:val="1"/>
      <w:numFmt w:val="decimal"/>
      <w:lvlText w:val="%1."/>
      <w:lvlJc w:val="left"/>
      <w:pPr>
        <w:ind w:left="720" w:hanging="360"/>
      </w:pPr>
    </w:lvl>
    <w:lvl w:ilvl="1">
      <w:start w:val="1"/>
      <w:numFmt w:val="decimal"/>
      <w:isLgl/>
      <w:lvlText w:val="%1.%2."/>
      <w:lvlJc w:val="left"/>
      <w:pPr>
        <w:ind w:left="1069" w:hanging="360"/>
      </w:pPr>
    </w:lvl>
    <w:lvl w:ilvl="2">
      <w:start w:val="1"/>
      <w:numFmt w:val="decimal"/>
      <w:isLgl/>
      <w:lvlText w:val="%1.%2.%3."/>
      <w:lvlJc w:val="left"/>
      <w:pPr>
        <w:ind w:left="1778" w:hanging="720"/>
      </w:pPr>
    </w:lvl>
    <w:lvl w:ilvl="3">
      <w:start w:val="1"/>
      <w:numFmt w:val="decimal"/>
      <w:isLgl/>
      <w:lvlText w:val="%1.%2.%3.%4."/>
      <w:lvlJc w:val="left"/>
      <w:pPr>
        <w:ind w:left="2127" w:hanging="720"/>
      </w:pPr>
    </w:lvl>
    <w:lvl w:ilvl="4">
      <w:start w:val="1"/>
      <w:numFmt w:val="decimal"/>
      <w:isLgl/>
      <w:lvlText w:val="%1.%2.%3.%4.%5."/>
      <w:lvlJc w:val="left"/>
      <w:pPr>
        <w:ind w:left="2836" w:hanging="1080"/>
      </w:pPr>
    </w:lvl>
    <w:lvl w:ilvl="5">
      <w:start w:val="1"/>
      <w:numFmt w:val="decimal"/>
      <w:isLgl/>
      <w:lvlText w:val="%1.%2.%3.%4.%5.%6."/>
      <w:lvlJc w:val="left"/>
      <w:pPr>
        <w:ind w:left="3185" w:hanging="1080"/>
      </w:pPr>
    </w:lvl>
    <w:lvl w:ilvl="6">
      <w:start w:val="1"/>
      <w:numFmt w:val="decimal"/>
      <w:isLgl/>
      <w:lvlText w:val="%1.%2.%3.%4.%5.%6.%7."/>
      <w:lvlJc w:val="left"/>
      <w:pPr>
        <w:ind w:left="3894" w:hanging="1440"/>
      </w:pPr>
    </w:lvl>
    <w:lvl w:ilvl="7">
      <w:start w:val="1"/>
      <w:numFmt w:val="decimal"/>
      <w:isLgl/>
      <w:lvlText w:val="%1.%2.%3.%4.%5.%6.%7.%8."/>
      <w:lvlJc w:val="left"/>
      <w:pPr>
        <w:ind w:left="4243" w:hanging="1440"/>
      </w:pPr>
    </w:lvl>
    <w:lvl w:ilvl="8">
      <w:start w:val="1"/>
      <w:numFmt w:val="decimal"/>
      <w:isLgl/>
      <w:lvlText w:val="%1.%2.%3.%4.%5.%6.%7.%8.%9."/>
      <w:lvlJc w:val="left"/>
      <w:pPr>
        <w:ind w:left="4952" w:hanging="1800"/>
      </w:pPr>
    </w:lvl>
  </w:abstractNum>
  <w:abstractNum w:abstractNumId="36" w15:restartNumberingAfterBreak="0">
    <w:nsid w:val="3A187A08"/>
    <w:multiLevelType w:val="hybridMultilevel"/>
    <w:tmpl w:val="BA9099C6"/>
    <w:lvl w:ilvl="0" w:tplc="57E42826">
      <w:start w:val="1"/>
      <w:numFmt w:val="bullet"/>
      <w:pStyle w:val="3420"/>
      <w:lvlText w:val="–"/>
      <w:lvlJc w:val="left"/>
      <w:pPr>
        <w:tabs>
          <w:tab w:val="num" w:pos="1077"/>
        </w:tabs>
        <w:ind w:left="1077" w:hanging="357"/>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3AB56B68"/>
    <w:multiLevelType w:val="hybridMultilevel"/>
    <w:tmpl w:val="628C0742"/>
    <w:lvl w:ilvl="0" w:tplc="18B08352">
      <w:start w:val="1"/>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8" w15:restartNumberingAfterBreak="0">
    <w:nsid w:val="3B236763"/>
    <w:multiLevelType w:val="hybridMultilevel"/>
    <w:tmpl w:val="3E9AF70A"/>
    <w:lvl w:ilvl="0" w:tplc="AA1459AA">
      <w:start w:val="1"/>
      <w:numFmt w:val="bullet"/>
      <w:lvlText w:val="-"/>
      <w:lvlJc w:val="left"/>
      <w:pPr>
        <w:ind w:left="1440" w:hanging="360"/>
      </w:pPr>
      <w:rPr>
        <w:rFonts w:ascii="Courier New" w:hAnsi="Courier New"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9" w15:restartNumberingAfterBreak="0">
    <w:nsid w:val="3E436151"/>
    <w:multiLevelType w:val="hybridMultilevel"/>
    <w:tmpl w:val="03DC6866"/>
    <w:lvl w:ilvl="0" w:tplc="5C16129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0" w15:restartNumberingAfterBreak="0">
    <w:nsid w:val="3E74162B"/>
    <w:multiLevelType w:val="multilevel"/>
    <w:tmpl w:val="2EBC3D62"/>
    <w:styleLink w:val="a"/>
    <w:lvl w:ilvl="0">
      <w:start w:val="1"/>
      <w:numFmt w:val="upperLetter"/>
      <w:lvlText w:val="Приложение %1."/>
      <w:lvlJc w:val="left"/>
      <w:pPr>
        <w:tabs>
          <w:tab w:val="num" w:pos="1004"/>
        </w:tabs>
        <w:ind w:left="0" w:firstLine="0"/>
      </w:pPr>
      <w:rPr>
        <w:rFonts w:ascii="Arial" w:hAnsi="Arial" w:hint="default"/>
        <w:sz w:val="36"/>
      </w:rPr>
    </w:lvl>
    <w:lvl w:ilvl="1">
      <w:start w:val="1"/>
      <w:numFmt w:val="decimal"/>
      <w:lvlText w:val="%1.%2"/>
      <w:lvlJc w:val="left"/>
      <w:pPr>
        <w:tabs>
          <w:tab w:val="num" w:pos="1474"/>
        </w:tabs>
        <w:ind w:left="720" w:firstLine="0"/>
      </w:pPr>
      <w:rPr>
        <w:rFonts w:ascii="Arial" w:hAnsi="Arial" w:cs="Times New Roman" w:hint="default"/>
        <w:b/>
        <w:bCs w:val="0"/>
        <w:i w:val="0"/>
        <w:iCs w:val="0"/>
        <w:caps w:val="0"/>
        <w:smallCaps w:val="0"/>
        <w:strike w:val="0"/>
        <w:dstrike w:val="0"/>
        <w:noProof w:val="0"/>
        <w:vanish w:val="0"/>
        <w:color w:val="000000"/>
        <w:spacing w:val="0"/>
        <w:kern w:val="0"/>
        <w:position w:val="0"/>
        <w:sz w:val="32"/>
        <w:u w:val="none"/>
        <w:effect w:val="none"/>
        <w:vertAlign w:val="baseline"/>
        <w:em w:val="none"/>
        <w:specVanish w:val="0"/>
      </w:rPr>
    </w:lvl>
    <w:lvl w:ilvl="2">
      <w:start w:val="1"/>
      <w:numFmt w:val="decimal"/>
      <w:lvlText w:val="%1.%2.%3"/>
      <w:lvlJc w:val="left"/>
      <w:pPr>
        <w:tabs>
          <w:tab w:val="num" w:pos="1644"/>
        </w:tabs>
        <w:ind w:left="720" w:firstLine="0"/>
      </w:pPr>
      <w:rPr>
        <w:rFonts w:ascii="Arial" w:hAnsi="Arial" w:cs="Times New Roman" w:hint="default"/>
        <w:b/>
        <w:bCs w:val="0"/>
        <w:i w:val="0"/>
        <w:iCs w:val="0"/>
        <w:caps w:val="0"/>
        <w:smallCaps w:val="0"/>
        <w:strike w:val="0"/>
        <w:dstrike w:val="0"/>
        <w:noProof w:val="0"/>
        <w:vanish w:val="0"/>
        <w:color w:val="000000"/>
        <w:spacing w:val="0"/>
        <w:kern w:val="0"/>
        <w:position w:val="0"/>
        <w:sz w:val="28"/>
        <w:u w:val="none"/>
        <w:effect w:val="none"/>
        <w:vertAlign w:val="baseline"/>
        <w:em w:val="none"/>
        <w:specVanish w:val="0"/>
      </w:rPr>
    </w:lvl>
    <w:lvl w:ilvl="3">
      <w:start w:val="1"/>
      <w:numFmt w:val="decimal"/>
      <w:lvlText w:val="%1.%2.%3.%4"/>
      <w:lvlJc w:val="left"/>
      <w:pPr>
        <w:tabs>
          <w:tab w:val="num" w:pos="1814"/>
        </w:tabs>
        <w:ind w:left="720" w:firstLine="0"/>
      </w:pPr>
      <w:rPr>
        <w:rFonts w:ascii="Arial" w:hAnsi="Arial" w:hint="default"/>
        <w:b/>
        <w:i w:val="0"/>
        <w:sz w:val="24"/>
      </w:rPr>
    </w:lvl>
    <w:lvl w:ilvl="4">
      <w:start w:val="1"/>
      <w:numFmt w:val="decimal"/>
      <w:lvlText w:val="%1.%2.%3.%4.%5"/>
      <w:lvlJc w:val="left"/>
      <w:pPr>
        <w:tabs>
          <w:tab w:val="num" w:pos="3882"/>
        </w:tabs>
        <w:ind w:left="3882" w:hanging="1008"/>
      </w:pPr>
      <w:rPr>
        <w:rFonts w:hint="default"/>
      </w:rPr>
    </w:lvl>
    <w:lvl w:ilvl="5">
      <w:start w:val="1"/>
      <w:numFmt w:val="decimal"/>
      <w:lvlText w:val="%1.%2.%3.%4.%5.%6"/>
      <w:lvlJc w:val="left"/>
      <w:pPr>
        <w:tabs>
          <w:tab w:val="num" w:pos="4026"/>
        </w:tabs>
        <w:ind w:left="4026" w:hanging="1152"/>
      </w:pPr>
      <w:rPr>
        <w:rFonts w:hint="default"/>
      </w:rPr>
    </w:lvl>
    <w:lvl w:ilvl="6">
      <w:start w:val="1"/>
      <w:numFmt w:val="decimal"/>
      <w:lvlText w:val="%1.%2.%3.%4.%5.%6.%7"/>
      <w:lvlJc w:val="left"/>
      <w:pPr>
        <w:tabs>
          <w:tab w:val="num" w:pos="4170"/>
        </w:tabs>
        <w:ind w:left="4170" w:hanging="1296"/>
      </w:pPr>
      <w:rPr>
        <w:rFonts w:hint="default"/>
      </w:rPr>
    </w:lvl>
    <w:lvl w:ilvl="7">
      <w:start w:val="1"/>
      <w:numFmt w:val="decimal"/>
      <w:lvlText w:val="%1.%2.%3.%4.%5.%6.%7.%8"/>
      <w:lvlJc w:val="left"/>
      <w:pPr>
        <w:tabs>
          <w:tab w:val="num" w:pos="4314"/>
        </w:tabs>
        <w:ind w:left="4314" w:hanging="1440"/>
      </w:pPr>
      <w:rPr>
        <w:rFonts w:hint="default"/>
      </w:rPr>
    </w:lvl>
    <w:lvl w:ilvl="8">
      <w:start w:val="1"/>
      <w:numFmt w:val="decimal"/>
      <w:lvlText w:val="%1.%2.%3.%4.%5.%6.%7.%8.%9"/>
      <w:lvlJc w:val="left"/>
      <w:pPr>
        <w:tabs>
          <w:tab w:val="num" w:pos="4458"/>
        </w:tabs>
        <w:ind w:left="4458" w:hanging="1584"/>
      </w:pPr>
      <w:rPr>
        <w:rFonts w:hint="default"/>
      </w:rPr>
    </w:lvl>
  </w:abstractNum>
  <w:abstractNum w:abstractNumId="41" w15:restartNumberingAfterBreak="0">
    <w:nsid w:val="3F166EB0"/>
    <w:multiLevelType w:val="multilevel"/>
    <w:tmpl w:val="F294B47C"/>
    <w:lvl w:ilvl="0">
      <w:start w:val="1"/>
      <w:numFmt w:val="decimal"/>
      <w:lvlText w:val="%1."/>
      <w:lvlJc w:val="left"/>
      <w:pPr>
        <w:ind w:left="1211"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2651" w:hanging="1800"/>
      </w:pPr>
      <w:rPr>
        <w:rFonts w:hint="default"/>
      </w:rPr>
    </w:lvl>
  </w:abstractNum>
  <w:abstractNum w:abstractNumId="42" w15:restartNumberingAfterBreak="0">
    <w:nsid w:val="41663985"/>
    <w:multiLevelType w:val="multilevel"/>
    <w:tmpl w:val="C70EEF40"/>
    <w:lvl w:ilvl="0">
      <w:start w:val="1"/>
      <w:numFmt w:val="upperLetter"/>
      <w:pStyle w:val="3411"/>
      <w:lvlText w:val="Приложение %1"/>
      <w:lvlJc w:val="left"/>
      <w:pPr>
        <w:tabs>
          <w:tab w:val="num" w:pos="4407"/>
        </w:tabs>
        <w:ind w:left="3403" w:firstLine="0"/>
      </w:pPr>
      <w:rPr>
        <w:rFonts w:hint="default"/>
        <w:sz w:val="36"/>
      </w:rPr>
    </w:lvl>
    <w:lvl w:ilvl="1">
      <w:start w:val="1"/>
      <w:numFmt w:val="decimal"/>
      <w:pStyle w:val="3421"/>
      <w:lvlText w:val="%1.%2"/>
      <w:lvlJc w:val="left"/>
      <w:pPr>
        <w:tabs>
          <w:tab w:val="num" w:pos="1474"/>
        </w:tabs>
        <w:ind w:left="720" w:firstLine="0"/>
      </w:pPr>
      <w:rPr>
        <w:rFonts w:ascii="Arial" w:hAnsi="Arial" w:cs="Times New Roman" w:hint="default"/>
        <w:b/>
        <w:bCs w:val="0"/>
        <w:i w:val="0"/>
        <w:iCs w:val="0"/>
        <w:caps w:val="0"/>
        <w:smallCaps w:val="0"/>
        <w:strike w:val="0"/>
        <w:dstrike w:val="0"/>
        <w:noProof w:val="0"/>
        <w:vanish w:val="0"/>
        <w:color w:val="000000"/>
        <w:spacing w:val="0"/>
        <w:kern w:val="0"/>
        <w:position w:val="0"/>
        <w:sz w:val="32"/>
        <w:u w:val="none"/>
        <w:effect w:val="none"/>
        <w:vertAlign w:val="baseline"/>
        <w:em w:val="none"/>
        <w:specVanish w:val="0"/>
      </w:rPr>
    </w:lvl>
    <w:lvl w:ilvl="2">
      <w:start w:val="1"/>
      <w:numFmt w:val="decimal"/>
      <w:pStyle w:val="3431"/>
      <w:lvlText w:val="%1.%2.%3"/>
      <w:lvlJc w:val="left"/>
      <w:pPr>
        <w:tabs>
          <w:tab w:val="num" w:pos="1644"/>
        </w:tabs>
        <w:ind w:left="720" w:firstLine="0"/>
      </w:pPr>
      <w:rPr>
        <w:rFonts w:ascii="Arial" w:hAnsi="Arial" w:cs="Times New Roman" w:hint="default"/>
        <w:b/>
        <w:bCs w:val="0"/>
        <w:i w:val="0"/>
        <w:iCs w:val="0"/>
        <w:caps w:val="0"/>
        <w:smallCaps w:val="0"/>
        <w:strike w:val="0"/>
        <w:dstrike w:val="0"/>
        <w:noProof w:val="0"/>
        <w:vanish w:val="0"/>
        <w:color w:val="000000"/>
        <w:spacing w:val="0"/>
        <w:kern w:val="0"/>
        <w:position w:val="0"/>
        <w:sz w:val="28"/>
        <w:u w:val="none"/>
        <w:effect w:val="none"/>
        <w:vertAlign w:val="baseline"/>
        <w:em w:val="none"/>
        <w:specVanish w:val="0"/>
      </w:rPr>
    </w:lvl>
    <w:lvl w:ilvl="3">
      <w:start w:val="1"/>
      <w:numFmt w:val="decimal"/>
      <w:pStyle w:val="3440"/>
      <w:lvlText w:val="%1.%2.%3.%4"/>
      <w:lvlJc w:val="left"/>
      <w:pPr>
        <w:tabs>
          <w:tab w:val="num" w:pos="1814"/>
        </w:tabs>
        <w:ind w:left="720" w:firstLine="0"/>
      </w:pPr>
      <w:rPr>
        <w:rFonts w:ascii="Arial" w:hAnsi="Arial" w:hint="default"/>
        <w:b/>
        <w:i w:val="0"/>
        <w:sz w:val="24"/>
      </w:rPr>
    </w:lvl>
    <w:lvl w:ilvl="4">
      <w:start w:val="1"/>
      <w:numFmt w:val="decimal"/>
      <w:pStyle w:val="3450"/>
      <w:lvlText w:val="%1.%2.%3.%4.%5"/>
      <w:lvlJc w:val="left"/>
      <w:pPr>
        <w:tabs>
          <w:tab w:val="num" w:pos="1985"/>
        </w:tabs>
        <w:ind w:left="720" w:firstLine="0"/>
      </w:pPr>
      <w:rPr>
        <w:rFonts w:ascii="Arial" w:hAnsi="Arial" w:cs="Times New Roman" w:hint="default"/>
        <w:b w:val="0"/>
        <w:bCs w:val="0"/>
        <w:i/>
        <w:iCs w:val="0"/>
        <w:caps w:val="0"/>
        <w:smallCaps w:val="0"/>
        <w:strike w:val="0"/>
        <w:dstrike w:val="0"/>
        <w:noProof w:val="0"/>
        <w:vanish w:val="0"/>
        <w:color w:val="000000"/>
        <w:spacing w:val="0"/>
        <w:kern w:val="0"/>
        <w:position w:val="0"/>
        <w:sz w:val="24"/>
        <w:u w:val="none"/>
        <w:effect w:val="none"/>
        <w:vertAlign w:val="baseline"/>
        <w:em w:val="none"/>
        <w:specVanish w:val="0"/>
      </w:rPr>
    </w:lvl>
    <w:lvl w:ilvl="5">
      <w:start w:val="1"/>
      <w:numFmt w:val="decimal"/>
      <w:lvlText w:val="%1.%2.%3.%4.%5.%6"/>
      <w:lvlJc w:val="left"/>
      <w:pPr>
        <w:tabs>
          <w:tab w:val="num" w:pos="4026"/>
        </w:tabs>
        <w:ind w:left="4026" w:hanging="1152"/>
      </w:pPr>
      <w:rPr>
        <w:rFonts w:hint="default"/>
      </w:rPr>
    </w:lvl>
    <w:lvl w:ilvl="6">
      <w:start w:val="1"/>
      <w:numFmt w:val="decimal"/>
      <w:lvlText w:val="%1.%2.%3.%4.%5.%6.%7"/>
      <w:lvlJc w:val="left"/>
      <w:pPr>
        <w:tabs>
          <w:tab w:val="num" w:pos="4170"/>
        </w:tabs>
        <w:ind w:left="4170" w:hanging="1296"/>
      </w:pPr>
      <w:rPr>
        <w:rFonts w:hint="default"/>
      </w:rPr>
    </w:lvl>
    <w:lvl w:ilvl="7">
      <w:start w:val="1"/>
      <w:numFmt w:val="decimal"/>
      <w:lvlText w:val="%1.%2.%3.%4.%5.%6.%7.%8"/>
      <w:lvlJc w:val="left"/>
      <w:pPr>
        <w:tabs>
          <w:tab w:val="num" w:pos="4314"/>
        </w:tabs>
        <w:ind w:left="4314" w:hanging="1440"/>
      </w:pPr>
      <w:rPr>
        <w:rFonts w:hint="default"/>
      </w:rPr>
    </w:lvl>
    <w:lvl w:ilvl="8">
      <w:start w:val="1"/>
      <w:numFmt w:val="decimal"/>
      <w:lvlText w:val="%1.%2.%3.%4.%5.%6.%7.%8.%9"/>
      <w:lvlJc w:val="left"/>
      <w:pPr>
        <w:tabs>
          <w:tab w:val="num" w:pos="4458"/>
        </w:tabs>
        <w:ind w:left="4458" w:hanging="1584"/>
      </w:pPr>
      <w:rPr>
        <w:rFonts w:hint="default"/>
      </w:rPr>
    </w:lvl>
  </w:abstractNum>
  <w:abstractNum w:abstractNumId="43" w15:restartNumberingAfterBreak="0">
    <w:nsid w:val="42A029CF"/>
    <w:multiLevelType w:val="hybridMultilevel"/>
    <w:tmpl w:val="10BE94C6"/>
    <w:lvl w:ilvl="0" w:tplc="9CD8896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4" w15:restartNumberingAfterBreak="0">
    <w:nsid w:val="46E63770"/>
    <w:multiLevelType w:val="hybridMultilevel"/>
    <w:tmpl w:val="DB76F96A"/>
    <w:lvl w:ilvl="0" w:tplc="5DCE0F5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5" w15:restartNumberingAfterBreak="0">
    <w:nsid w:val="48256DF3"/>
    <w:multiLevelType w:val="hybridMultilevel"/>
    <w:tmpl w:val="5B485710"/>
    <w:lvl w:ilvl="0" w:tplc="68F88D6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6" w15:restartNumberingAfterBreak="0">
    <w:nsid w:val="487B4E68"/>
    <w:multiLevelType w:val="hybridMultilevel"/>
    <w:tmpl w:val="89C490C6"/>
    <w:lvl w:ilvl="0" w:tplc="89449FBA">
      <w:start w:val="1"/>
      <w:numFmt w:val="decimal"/>
      <w:lvlText w:val="%1."/>
      <w:lvlJc w:val="left"/>
      <w:pPr>
        <w:ind w:left="1440" w:hanging="360"/>
      </w:pPr>
      <w:rPr>
        <w:rFonts w:ascii="Times New Roman" w:eastAsia="Times New Roman" w:hAnsi="Times New Roman" w:cs="Times New Roman"/>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7" w15:restartNumberingAfterBreak="0">
    <w:nsid w:val="4A892361"/>
    <w:multiLevelType w:val="multilevel"/>
    <w:tmpl w:val="1138DC4C"/>
    <w:styleLink w:val="347"/>
    <w:lvl w:ilvl="0">
      <w:start w:val="1"/>
      <w:numFmt w:val="russianLower"/>
      <w:lvlText w:val="%1)"/>
      <w:lvlJc w:val="left"/>
      <w:pPr>
        <w:tabs>
          <w:tab w:val="num" w:pos="1191"/>
        </w:tabs>
        <w:ind w:left="1191" w:hanging="471"/>
      </w:pPr>
      <w:rPr>
        <w:rFonts w:hint="default"/>
        <w:b w:val="0"/>
        <w:i w:val="0"/>
      </w:rPr>
    </w:lvl>
    <w:lvl w:ilvl="1">
      <w:start w:val="1"/>
      <w:numFmt w:val="decimal"/>
      <w:lvlText w:val="%2)"/>
      <w:lvlJc w:val="left"/>
      <w:pPr>
        <w:tabs>
          <w:tab w:val="num" w:pos="1888"/>
        </w:tabs>
        <w:ind w:left="1888" w:hanging="470"/>
      </w:pPr>
      <w:rPr>
        <w:rFonts w:hint="default"/>
      </w:rPr>
    </w:lvl>
    <w:lvl w:ilvl="2">
      <w:start w:val="1"/>
      <w:numFmt w:val="lowerRoman"/>
      <w:lvlText w:val="%3)"/>
      <w:lvlJc w:val="left"/>
      <w:pPr>
        <w:tabs>
          <w:tab w:val="num" w:pos="2586"/>
        </w:tabs>
        <w:ind w:left="2586" w:hanging="471"/>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8" w15:restartNumberingAfterBreak="0">
    <w:nsid w:val="4CF35E73"/>
    <w:multiLevelType w:val="hybridMultilevel"/>
    <w:tmpl w:val="3C24A9B2"/>
    <w:lvl w:ilvl="0" w:tplc="2CBC9E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9" w15:restartNumberingAfterBreak="0">
    <w:nsid w:val="4D556E21"/>
    <w:multiLevelType w:val="hybridMultilevel"/>
    <w:tmpl w:val="722ED0D6"/>
    <w:lvl w:ilvl="0" w:tplc="C03A028A">
      <w:start w:val="1"/>
      <w:numFmt w:val="bullet"/>
      <w:lvlText w:val="­"/>
      <w:lvlJc w:val="left"/>
      <w:pPr>
        <w:ind w:left="1440" w:hanging="360"/>
      </w:pPr>
      <w:rPr>
        <w:rFonts w:ascii="Courier New" w:hAnsi="Courier New" w:hint="default"/>
        <w:color w:val="auto"/>
        <w:lang w:val="ru-RU"/>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0" w15:restartNumberingAfterBreak="0">
    <w:nsid w:val="522D4742"/>
    <w:multiLevelType w:val="hybridMultilevel"/>
    <w:tmpl w:val="E224FF86"/>
    <w:lvl w:ilvl="0" w:tplc="04090001">
      <w:start w:val="1"/>
      <w:numFmt w:val="bullet"/>
      <w:lvlText w:val=""/>
      <w:lvlJc w:val="left"/>
      <w:pPr>
        <w:tabs>
          <w:tab w:val="num" w:pos="780"/>
        </w:tabs>
        <w:ind w:left="780" w:hanging="360"/>
      </w:pPr>
      <w:rPr>
        <w:rFonts w:ascii="Symbol" w:hAnsi="Symbol" w:hint="default"/>
      </w:rPr>
    </w:lvl>
    <w:lvl w:ilvl="1" w:tplc="04190003" w:tentative="1">
      <w:start w:val="1"/>
      <w:numFmt w:val="bullet"/>
      <w:lvlText w:val="o"/>
      <w:lvlJc w:val="left"/>
      <w:pPr>
        <w:tabs>
          <w:tab w:val="num" w:pos="1500"/>
        </w:tabs>
        <w:ind w:left="1500" w:hanging="360"/>
      </w:pPr>
      <w:rPr>
        <w:rFonts w:ascii="Courier New" w:hAnsi="Courier New" w:cs="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51" w15:restartNumberingAfterBreak="0">
    <w:nsid w:val="55B00C34"/>
    <w:multiLevelType w:val="hybridMultilevel"/>
    <w:tmpl w:val="9EDCDAA8"/>
    <w:lvl w:ilvl="0" w:tplc="AFC8379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2" w15:restartNumberingAfterBreak="0">
    <w:nsid w:val="567E673C"/>
    <w:multiLevelType w:val="hybridMultilevel"/>
    <w:tmpl w:val="4CAA6FF6"/>
    <w:lvl w:ilvl="0" w:tplc="AFC8379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3" w15:restartNumberingAfterBreak="0">
    <w:nsid w:val="574F3E6D"/>
    <w:multiLevelType w:val="hybridMultilevel"/>
    <w:tmpl w:val="68420AC8"/>
    <w:lvl w:ilvl="0" w:tplc="5340444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4" w15:restartNumberingAfterBreak="0">
    <w:nsid w:val="5A327791"/>
    <w:multiLevelType w:val="hybridMultilevel"/>
    <w:tmpl w:val="2C1ED76C"/>
    <w:lvl w:ilvl="0" w:tplc="DFDA2C2E">
      <w:start w:val="1"/>
      <w:numFmt w:val="decimal"/>
      <w:pStyle w:val="3422"/>
      <w:lvlText w:val="%1)"/>
      <w:lvlJc w:val="left"/>
      <w:pPr>
        <w:tabs>
          <w:tab w:val="num" w:pos="720"/>
        </w:tabs>
        <w:ind w:left="720" w:hanging="36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15:restartNumberingAfterBreak="0">
    <w:nsid w:val="5A536830"/>
    <w:multiLevelType w:val="hybridMultilevel"/>
    <w:tmpl w:val="A4FCEB4A"/>
    <w:lvl w:ilvl="0" w:tplc="AA1459AA">
      <w:start w:val="1"/>
      <w:numFmt w:val="bullet"/>
      <w:lvlText w:val="-"/>
      <w:lvlJc w:val="left"/>
      <w:pPr>
        <w:ind w:left="1440" w:hanging="360"/>
      </w:pPr>
      <w:rPr>
        <w:rFonts w:ascii="Courier New" w:hAnsi="Courier New"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6" w15:restartNumberingAfterBreak="0">
    <w:nsid w:val="5A720341"/>
    <w:multiLevelType w:val="multilevel"/>
    <w:tmpl w:val="62D274B0"/>
    <w:lvl w:ilvl="0">
      <w:start w:val="1"/>
      <w:numFmt w:val="decimal"/>
      <w:pStyle w:val="-1"/>
      <w:lvlText w:val="%1"/>
      <w:lvlJc w:val="left"/>
      <w:pPr>
        <w:ind w:left="2843" w:hanging="432"/>
      </w:pPr>
      <w:rPr>
        <w:rFonts w:hint="default"/>
      </w:rPr>
    </w:lvl>
    <w:lvl w:ilvl="1">
      <w:start w:val="1"/>
      <w:numFmt w:val="decimal"/>
      <w:pStyle w:val="-2"/>
      <w:lvlText w:val="%1.%2"/>
      <w:lvlJc w:val="left"/>
      <w:pPr>
        <w:ind w:left="576" w:hanging="576"/>
      </w:pPr>
      <w:rPr>
        <w:rFonts w:hint="default"/>
        <w:i w:val="0"/>
      </w:rPr>
    </w:lvl>
    <w:lvl w:ilvl="2">
      <w:start w:val="1"/>
      <w:numFmt w:val="decimal"/>
      <w:lvlText w:val="%1.%2.%3"/>
      <w:lvlJc w:val="left"/>
      <w:pPr>
        <w:ind w:left="2139" w:hanging="720"/>
      </w:pPr>
      <w:rPr>
        <w:rFonts w:ascii="Times New Roman" w:hAnsi="Times New Roman" w:cs="Times New Roman"/>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i/>
        <w:sz w:val="22"/>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7" w15:restartNumberingAfterBreak="0">
    <w:nsid w:val="63EC2B42"/>
    <w:multiLevelType w:val="hybridMultilevel"/>
    <w:tmpl w:val="7D300104"/>
    <w:lvl w:ilvl="0" w:tplc="643A9FA0">
      <w:start w:val="1"/>
      <w:numFmt w:val="decimal"/>
      <w:pStyle w:val="348"/>
      <w:lvlText w:val="[%1]"/>
      <w:lvlJc w:val="left"/>
      <w:pPr>
        <w:tabs>
          <w:tab w:val="num" w:pos="1191"/>
        </w:tabs>
        <w:ind w:left="1191" w:hanging="471"/>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8" w15:restartNumberingAfterBreak="0">
    <w:nsid w:val="65B221CC"/>
    <w:multiLevelType w:val="hybridMultilevel"/>
    <w:tmpl w:val="10BE94C6"/>
    <w:lvl w:ilvl="0" w:tplc="9CD8896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9" w15:restartNumberingAfterBreak="0">
    <w:nsid w:val="67C25776"/>
    <w:multiLevelType w:val="hybridMultilevel"/>
    <w:tmpl w:val="FEFEEEAE"/>
    <w:lvl w:ilvl="0" w:tplc="AA1459AA">
      <w:start w:val="1"/>
      <w:numFmt w:val="bullet"/>
      <w:lvlText w:val="-"/>
      <w:lvlJc w:val="left"/>
      <w:pPr>
        <w:ind w:left="1440" w:hanging="360"/>
      </w:pPr>
      <w:rPr>
        <w:rFonts w:ascii="Courier New" w:hAnsi="Courier New"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0" w15:restartNumberingAfterBreak="0">
    <w:nsid w:val="699B3442"/>
    <w:multiLevelType w:val="multilevel"/>
    <w:tmpl w:val="5F5EEC40"/>
    <w:lvl w:ilvl="0">
      <w:start w:val="1"/>
      <w:numFmt w:val="bullet"/>
      <w:pStyle w:val="3412"/>
      <w:lvlText w:val="–"/>
      <w:lvlJc w:val="left"/>
      <w:pPr>
        <w:tabs>
          <w:tab w:val="num" w:pos="1191"/>
        </w:tabs>
        <w:ind w:left="1191" w:hanging="471"/>
      </w:pPr>
      <w:rPr>
        <w:rFonts w:ascii="Times New Roman" w:hAnsi="Times New Roman" w:cs="Times New Roman" w:hint="default"/>
      </w:rPr>
    </w:lvl>
    <w:lvl w:ilvl="1">
      <w:start w:val="1"/>
      <w:numFmt w:val="bullet"/>
      <w:pStyle w:val="3423"/>
      <w:lvlText w:val="–"/>
      <w:lvlJc w:val="left"/>
      <w:pPr>
        <w:tabs>
          <w:tab w:val="num" w:pos="1888"/>
        </w:tabs>
        <w:ind w:left="1888" w:hanging="470"/>
      </w:pPr>
      <w:rPr>
        <w:rFonts w:ascii="Times New Roman" w:hAnsi="Times New Roman" w:cs="Times New Roman" w:hint="default"/>
      </w:rPr>
    </w:lvl>
    <w:lvl w:ilvl="2">
      <w:start w:val="1"/>
      <w:numFmt w:val="bullet"/>
      <w:pStyle w:val="3432"/>
      <w:lvlText w:val="–"/>
      <w:lvlJc w:val="left"/>
      <w:pPr>
        <w:tabs>
          <w:tab w:val="num" w:pos="2586"/>
        </w:tabs>
        <w:ind w:left="2586" w:hanging="471"/>
      </w:pPr>
      <w:rPr>
        <w:rFonts w:ascii="Times New Roman" w:hAnsi="Times New Roman" w:cs="Times New Roman"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61" w15:restartNumberingAfterBreak="0">
    <w:nsid w:val="73012FC2"/>
    <w:multiLevelType w:val="multilevel"/>
    <w:tmpl w:val="15F4B39A"/>
    <w:lvl w:ilvl="0">
      <w:start w:val="1"/>
      <w:numFmt w:val="decimal"/>
      <w:pStyle w:val="1"/>
      <w:lvlText w:val="%1"/>
      <w:lvlJc w:val="left"/>
      <w:pPr>
        <w:tabs>
          <w:tab w:val="num" w:pos="1474"/>
        </w:tabs>
        <w:ind w:left="720" w:firstLine="0"/>
      </w:pPr>
      <w:rPr>
        <w:rFonts w:ascii="Times New Roman" w:hAnsi="Times New Roman" w:cs="Times New Roman" w:hint="default"/>
        <w:b/>
        <w:bCs w:val="0"/>
        <w:i w:val="0"/>
        <w:iCs w:val="0"/>
        <w:caps w:val="0"/>
        <w:smallCaps w:val="0"/>
        <w:strike w:val="0"/>
        <w:dstrike w:val="0"/>
        <w:noProof w:val="0"/>
        <w:vanish w:val="0"/>
        <w:color w:val="000000"/>
        <w:spacing w:val="0"/>
        <w:kern w:val="0"/>
        <w:position w:val="0"/>
        <w:sz w:val="36"/>
        <w:u w:val="none"/>
        <w:effect w:val="none"/>
        <w:vertAlign w:val="baseline"/>
        <w:em w:val="none"/>
        <w:specVanish w:val="0"/>
      </w:rPr>
    </w:lvl>
    <w:lvl w:ilvl="1">
      <w:start w:val="1"/>
      <w:numFmt w:val="decimal"/>
      <w:pStyle w:val="2"/>
      <w:lvlText w:val="%1.%2"/>
      <w:lvlJc w:val="left"/>
      <w:pPr>
        <w:tabs>
          <w:tab w:val="num" w:pos="1474"/>
        </w:tabs>
        <w:ind w:left="720" w:firstLine="0"/>
      </w:pPr>
      <w:rPr>
        <w:rFonts w:ascii="Times New Roman" w:hAnsi="Times New Roman" w:cs="Times New Roman" w:hint="default"/>
        <w:b/>
        <w:bCs w:val="0"/>
        <w:i w:val="0"/>
        <w:iCs w:val="0"/>
        <w:caps w:val="0"/>
        <w:smallCaps w:val="0"/>
        <w:strike w:val="0"/>
        <w:dstrike w:val="0"/>
        <w:noProof w:val="0"/>
        <w:vanish w:val="0"/>
        <w:color w:val="000000"/>
        <w:spacing w:val="0"/>
        <w:kern w:val="0"/>
        <w:position w:val="0"/>
        <w:sz w:val="32"/>
        <w:u w:val="none"/>
        <w:effect w:val="none"/>
        <w:vertAlign w:val="baseline"/>
        <w:em w:val="none"/>
        <w:specVanish w:val="0"/>
      </w:rPr>
    </w:lvl>
    <w:lvl w:ilvl="2">
      <w:start w:val="1"/>
      <w:numFmt w:val="decimal"/>
      <w:pStyle w:val="3"/>
      <w:lvlText w:val="%1.%2.%3"/>
      <w:lvlJc w:val="left"/>
      <w:pPr>
        <w:tabs>
          <w:tab w:val="num" w:pos="1644"/>
        </w:tabs>
        <w:ind w:left="720" w:firstLine="0"/>
      </w:pPr>
      <w:rPr>
        <w:rFonts w:ascii="Times New Roman" w:hAnsi="Times New Roman" w:cs="Times New Roman" w:hint="default"/>
        <w:b/>
        <w:i w:val="0"/>
        <w:sz w:val="28"/>
      </w:rPr>
    </w:lvl>
    <w:lvl w:ilvl="3">
      <w:start w:val="1"/>
      <w:numFmt w:val="decimal"/>
      <w:pStyle w:val="4"/>
      <w:lvlText w:val="%1.%2.%3.%4"/>
      <w:lvlJc w:val="left"/>
      <w:pPr>
        <w:tabs>
          <w:tab w:val="num" w:pos="1814"/>
        </w:tabs>
        <w:ind w:left="720" w:firstLine="0"/>
      </w:pPr>
      <w:rPr>
        <w:rFonts w:ascii="Times New Roman" w:hAnsi="Times New Roman" w:cs="Times New Roman" w:hint="default"/>
        <w:b/>
        <w:i w:val="0"/>
        <w:sz w:val="24"/>
      </w:rPr>
    </w:lvl>
    <w:lvl w:ilvl="4">
      <w:start w:val="1"/>
      <w:numFmt w:val="decimal"/>
      <w:pStyle w:val="5"/>
      <w:lvlText w:val="%1.%2.%3.%4.%5"/>
      <w:lvlJc w:val="left"/>
      <w:pPr>
        <w:tabs>
          <w:tab w:val="num" w:pos="2041"/>
        </w:tabs>
        <w:ind w:left="720" w:firstLine="0"/>
      </w:pPr>
      <w:rPr>
        <w:rFonts w:ascii="Arial" w:hAnsi="Arial" w:hint="default"/>
        <w:b w:val="0"/>
        <w:i/>
        <w:sz w:val="24"/>
      </w:rPr>
    </w:lvl>
    <w:lvl w:ilvl="5">
      <w:start w:val="1"/>
      <w:numFmt w:val="decimal"/>
      <w:pStyle w:val="6"/>
      <w:lvlText w:val="%1.%2.%3.%4.%5.%6"/>
      <w:lvlJc w:val="left"/>
      <w:pPr>
        <w:tabs>
          <w:tab w:val="num" w:pos="2268"/>
        </w:tabs>
        <w:ind w:left="720" w:firstLine="0"/>
      </w:pPr>
      <w:rPr>
        <w:rFonts w:hint="default"/>
      </w:rPr>
    </w:lvl>
    <w:lvl w:ilvl="6">
      <w:start w:val="1"/>
      <w:numFmt w:val="decimal"/>
      <w:pStyle w:val="7"/>
      <w:lvlText w:val="%1.%2.%3.%4.%5.%6.%7"/>
      <w:lvlJc w:val="left"/>
      <w:pPr>
        <w:ind w:left="1296" w:hanging="1296"/>
      </w:pPr>
      <w:rPr>
        <w:rFonts w:hint="default"/>
      </w:rPr>
    </w:lvl>
    <w:lvl w:ilvl="7">
      <w:start w:val="1"/>
      <w:numFmt w:val="decimal"/>
      <w:pStyle w:val="8"/>
      <w:lvlText w:val="%1.%2.%3.%4.%5.%6.%7.%8"/>
      <w:lvlJc w:val="left"/>
      <w:pPr>
        <w:ind w:left="1440" w:hanging="1440"/>
      </w:pPr>
      <w:rPr>
        <w:rFonts w:hint="default"/>
      </w:rPr>
    </w:lvl>
    <w:lvl w:ilvl="8">
      <w:start w:val="1"/>
      <w:numFmt w:val="decimal"/>
      <w:pStyle w:val="9"/>
      <w:lvlText w:val="%1.%2.%3.%4.%5.%6.%7.%8.%9"/>
      <w:lvlJc w:val="left"/>
      <w:pPr>
        <w:ind w:left="1584" w:hanging="1584"/>
      </w:pPr>
      <w:rPr>
        <w:rFonts w:hint="default"/>
      </w:rPr>
    </w:lvl>
  </w:abstractNum>
  <w:abstractNum w:abstractNumId="62" w15:restartNumberingAfterBreak="0">
    <w:nsid w:val="73606ACF"/>
    <w:multiLevelType w:val="hybridMultilevel"/>
    <w:tmpl w:val="8D789C14"/>
    <w:lvl w:ilvl="0" w:tplc="AFC8379C">
      <w:start w:val="1"/>
      <w:numFmt w:val="bullet"/>
      <w:lvlText w:val=""/>
      <w:lvlJc w:val="left"/>
      <w:pPr>
        <w:ind w:left="2160" w:hanging="360"/>
      </w:pPr>
      <w:rPr>
        <w:rFonts w:ascii="Symbol" w:hAnsi="Symbol" w:hint="default"/>
      </w:rPr>
    </w:lvl>
    <w:lvl w:ilvl="1" w:tplc="AFC8379C">
      <w:start w:val="1"/>
      <w:numFmt w:val="bullet"/>
      <w:lvlText w:val=""/>
      <w:lvlJc w:val="left"/>
      <w:pPr>
        <w:ind w:left="2160" w:hanging="360"/>
      </w:pPr>
      <w:rPr>
        <w:rFonts w:ascii="Symbol" w:hAnsi="Symbol"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3" w15:restartNumberingAfterBreak="0">
    <w:nsid w:val="74497364"/>
    <w:multiLevelType w:val="hybridMultilevel"/>
    <w:tmpl w:val="4678D244"/>
    <w:lvl w:ilvl="0" w:tplc="0419000F">
      <w:start w:val="1"/>
      <w:numFmt w:val="decimal"/>
      <w:lvlText w:val="%1."/>
      <w:lvlJc w:val="left"/>
      <w:pPr>
        <w:ind w:left="1571" w:hanging="360"/>
      </w:pPr>
      <w:rPr>
        <w:rFonts w:hint="default"/>
        <w:color w:val="auto"/>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64" w15:restartNumberingAfterBreak="0">
    <w:nsid w:val="774E3588"/>
    <w:multiLevelType w:val="hybridMultilevel"/>
    <w:tmpl w:val="CC7E930A"/>
    <w:lvl w:ilvl="0" w:tplc="AA1459AA">
      <w:start w:val="1"/>
      <w:numFmt w:val="bullet"/>
      <w:lvlText w:val="-"/>
      <w:lvlJc w:val="left"/>
      <w:pPr>
        <w:ind w:left="1440" w:hanging="360"/>
      </w:pPr>
      <w:rPr>
        <w:rFonts w:ascii="Courier New" w:hAnsi="Courier New"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5" w15:restartNumberingAfterBreak="0">
    <w:nsid w:val="788F4C7B"/>
    <w:multiLevelType w:val="hybridMultilevel"/>
    <w:tmpl w:val="C38A0E14"/>
    <w:lvl w:ilvl="0" w:tplc="516E41D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6" w15:restartNumberingAfterBreak="0">
    <w:nsid w:val="790925A2"/>
    <w:multiLevelType w:val="hybridMultilevel"/>
    <w:tmpl w:val="2B1885F4"/>
    <w:lvl w:ilvl="0" w:tplc="AA1459AA">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15:restartNumberingAfterBreak="0">
    <w:nsid w:val="7B860D85"/>
    <w:multiLevelType w:val="hybridMultilevel"/>
    <w:tmpl w:val="782E227A"/>
    <w:lvl w:ilvl="0" w:tplc="DFA8B2A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8" w15:restartNumberingAfterBreak="0">
    <w:nsid w:val="7B8F61E3"/>
    <w:multiLevelType w:val="hybridMultilevel"/>
    <w:tmpl w:val="25AEC958"/>
    <w:lvl w:ilvl="0" w:tplc="AA1459AA">
      <w:start w:val="1"/>
      <w:numFmt w:val="bullet"/>
      <w:lvlText w:val="-"/>
      <w:lvlJc w:val="left"/>
      <w:pPr>
        <w:ind w:left="1080" w:hanging="360"/>
      </w:pPr>
      <w:rPr>
        <w:rFonts w:ascii="Courier New" w:hAnsi="Courier New"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9" w15:restartNumberingAfterBreak="0">
    <w:nsid w:val="7C7E4031"/>
    <w:multiLevelType w:val="hybridMultilevel"/>
    <w:tmpl w:val="A102748A"/>
    <w:lvl w:ilvl="0" w:tplc="AFC8379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0" w15:restartNumberingAfterBreak="0">
    <w:nsid w:val="7CB21C42"/>
    <w:multiLevelType w:val="hybridMultilevel"/>
    <w:tmpl w:val="8A125FBC"/>
    <w:lvl w:ilvl="0" w:tplc="AFC8379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1" w15:restartNumberingAfterBreak="0">
    <w:nsid w:val="7F083121"/>
    <w:multiLevelType w:val="hybridMultilevel"/>
    <w:tmpl w:val="7CAAE6E6"/>
    <w:lvl w:ilvl="0" w:tplc="B9C0AA8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2" w15:restartNumberingAfterBreak="0">
    <w:nsid w:val="7F0A6E35"/>
    <w:multiLevelType w:val="hybridMultilevel"/>
    <w:tmpl w:val="4C36234E"/>
    <w:lvl w:ilvl="0" w:tplc="AFC8379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3" w15:restartNumberingAfterBreak="0">
    <w:nsid w:val="7F4A0272"/>
    <w:multiLevelType w:val="hybridMultilevel"/>
    <w:tmpl w:val="8840956E"/>
    <w:lvl w:ilvl="0" w:tplc="6C9E770E">
      <w:start w:val="1"/>
      <w:numFmt w:val="bullet"/>
      <w:pStyle w:val="349"/>
      <w:lvlText w:val=""/>
      <w:lvlJc w:val="left"/>
      <w:pPr>
        <w:tabs>
          <w:tab w:val="num" w:pos="1191"/>
        </w:tabs>
        <w:ind w:left="1191" w:hanging="471"/>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4" w15:restartNumberingAfterBreak="0">
    <w:nsid w:val="7FC32042"/>
    <w:multiLevelType w:val="hybridMultilevel"/>
    <w:tmpl w:val="2628150C"/>
    <w:lvl w:ilvl="0" w:tplc="0180C7BC">
      <w:start w:val="1"/>
      <w:numFmt w:val="decimal"/>
      <w:pStyle w:val="3413"/>
      <w:lvlText w:val="%1)"/>
      <w:lvlJc w:val="left"/>
      <w:pPr>
        <w:tabs>
          <w:tab w:val="num" w:pos="357"/>
        </w:tabs>
        <w:ind w:left="357" w:hanging="357"/>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273783467">
    <w:abstractNumId w:val="61"/>
  </w:num>
  <w:num w:numId="2" w16cid:durableId="1344281452">
    <w:abstractNumId w:val="57"/>
  </w:num>
  <w:num w:numId="3" w16cid:durableId="742064366">
    <w:abstractNumId w:val="54"/>
  </w:num>
  <w:num w:numId="4" w16cid:durableId="723598716">
    <w:abstractNumId w:val="4"/>
  </w:num>
  <w:num w:numId="5" w16cid:durableId="922837556">
    <w:abstractNumId w:val="30"/>
  </w:num>
  <w:num w:numId="6" w16cid:durableId="922492439">
    <w:abstractNumId w:val="9"/>
  </w:num>
  <w:num w:numId="7" w16cid:durableId="718668159">
    <w:abstractNumId w:val="42"/>
  </w:num>
  <w:num w:numId="8" w16cid:durableId="455028680">
    <w:abstractNumId w:val="40"/>
  </w:num>
  <w:num w:numId="9" w16cid:durableId="1836337956">
    <w:abstractNumId w:val="22"/>
  </w:num>
  <w:num w:numId="10" w16cid:durableId="130295659">
    <w:abstractNumId w:val="5"/>
    <w:lvlOverride w:ilvl="0">
      <w:startOverride w:val="1"/>
    </w:lvlOverride>
  </w:num>
  <w:num w:numId="11" w16cid:durableId="1740667541">
    <w:abstractNumId w:val="73"/>
    <w:lvlOverride w:ilvl="0">
      <w:startOverride w:val="1"/>
    </w:lvlOverride>
  </w:num>
  <w:num w:numId="12" w16cid:durableId="474226617">
    <w:abstractNumId w:val="47"/>
  </w:num>
  <w:num w:numId="13" w16cid:durableId="568197908">
    <w:abstractNumId w:val="3"/>
  </w:num>
  <w:num w:numId="14" w16cid:durableId="1426465149">
    <w:abstractNumId w:val="60"/>
    <w:lvlOverride w:ilvl="0">
      <w:startOverride w:val="1"/>
    </w:lvlOverride>
  </w:num>
  <w:num w:numId="15" w16cid:durableId="718474673">
    <w:abstractNumId w:val="12"/>
  </w:num>
  <w:num w:numId="16" w16cid:durableId="59328889">
    <w:abstractNumId w:val="74"/>
  </w:num>
  <w:num w:numId="17" w16cid:durableId="811555008">
    <w:abstractNumId w:val="36"/>
    <w:lvlOverride w:ilvl="0">
      <w:startOverride w:val="1"/>
    </w:lvlOverride>
  </w:num>
  <w:num w:numId="18" w16cid:durableId="885138775">
    <w:abstractNumId w:val="43"/>
  </w:num>
  <w:num w:numId="19" w16cid:durableId="40247673">
    <w:abstractNumId w:val="58"/>
  </w:num>
  <w:num w:numId="20" w16cid:durableId="208224718">
    <w:abstractNumId w:val="24"/>
  </w:num>
  <w:num w:numId="21" w16cid:durableId="41751583">
    <w:abstractNumId w:val="56"/>
  </w:num>
  <w:num w:numId="22" w16cid:durableId="81475739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33703159">
    <w:abstractNumId w:val="41"/>
  </w:num>
  <w:num w:numId="24" w16cid:durableId="3284841">
    <w:abstractNumId w:val="6"/>
  </w:num>
  <w:num w:numId="25" w16cid:durableId="1817870271">
    <w:abstractNumId w:val="21"/>
  </w:num>
  <w:num w:numId="26" w16cid:durableId="451948896">
    <w:abstractNumId w:val="33"/>
  </w:num>
  <w:num w:numId="27" w16cid:durableId="1969895713">
    <w:abstractNumId w:val="72"/>
  </w:num>
  <w:num w:numId="28" w16cid:durableId="1477143364">
    <w:abstractNumId w:val="25"/>
  </w:num>
  <w:num w:numId="29" w16cid:durableId="567151488">
    <w:abstractNumId w:val="51"/>
  </w:num>
  <w:num w:numId="30" w16cid:durableId="2140344006">
    <w:abstractNumId w:val="44"/>
  </w:num>
  <w:num w:numId="31" w16cid:durableId="479813675">
    <w:abstractNumId w:val="39"/>
  </w:num>
  <w:num w:numId="32" w16cid:durableId="2089232683">
    <w:abstractNumId w:val="16"/>
  </w:num>
  <w:num w:numId="33" w16cid:durableId="598563322">
    <w:abstractNumId w:val="53"/>
  </w:num>
  <w:num w:numId="34" w16cid:durableId="269092812">
    <w:abstractNumId w:val="45"/>
  </w:num>
  <w:num w:numId="35" w16cid:durableId="466434729">
    <w:abstractNumId w:val="19"/>
  </w:num>
  <w:num w:numId="36" w16cid:durableId="771778925">
    <w:abstractNumId w:val="46"/>
  </w:num>
  <w:num w:numId="37" w16cid:durableId="817380772">
    <w:abstractNumId w:val="17"/>
  </w:num>
  <w:num w:numId="38" w16cid:durableId="326517534">
    <w:abstractNumId w:val="11"/>
  </w:num>
  <w:num w:numId="39" w16cid:durableId="696003668">
    <w:abstractNumId w:val="49"/>
  </w:num>
  <w:num w:numId="40" w16cid:durableId="912660032">
    <w:abstractNumId w:val="48"/>
  </w:num>
  <w:num w:numId="41" w16cid:durableId="1609848342">
    <w:abstractNumId w:val="69"/>
  </w:num>
  <w:num w:numId="42" w16cid:durableId="1955214609">
    <w:abstractNumId w:val="50"/>
  </w:num>
  <w:num w:numId="43" w16cid:durableId="1912346075">
    <w:abstractNumId w:val="1"/>
  </w:num>
  <w:num w:numId="44" w16cid:durableId="2124111119">
    <w:abstractNumId w:val="71"/>
  </w:num>
  <w:num w:numId="45" w16cid:durableId="593898914">
    <w:abstractNumId w:val="28"/>
  </w:num>
  <w:num w:numId="46" w16cid:durableId="885456896">
    <w:abstractNumId w:val="26"/>
  </w:num>
  <w:num w:numId="47" w16cid:durableId="114636716">
    <w:abstractNumId w:val="67"/>
  </w:num>
  <w:num w:numId="48" w16cid:durableId="1138497370">
    <w:abstractNumId w:val="62"/>
  </w:num>
  <w:num w:numId="49" w16cid:durableId="2110537851">
    <w:abstractNumId w:val="52"/>
  </w:num>
  <w:num w:numId="50" w16cid:durableId="602766910">
    <w:abstractNumId w:val="70"/>
  </w:num>
  <w:num w:numId="51" w16cid:durableId="1777096726">
    <w:abstractNumId w:val="20"/>
  </w:num>
  <w:num w:numId="52" w16cid:durableId="40791711">
    <w:abstractNumId w:val="23"/>
  </w:num>
  <w:num w:numId="53" w16cid:durableId="913784550">
    <w:abstractNumId w:val="27"/>
  </w:num>
  <w:num w:numId="54" w16cid:durableId="1478451917">
    <w:abstractNumId w:val="68"/>
  </w:num>
  <w:num w:numId="55" w16cid:durableId="1671979642">
    <w:abstractNumId w:val="65"/>
  </w:num>
  <w:num w:numId="56" w16cid:durableId="317618653">
    <w:abstractNumId w:val="66"/>
  </w:num>
  <w:num w:numId="57" w16cid:durableId="72557130">
    <w:abstractNumId w:val="32"/>
  </w:num>
  <w:num w:numId="58" w16cid:durableId="1316489945">
    <w:abstractNumId w:val="15"/>
  </w:num>
  <w:num w:numId="59" w16cid:durableId="1091777708">
    <w:abstractNumId w:val="13"/>
  </w:num>
  <w:num w:numId="60" w16cid:durableId="642782927">
    <w:abstractNumId w:val="14"/>
  </w:num>
  <w:num w:numId="61" w16cid:durableId="402341029">
    <w:abstractNumId w:val="7"/>
  </w:num>
  <w:num w:numId="62" w16cid:durableId="1886865135">
    <w:abstractNumId w:val="29"/>
  </w:num>
  <w:num w:numId="63" w16cid:durableId="383140408">
    <w:abstractNumId w:val="63"/>
  </w:num>
  <w:num w:numId="64" w16cid:durableId="278069525">
    <w:abstractNumId w:val="8"/>
  </w:num>
  <w:num w:numId="65" w16cid:durableId="2118481463">
    <w:abstractNumId w:val="55"/>
  </w:num>
  <w:num w:numId="66" w16cid:durableId="1839804309">
    <w:abstractNumId w:val="59"/>
  </w:num>
  <w:num w:numId="67" w16cid:durableId="272833441">
    <w:abstractNumId w:val="38"/>
  </w:num>
  <w:num w:numId="68" w16cid:durableId="2099060218">
    <w:abstractNumId w:val="64"/>
  </w:num>
  <w:num w:numId="69" w16cid:durableId="1568766393">
    <w:abstractNumId w:val="10"/>
  </w:num>
  <w:num w:numId="70" w16cid:durableId="1486706375">
    <w:abstractNumId w:val="2"/>
  </w:num>
  <w:num w:numId="71" w16cid:durableId="417217891">
    <w:abstractNumId w:val="18"/>
  </w:num>
  <w:num w:numId="72" w16cid:durableId="1790779059">
    <w:abstractNumId w:val="34"/>
  </w:num>
  <w:num w:numId="73" w16cid:durableId="1593472895">
    <w:abstractNumId w:val="31"/>
  </w:num>
  <w:num w:numId="74" w16cid:durableId="1896508652">
    <w:abstractNumId w:val="0"/>
  </w:num>
  <w:num w:numId="75" w16cid:durableId="1782411155">
    <w:abstractNumId w:val="37"/>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ru-RU" w:vendorID="1" w:dllVersion="512" w:checkStyle="1"/>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6DB5"/>
    <w:rsid w:val="000015AE"/>
    <w:rsid w:val="00002A63"/>
    <w:rsid w:val="000049BD"/>
    <w:rsid w:val="00005458"/>
    <w:rsid w:val="00006327"/>
    <w:rsid w:val="0001094F"/>
    <w:rsid w:val="00011565"/>
    <w:rsid w:val="00011A36"/>
    <w:rsid w:val="000120C8"/>
    <w:rsid w:val="0001239C"/>
    <w:rsid w:val="00013460"/>
    <w:rsid w:val="000153BB"/>
    <w:rsid w:val="0001774A"/>
    <w:rsid w:val="00020EE5"/>
    <w:rsid w:val="00021FA2"/>
    <w:rsid w:val="00022B44"/>
    <w:rsid w:val="00024269"/>
    <w:rsid w:val="000244EC"/>
    <w:rsid w:val="00027020"/>
    <w:rsid w:val="0002724A"/>
    <w:rsid w:val="000273CD"/>
    <w:rsid w:val="00027F35"/>
    <w:rsid w:val="000307C3"/>
    <w:rsid w:val="00030F40"/>
    <w:rsid w:val="00031841"/>
    <w:rsid w:val="00032A3D"/>
    <w:rsid w:val="000331E2"/>
    <w:rsid w:val="00034037"/>
    <w:rsid w:val="000348E0"/>
    <w:rsid w:val="00035903"/>
    <w:rsid w:val="000361C2"/>
    <w:rsid w:val="000376F6"/>
    <w:rsid w:val="00037995"/>
    <w:rsid w:val="0004091C"/>
    <w:rsid w:val="00040DB6"/>
    <w:rsid w:val="000425EA"/>
    <w:rsid w:val="000432A0"/>
    <w:rsid w:val="00044633"/>
    <w:rsid w:val="000460EE"/>
    <w:rsid w:val="0004656B"/>
    <w:rsid w:val="00047CEA"/>
    <w:rsid w:val="00047E5B"/>
    <w:rsid w:val="000501A2"/>
    <w:rsid w:val="00050F69"/>
    <w:rsid w:val="00051DAF"/>
    <w:rsid w:val="00052358"/>
    <w:rsid w:val="0005289F"/>
    <w:rsid w:val="00054E76"/>
    <w:rsid w:val="00055FCC"/>
    <w:rsid w:val="00056989"/>
    <w:rsid w:val="00057028"/>
    <w:rsid w:val="000575F9"/>
    <w:rsid w:val="00057E61"/>
    <w:rsid w:val="00061044"/>
    <w:rsid w:val="000611C2"/>
    <w:rsid w:val="00061253"/>
    <w:rsid w:val="00061C2D"/>
    <w:rsid w:val="000634B5"/>
    <w:rsid w:val="00063587"/>
    <w:rsid w:val="0006439F"/>
    <w:rsid w:val="00065073"/>
    <w:rsid w:val="00067291"/>
    <w:rsid w:val="0007283C"/>
    <w:rsid w:val="00072A7C"/>
    <w:rsid w:val="00073100"/>
    <w:rsid w:val="00073395"/>
    <w:rsid w:val="00075C1C"/>
    <w:rsid w:val="00076391"/>
    <w:rsid w:val="000767D9"/>
    <w:rsid w:val="00076F9C"/>
    <w:rsid w:val="00077E28"/>
    <w:rsid w:val="00080585"/>
    <w:rsid w:val="00081223"/>
    <w:rsid w:val="00081C81"/>
    <w:rsid w:val="0008302B"/>
    <w:rsid w:val="0008350E"/>
    <w:rsid w:val="00083974"/>
    <w:rsid w:val="00083A60"/>
    <w:rsid w:val="00084314"/>
    <w:rsid w:val="00084339"/>
    <w:rsid w:val="000845DC"/>
    <w:rsid w:val="00086781"/>
    <w:rsid w:val="00086950"/>
    <w:rsid w:val="0008766B"/>
    <w:rsid w:val="000911A6"/>
    <w:rsid w:val="00091D6A"/>
    <w:rsid w:val="00091FE0"/>
    <w:rsid w:val="00092E72"/>
    <w:rsid w:val="00093EC1"/>
    <w:rsid w:val="000953BF"/>
    <w:rsid w:val="00095751"/>
    <w:rsid w:val="00095C76"/>
    <w:rsid w:val="00096FD6"/>
    <w:rsid w:val="00097B5B"/>
    <w:rsid w:val="000A234C"/>
    <w:rsid w:val="000A2C56"/>
    <w:rsid w:val="000A436C"/>
    <w:rsid w:val="000A4876"/>
    <w:rsid w:val="000A51A4"/>
    <w:rsid w:val="000A681D"/>
    <w:rsid w:val="000A6AB3"/>
    <w:rsid w:val="000A78D1"/>
    <w:rsid w:val="000A7BD2"/>
    <w:rsid w:val="000B033F"/>
    <w:rsid w:val="000B0CE2"/>
    <w:rsid w:val="000B124E"/>
    <w:rsid w:val="000B2CF7"/>
    <w:rsid w:val="000B38C9"/>
    <w:rsid w:val="000B40E9"/>
    <w:rsid w:val="000B425F"/>
    <w:rsid w:val="000B4C77"/>
    <w:rsid w:val="000B53E3"/>
    <w:rsid w:val="000B59BB"/>
    <w:rsid w:val="000B737A"/>
    <w:rsid w:val="000C6094"/>
    <w:rsid w:val="000C6268"/>
    <w:rsid w:val="000C6F52"/>
    <w:rsid w:val="000C7264"/>
    <w:rsid w:val="000D013F"/>
    <w:rsid w:val="000D170B"/>
    <w:rsid w:val="000D1F0F"/>
    <w:rsid w:val="000D293B"/>
    <w:rsid w:val="000D4199"/>
    <w:rsid w:val="000D4C77"/>
    <w:rsid w:val="000E164A"/>
    <w:rsid w:val="000E1994"/>
    <w:rsid w:val="000E1F0B"/>
    <w:rsid w:val="000E24C7"/>
    <w:rsid w:val="000E2971"/>
    <w:rsid w:val="000E3256"/>
    <w:rsid w:val="000E3B22"/>
    <w:rsid w:val="000E4C2B"/>
    <w:rsid w:val="000E5ECA"/>
    <w:rsid w:val="000E6976"/>
    <w:rsid w:val="000E7585"/>
    <w:rsid w:val="000F154D"/>
    <w:rsid w:val="000F3C15"/>
    <w:rsid w:val="000F4BD8"/>
    <w:rsid w:val="000F6136"/>
    <w:rsid w:val="000F636F"/>
    <w:rsid w:val="001000C2"/>
    <w:rsid w:val="0010060A"/>
    <w:rsid w:val="0010129B"/>
    <w:rsid w:val="001013FD"/>
    <w:rsid w:val="00102B0E"/>
    <w:rsid w:val="001053DA"/>
    <w:rsid w:val="001056A8"/>
    <w:rsid w:val="00106A0D"/>
    <w:rsid w:val="001076CB"/>
    <w:rsid w:val="00111888"/>
    <w:rsid w:val="00111EE5"/>
    <w:rsid w:val="00112438"/>
    <w:rsid w:val="001146F6"/>
    <w:rsid w:val="001149C9"/>
    <w:rsid w:val="00115B8B"/>
    <w:rsid w:val="00116B3A"/>
    <w:rsid w:val="0011798F"/>
    <w:rsid w:val="00120549"/>
    <w:rsid w:val="00120D35"/>
    <w:rsid w:val="00120F79"/>
    <w:rsid w:val="001230E9"/>
    <w:rsid w:val="00123EF2"/>
    <w:rsid w:val="0012402A"/>
    <w:rsid w:val="00124E9E"/>
    <w:rsid w:val="001252F6"/>
    <w:rsid w:val="0012586A"/>
    <w:rsid w:val="00126210"/>
    <w:rsid w:val="00126384"/>
    <w:rsid w:val="00130A7D"/>
    <w:rsid w:val="00130B1A"/>
    <w:rsid w:val="0013118C"/>
    <w:rsid w:val="001351B8"/>
    <w:rsid w:val="00135CB3"/>
    <w:rsid w:val="00136239"/>
    <w:rsid w:val="00136323"/>
    <w:rsid w:val="00136E3F"/>
    <w:rsid w:val="0014018E"/>
    <w:rsid w:val="001403A3"/>
    <w:rsid w:val="00142D91"/>
    <w:rsid w:val="00143B4D"/>
    <w:rsid w:val="001478DB"/>
    <w:rsid w:val="00147B49"/>
    <w:rsid w:val="00151B4F"/>
    <w:rsid w:val="00152844"/>
    <w:rsid w:val="001530EB"/>
    <w:rsid w:val="001549A0"/>
    <w:rsid w:val="00155154"/>
    <w:rsid w:val="001552D3"/>
    <w:rsid w:val="00155C2A"/>
    <w:rsid w:val="00156F45"/>
    <w:rsid w:val="001611C1"/>
    <w:rsid w:val="00162414"/>
    <w:rsid w:val="00162879"/>
    <w:rsid w:val="00163935"/>
    <w:rsid w:val="00163D79"/>
    <w:rsid w:val="001641FF"/>
    <w:rsid w:val="0016505D"/>
    <w:rsid w:val="00165934"/>
    <w:rsid w:val="001701CA"/>
    <w:rsid w:val="00171179"/>
    <w:rsid w:val="0017199C"/>
    <w:rsid w:val="001732DB"/>
    <w:rsid w:val="00173333"/>
    <w:rsid w:val="0017335F"/>
    <w:rsid w:val="0017407B"/>
    <w:rsid w:val="0017488F"/>
    <w:rsid w:val="0017541A"/>
    <w:rsid w:val="0017689A"/>
    <w:rsid w:val="00177176"/>
    <w:rsid w:val="00177243"/>
    <w:rsid w:val="00180DCA"/>
    <w:rsid w:val="00181131"/>
    <w:rsid w:val="001816A5"/>
    <w:rsid w:val="001821E5"/>
    <w:rsid w:val="00182B4F"/>
    <w:rsid w:val="00184C6E"/>
    <w:rsid w:val="001866A2"/>
    <w:rsid w:val="00186CF1"/>
    <w:rsid w:val="00186D9F"/>
    <w:rsid w:val="00190488"/>
    <w:rsid w:val="001906D1"/>
    <w:rsid w:val="00190DC1"/>
    <w:rsid w:val="0019151D"/>
    <w:rsid w:val="00192C59"/>
    <w:rsid w:val="00192DBD"/>
    <w:rsid w:val="0019490B"/>
    <w:rsid w:val="00195A77"/>
    <w:rsid w:val="001964CF"/>
    <w:rsid w:val="00196F17"/>
    <w:rsid w:val="00196FA3"/>
    <w:rsid w:val="00197564"/>
    <w:rsid w:val="00197F99"/>
    <w:rsid w:val="001A0063"/>
    <w:rsid w:val="001A07E9"/>
    <w:rsid w:val="001A0A6A"/>
    <w:rsid w:val="001A1924"/>
    <w:rsid w:val="001A22CD"/>
    <w:rsid w:val="001A230A"/>
    <w:rsid w:val="001A2794"/>
    <w:rsid w:val="001A291B"/>
    <w:rsid w:val="001A3594"/>
    <w:rsid w:val="001A3AA0"/>
    <w:rsid w:val="001A3B3F"/>
    <w:rsid w:val="001A60C4"/>
    <w:rsid w:val="001A7920"/>
    <w:rsid w:val="001B1371"/>
    <w:rsid w:val="001B1AFB"/>
    <w:rsid w:val="001B5C19"/>
    <w:rsid w:val="001B74D6"/>
    <w:rsid w:val="001C1558"/>
    <w:rsid w:val="001C18DF"/>
    <w:rsid w:val="001C2864"/>
    <w:rsid w:val="001C3705"/>
    <w:rsid w:val="001C47BA"/>
    <w:rsid w:val="001C5757"/>
    <w:rsid w:val="001C5861"/>
    <w:rsid w:val="001C71C5"/>
    <w:rsid w:val="001C7F0D"/>
    <w:rsid w:val="001D0422"/>
    <w:rsid w:val="001D06B8"/>
    <w:rsid w:val="001D08F8"/>
    <w:rsid w:val="001D09B4"/>
    <w:rsid w:val="001D1537"/>
    <w:rsid w:val="001D1851"/>
    <w:rsid w:val="001D271B"/>
    <w:rsid w:val="001D2ADD"/>
    <w:rsid w:val="001D2B2B"/>
    <w:rsid w:val="001D3E16"/>
    <w:rsid w:val="001D448A"/>
    <w:rsid w:val="001D5B6A"/>
    <w:rsid w:val="001D7130"/>
    <w:rsid w:val="001D78CA"/>
    <w:rsid w:val="001D7F0C"/>
    <w:rsid w:val="001E0D23"/>
    <w:rsid w:val="001E12FC"/>
    <w:rsid w:val="001E1AE4"/>
    <w:rsid w:val="001E29E1"/>
    <w:rsid w:val="001E378F"/>
    <w:rsid w:val="001E3A54"/>
    <w:rsid w:val="001E4042"/>
    <w:rsid w:val="001E4581"/>
    <w:rsid w:val="001E53C0"/>
    <w:rsid w:val="001E5EC6"/>
    <w:rsid w:val="001E6B0A"/>
    <w:rsid w:val="001E738F"/>
    <w:rsid w:val="001E742B"/>
    <w:rsid w:val="001F0C52"/>
    <w:rsid w:val="001F0D6F"/>
    <w:rsid w:val="001F132E"/>
    <w:rsid w:val="001F2429"/>
    <w:rsid w:val="001F2988"/>
    <w:rsid w:val="001F38DA"/>
    <w:rsid w:val="001F4A6A"/>
    <w:rsid w:val="001F4B38"/>
    <w:rsid w:val="001F57E1"/>
    <w:rsid w:val="001F676E"/>
    <w:rsid w:val="00200649"/>
    <w:rsid w:val="00201651"/>
    <w:rsid w:val="00201C46"/>
    <w:rsid w:val="0020202F"/>
    <w:rsid w:val="00204D0D"/>
    <w:rsid w:val="00205E67"/>
    <w:rsid w:val="00207008"/>
    <w:rsid w:val="002075A0"/>
    <w:rsid w:val="00210AF4"/>
    <w:rsid w:val="00210D89"/>
    <w:rsid w:val="0021189F"/>
    <w:rsid w:val="002138C8"/>
    <w:rsid w:val="00213CD6"/>
    <w:rsid w:val="00215ADC"/>
    <w:rsid w:val="00216C63"/>
    <w:rsid w:val="00220381"/>
    <w:rsid w:val="0022057E"/>
    <w:rsid w:val="00221122"/>
    <w:rsid w:val="002225C6"/>
    <w:rsid w:val="00225688"/>
    <w:rsid w:val="002266E7"/>
    <w:rsid w:val="00230333"/>
    <w:rsid w:val="00232ABC"/>
    <w:rsid w:val="00233D57"/>
    <w:rsid w:val="00237982"/>
    <w:rsid w:val="00237F2C"/>
    <w:rsid w:val="002408FE"/>
    <w:rsid w:val="00240E43"/>
    <w:rsid w:val="002418BE"/>
    <w:rsid w:val="00242490"/>
    <w:rsid w:val="00242DED"/>
    <w:rsid w:val="00244A20"/>
    <w:rsid w:val="00245358"/>
    <w:rsid w:val="002456CA"/>
    <w:rsid w:val="0024620D"/>
    <w:rsid w:val="0024630B"/>
    <w:rsid w:val="0024727D"/>
    <w:rsid w:val="00247C18"/>
    <w:rsid w:val="00247F18"/>
    <w:rsid w:val="0025009F"/>
    <w:rsid w:val="00250700"/>
    <w:rsid w:val="00250B30"/>
    <w:rsid w:val="00250B59"/>
    <w:rsid w:val="00250F40"/>
    <w:rsid w:val="002526E7"/>
    <w:rsid w:val="0025488E"/>
    <w:rsid w:val="002561B5"/>
    <w:rsid w:val="00256C3A"/>
    <w:rsid w:val="002572B4"/>
    <w:rsid w:val="0025736F"/>
    <w:rsid w:val="00262C43"/>
    <w:rsid w:val="00263273"/>
    <w:rsid w:val="002635C8"/>
    <w:rsid w:val="00263746"/>
    <w:rsid w:val="00263E41"/>
    <w:rsid w:val="002649A1"/>
    <w:rsid w:val="002654DF"/>
    <w:rsid w:val="0026666F"/>
    <w:rsid w:val="002679E0"/>
    <w:rsid w:val="00267BAE"/>
    <w:rsid w:val="00271568"/>
    <w:rsid w:val="002716ED"/>
    <w:rsid w:val="00272562"/>
    <w:rsid w:val="00275783"/>
    <w:rsid w:val="0027638B"/>
    <w:rsid w:val="0027648B"/>
    <w:rsid w:val="00276FF4"/>
    <w:rsid w:val="00277FDB"/>
    <w:rsid w:val="00280C6A"/>
    <w:rsid w:val="00280FCD"/>
    <w:rsid w:val="00282640"/>
    <w:rsid w:val="002827F7"/>
    <w:rsid w:val="002830B9"/>
    <w:rsid w:val="00284630"/>
    <w:rsid w:val="00285A28"/>
    <w:rsid w:val="00286141"/>
    <w:rsid w:val="0028633C"/>
    <w:rsid w:val="00286466"/>
    <w:rsid w:val="00287751"/>
    <w:rsid w:val="00287C74"/>
    <w:rsid w:val="0029010B"/>
    <w:rsid w:val="0029011B"/>
    <w:rsid w:val="0029124A"/>
    <w:rsid w:val="00291261"/>
    <w:rsid w:val="0029133D"/>
    <w:rsid w:val="002918AB"/>
    <w:rsid w:val="002921DA"/>
    <w:rsid w:val="00293B1C"/>
    <w:rsid w:val="00294699"/>
    <w:rsid w:val="002957C7"/>
    <w:rsid w:val="0029641D"/>
    <w:rsid w:val="00296525"/>
    <w:rsid w:val="00296AA0"/>
    <w:rsid w:val="002973C6"/>
    <w:rsid w:val="00297B12"/>
    <w:rsid w:val="00297CA6"/>
    <w:rsid w:val="002A33AC"/>
    <w:rsid w:val="002A3CCB"/>
    <w:rsid w:val="002A5428"/>
    <w:rsid w:val="002A54DA"/>
    <w:rsid w:val="002A5E14"/>
    <w:rsid w:val="002A76D9"/>
    <w:rsid w:val="002B03CF"/>
    <w:rsid w:val="002B1F5D"/>
    <w:rsid w:val="002B3A64"/>
    <w:rsid w:val="002B3E72"/>
    <w:rsid w:val="002B4251"/>
    <w:rsid w:val="002B54D3"/>
    <w:rsid w:val="002B584C"/>
    <w:rsid w:val="002C0B33"/>
    <w:rsid w:val="002C1636"/>
    <w:rsid w:val="002C211E"/>
    <w:rsid w:val="002C35B5"/>
    <w:rsid w:val="002C370B"/>
    <w:rsid w:val="002C5584"/>
    <w:rsid w:val="002C5B48"/>
    <w:rsid w:val="002C5C6E"/>
    <w:rsid w:val="002C6CF5"/>
    <w:rsid w:val="002D02FB"/>
    <w:rsid w:val="002D0524"/>
    <w:rsid w:val="002D0CA2"/>
    <w:rsid w:val="002D1E85"/>
    <w:rsid w:val="002D32E0"/>
    <w:rsid w:val="002D3361"/>
    <w:rsid w:val="002D5BD9"/>
    <w:rsid w:val="002D62F4"/>
    <w:rsid w:val="002D7A74"/>
    <w:rsid w:val="002E3B8A"/>
    <w:rsid w:val="002E46EB"/>
    <w:rsid w:val="002E4CD3"/>
    <w:rsid w:val="002E6D47"/>
    <w:rsid w:val="002F1767"/>
    <w:rsid w:val="002F1BE0"/>
    <w:rsid w:val="002F2317"/>
    <w:rsid w:val="002F2815"/>
    <w:rsid w:val="002F2A93"/>
    <w:rsid w:val="002F3300"/>
    <w:rsid w:val="002F3DC7"/>
    <w:rsid w:val="002F4366"/>
    <w:rsid w:val="002F43D5"/>
    <w:rsid w:val="002F583A"/>
    <w:rsid w:val="002F6BFF"/>
    <w:rsid w:val="002F6D23"/>
    <w:rsid w:val="002F6E64"/>
    <w:rsid w:val="002F754C"/>
    <w:rsid w:val="003028D2"/>
    <w:rsid w:val="00302F53"/>
    <w:rsid w:val="003034F9"/>
    <w:rsid w:val="00303608"/>
    <w:rsid w:val="00303F96"/>
    <w:rsid w:val="0030487F"/>
    <w:rsid w:val="00306025"/>
    <w:rsid w:val="003061FC"/>
    <w:rsid w:val="0030673A"/>
    <w:rsid w:val="00306AA4"/>
    <w:rsid w:val="003103DE"/>
    <w:rsid w:val="00310779"/>
    <w:rsid w:val="00310B47"/>
    <w:rsid w:val="00311260"/>
    <w:rsid w:val="003119EC"/>
    <w:rsid w:val="00313887"/>
    <w:rsid w:val="00313A26"/>
    <w:rsid w:val="003140DA"/>
    <w:rsid w:val="0031590E"/>
    <w:rsid w:val="003204F0"/>
    <w:rsid w:val="0032106E"/>
    <w:rsid w:val="00321C2A"/>
    <w:rsid w:val="00321CA9"/>
    <w:rsid w:val="00321F94"/>
    <w:rsid w:val="0032388A"/>
    <w:rsid w:val="00324190"/>
    <w:rsid w:val="00324BE0"/>
    <w:rsid w:val="0032557A"/>
    <w:rsid w:val="00325B70"/>
    <w:rsid w:val="00325BCF"/>
    <w:rsid w:val="003266A7"/>
    <w:rsid w:val="0032763C"/>
    <w:rsid w:val="003313FE"/>
    <w:rsid w:val="00332DD8"/>
    <w:rsid w:val="00335A84"/>
    <w:rsid w:val="00337B8E"/>
    <w:rsid w:val="00342C00"/>
    <w:rsid w:val="00343090"/>
    <w:rsid w:val="003438E1"/>
    <w:rsid w:val="00343D25"/>
    <w:rsid w:val="00345028"/>
    <w:rsid w:val="003454B5"/>
    <w:rsid w:val="003473F4"/>
    <w:rsid w:val="00350B2F"/>
    <w:rsid w:val="00351F5B"/>
    <w:rsid w:val="003539F4"/>
    <w:rsid w:val="00354AB2"/>
    <w:rsid w:val="00355890"/>
    <w:rsid w:val="00355C99"/>
    <w:rsid w:val="00356B00"/>
    <w:rsid w:val="00357791"/>
    <w:rsid w:val="003602D3"/>
    <w:rsid w:val="00361D3F"/>
    <w:rsid w:val="00362DAB"/>
    <w:rsid w:val="00363374"/>
    <w:rsid w:val="003640A9"/>
    <w:rsid w:val="0036435C"/>
    <w:rsid w:val="0036481C"/>
    <w:rsid w:val="0036582E"/>
    <w:rsid w:val="003709BC"/>
    <w:rsid w:val="00370F07"/>
    <w:rsid w:val="00374140"/>
    <w:rsid w:val="00375211"/>
    <w:rsid w:val="00375AA0"/>
    <w:rsid w:val="00376A22"/>
    <w:rsid w:val="0038024E"/>
    <w:rsid w:val="00380491"/>
    <w:rsid w:val="00382409"/>
    <w:rsid w:val="00382C71"/>
    <w:rsid w:val="00382E4E"/>
    <w:rsid w:val="00385AB4"/>
    <w:rsid w:val="0038650C"/>
    <w:rsid w:val="0039075E"/>
    <w:rsid w:val="0039086E"/>
    <w:rsid w:val="00391324"/>
    <w:rsid w:val="003929E1"/>
    <w:rsid w:val="00393F0B"/>
    <w:rsid w:val="00393F1C"/>
    <w:rsid w:val="003956C6"/>
    <w:rsid w:val="0039642C"/>
    <w:rsid w:val="00396759"/>
    <w:rsid w:val="00396F04"/>
    <w:rsid w:val="0039759F"/>
    <w:rsid w:val="003A22BC"/>
    <w:rsid w:val="003A3386"/>
    <w:rsid w:val="003A3504"/>
    <w:rsid w:val="003A48AE"/>
    <w:rsid w:val="003A67B6"/>
    <w:rsid w:val="003A6AB2"/>
    <w:rsid w:val="003A6E09"/>
    <w:rsid w:val="003A71BF"/>
    <w:rsid w:val="003A7209"/>
    <w:rsid w:val="003A75BF"/>
    <w:rsid w:val="003B1A24"/>
    <w:rsid w:val="003B2AFC"/>
    <w:rsid w:val="003B3338"/>
    <w:rsid w:val="003B3375"/>
    <w:rsid w:val="003B38EB"/>
    <w:rsid w:val="003B506C"/>
    <w:rsid w:val="003B50EF"/>
    <w:rsid w:val="003B58C0"/>
    <w:rsid w:val="003B62C4"/>
    <w:rsid w:val="003B62EA"/>
    <w:rsid w:val="003B6840"/>
    <w:rsid w:val="003B7019"/>
    <w:rsid w:val="003B71AF"/>
    <w:rsid w:val="003C1059"/>
    <w:rsid w:val="003C2431"/>
    <w:rsid w:val="003C257E"/>
    <w:rsid w:val="003C3DCF"/>
    <w:rsid w:val="003C570D"/>
    <w:rsid w:val="003C5F88"/>
    <w:rsid w:val="003C6143"/>
    <w:rsid w:val="003C6A24"/>
    <w:rsid w:val="003C714F"/>
    <w:rsid w:val="003C724A"/>
    <w:rsid w:val="003C7CFA"/>
    <w:rsid w:val="003D16D3"/>
    <w:rsid w:val="003D2635"/>
    <w:rsid w:val="003D371B"/>
    <w:rsid w:val="003D3E3C"/>
    <w:rsid w:val="003D48E7"/>
    <w:rsid w:val="003E0420"/>
    <w:rsid w:val="003E1C94"/>
    <w:rsid w:val="003E1D35"/>
    <w:rsid w:val="003E56FD"/>
    <w:rsid w:val="003E6A23"/>
    <w:rsid w:val="003F175C"/>
    <w:rsid w:val="003F36F9"/>
    <w:rsid w:val="003F38DF"/>
    <w:rsid w:val="003F3953"/>
    <w:rsid w:val="003F3B23"/>
    <w:rsid w:val="003F4630"/>
    <w:rsid w:val="003F53B0"/>
    <w:rsid w:val="003F5ED9"/>
    <w:rsid w:val="003F7D6C"/>
    <w:rsid w:val="00400626"/>
    <w:rsid w:val="00401F8D"/>
    <w:rsid w:val="0040467C"/>
    <w:rsid w:val="00405E0F"/>
    <w:rsid w:val="00407C3F"/>
    <w:rsid w:val="00410AB2"/>
    <w:rsid w:val="0041185B"/>
    <w:rsid w:val="00411892"/>
    <w:rsid w:val="004139B9"/>
    <w:rsid w:val="004143CB"/>
    <w:rsid w:val="00414ECD"/>
    <w:rsid w:val="00416A42"/>
    <w:rsid w:val="00416C57"/>
    <w:rsid w:val="0041775C"/>
    <w:rsid w:val="004178EB"/>
    <w:rsid w:val="0042176A"/>
    <w:rsid w:val="004219DD"/>
    <w:rsid w:val="00421ED7"/>
    <w:rsid w:val="004255CA"/>
    <w:rsid w:val="00425E18"/>
    <w:rsid w:val="004261CD"/>
    <w:rsid w:val="00426EC9"/>
    <w:rsid w:val="00427749"/>
    <w:rsid w:val="004307E3"/>
    <w:rsid w:val="004324BE"/>
    <w:rsid w:val="0043323C"/>
    <w:rsid w:val="00436B9A"/>
    <w:rsid w:val="00436C0E"/>
    <w:rsid w:val="00440711"/>
    <w:rsid w:val="00443135"/>
    <w:rsid w:val="0044602E"/>
    <w:rsid w:val="00446770"/>
    <w:rsid w:val="004476FC"/>
    <w:rsid w:val="00450BBF"/>
    <w:rsid w:val="00451A18"/>
    <w:rsid w:val="00452FE8"/>
    <w:rsid w:val="00454064"/>
    <w:rsid w:val="00454F7C"/>
    <w:rsid w:val="00455C6D"/>
    <w:rsid w:val="0045659C"/>
    <w:rsid w:val="0045667B"/>
    <w:rsid w:val="00456BE2"/>
    <w:rsid w:val="00456F65"/>
    <w:rsid w:val="0046118F"/>
    <w:rsid w:val="00462708"/>
    <w:rsid w:val="0046289F"/>
    <w:rsid w:val="0046315C"/>
    <w:rsid w:val="00463BF0"/>
    <w:rsid w:val="00464542"/>
    <w:rsid w:val="0046616A"/>
    <w:rsid w:val="00467165"/>
    <w:rsid w:val="0046755D"/>
    <w:rsid w:val="004678C0"/>
    <w:rsid w:val="004705B4"/>
    <w:rsid w:val="00470F4B"/>
    <w:rsid w:val="00473A79"/>
    <w:rsid w:val="004740F9"/>
    <w:rsid w:val="004741BE"/>
    <w:rsid w:val="00475F7B"/>
    <w:rsid w:val="00476B52"/>
    <w:rsid w:val="004773C2"/>
    <w:rsid w:val="00481A23"/>
    <w:rsid w:val="00481EC3"/>
    <w:rsid w:val="00482D28"/>
    <w:rsid w:val="00483231"/>
    <w:rsid w:val="00483DEC"/>
    <w:rsid w:val="00484D42"/>
    <w:rsid w:val="00485F90"/>
    <w:rsid w:val="00486868"/>
    <w:rsid w:val="00490673"/>
    <w:rsid w:val="004906BA"/>
    <w:rsid w:val="004909EB"/>
    <w:rsid w:val="0049163B"/>
    <w:rsid w:val="00491F5B"/>
    <w:rsid w:val="0049305F"/>
    <w:rsid w:val="0049334E"/>
    <w:rsid w:val="00493840"/>
    <w:rsid w:val="00494277"/>
    <w:rsid w:val="0049513A"/>
    <w:rsid w:val="00495189"/>
    <w:rsid w:val="00495E7E"/>
    <w:rsid w:val="00495F4E"/>
    <w:rsid w:val="00496266"/>
    <w:rsid w:val="0049775E"/>
    <w:rsid w:val="004979BD"/>
    <w:rsid w:val="00497A46"/>
    <w:rsid w:val="004A10D0"/>
    <w:rsid w:val="004A1653"/>
    <w:rsid w:val="004A1FFC"/>
    <w:rsid w:val="004A27A1"/>
    <w:rsid w:val="004A3347"/>
    <w:rsid w:val="004A3647"/>
    <w:rsid w:val="004A3B47"/>
    <w:rsid w:val="004A4CBC"/>
    <w:rsid w:val="004A6227"/>
    <w:rsid w:val="004A6FD9"/>
    <w:rsid w:val="004A7FBE"/>
    <w:rsid w:val="004B0F85"/>
    <w:rsid w:val="004B1CC1"/>
    <w:rsid w:val="004B2655"/>
    <w:rsid w:val="004B36D0"/>
    <w:rsid w:val="004B46BF"/>
    <w:rsid w:val="004B6F8C"/>
    <w:rsid w:val="004C015A"/>
    <w:rsid w:val="004C0948"/>
    <w:rsid w:val="004C0D1E"/>
    <w:rsid w:val="004C1949"/>
    <w:rsid w:val="004C1CA2"/>
    <w:rsid w:val="004C1D7E"/>
    <w:rsid w:val="004C21CB"/>
    <w:rsid w:val="004C251E"/>
    <w:rsid w:val="004C3032"/>
    <w:rsid w:val="004C354C"/>
    <w:rsid w:val="004C46F2"/>
    <w:rsid w:val="004C5958"/>
    <w:rsid w:val="004C71E4"/>
    <w:rsid w:val="004C77E4"/>
    <w:rsid w:val="004D026C"/>
    <w:rsid w:val="004D0CCC"/>
    <w:rsid w:val="004D0F66"/>
    <w:rsid w:val="004D2763"/>
    <w:rsid w:val="004D45E9"/>
    <w:rsid w:val="004D608E"/>
    <w:rsid w:val="004E23EC"/>
    <w:rsid w:val="004E2867"/>
    <w:rsid w:val="004E388F"/>
    <w:rsid w:val="004E4BCF"/>
    <w:rsid w:val="004E6CA8"/>
    <w:rsid w:val="004F159D"/>
    <w:rsid w:val="004F2D8F"/>
    <w:rsid w:val="004F34BD"/>
    <w:rsid w:val="004F606F"/>
    <w:rsid w:val="004F62B0"/>
    <w:rsid w:val="004F7B20"/>
    <w:rsid w:val="005008B8"/>
    <w:rsid w:val="0050090A"/>
    <w:rsid w:val="00500EED"/>
    <w:rsid w:val="00501A09"/>
    <w:rsid w:val="00501CB2"/>
    <w:rsid w:val="00501F09"/>
    <w:rsid w:val="00503A7F"/>
    <w:rsid w:val="00503FE2"/>
    <w:rsid w:val="00505507"/>
    <w:rsid w:val="00505C8A"/>
    <w:rsid w:val="00505CC1"/>
    <w:rsid w:val="00507241"/>
    <w:rsid w:val="00510268"/>
    <w:rsid w:val="00510E9A"/>
    <w:rsid w:val="00511CEE"/>
    <w:rsid w:val="00511EC1"/>
    <w:rsid w:val="005121B4"/>
    <w:rsid w:val="00513AF4"/>
    <w:rsid w:val="0051449D"/>
    <w:rsid w:val="00515D6C"/>
    <w:rsid w:val="00516371"/>
    <w:rsid w:val="00516E56"/>
    <w:rsid w:val="00520601"/>
    <w:rsid w:val="00520668"/>
    <w:rsid w:val="00521E98"/>
    <w:rsid w:val="0052307A"/>
    <w:rsid w:val="00526E2E"/>
    <w:rsid w:val="00526E4C"/>
    <w:rsid w:val="00527D16"/>
    <w:rsid w:val="00531171"/>
    <w:rsid w:val="00532386"/>
    <w:rsid w:val="00532468"/>
    <w:rsid w:val="0053395A"/>
    <w:rsid w:val="005341C4"/>
    <w:rsid w:val="00535A0A"/>
    <w:rsid w:val="00535A33"/>
    <w:rsid w:val="00535D3F"/>
    <w:rsid w:val="005374BE"/>
    <w:rsid w:val="005400BD"/>
    <w:rsid w:val="005401F6"/>
    <w:rsid w:val="00540A56"/>
    <w:rsid w:val="00540EC1"/>
    <w:rsid w:val="00542FDD"/>
    <w:rsid w:val="00544B69"/>
    <w:rsid w:val="00546E71"/>
    <w:rsid w:val="00547A26"/>
    <w:rsid w:val="00547B27"/>
    <w:rsid w:val="005508C9"/>
    <w:rsid w:val="00551F6B"/>
    <w:rsid w:val="00552C5E"/>
    <w:rsid w:val="0055312A"/>
    <w:rsid w:val="0055372E"/>
    <w:rsid w:val="005537B4"/>
    <w:rsid w:val="00553DE3"/>
    <w:rsid w:val="00553F4E"/>
    <w:rsid w:val="00554988"/>
    <w:rsid w:val="00555D04"/>
    <w:rsid w:val="00556E81"/>
    <w:rsid w:val="005652DC"/>
    <w:rsid w:val="00565F5A"/>
    <w:rsid w:val="00566370"/>
    <w:rsid w:val="00566B48"/>
    <w:rsid w:val="005701FE"/>
    <w:rsid w:val="0057184E"/>
    <w:rsid w:val="0057202B"/>
    <w:rsid w:val="00572AB8"/>
    <w:rsid w:val="00573372"/>
    <w:rsid w:val="00575A58"/>
    <w:rsid w:val="00580875"/>
    <w:rsid w:val="005809FD"/>
    <w:rsid w:val="00580D5D"/>
    <w:rsid w:val="0058102B"/>
    <w:rsid w:val="00581FD2"/>
    <w:rsid w:val="00582682"/>
    <w:rsid w:val="0058464E"/>
    <w:rsid w:val="00584699"/>
    <w:rsid w:val="00585447"/>
    <w:rsid w:val="00586D22"/>
    <w:rsid w:val="00587259"/>
    <w:rsid w:val="0058734C"/>
    <w:rsid w:val="00587635"/>
    <w:rsid w:val="00590115"/>
    <w:rsid w:val="0059161F"/>
    <w:rsid w:val="00591A81"/>
    <w:rsid w:val="00591D43"/>
    <w:rsid w:val="00592766"/>
    <w:rsid w:val="005943A0"/>
    <w:rsid w:val="0059465B"/>
    <w:rsid w:val="005963DD"/>
    <w:rsid w:val="0059702E"/>
    <w:rsid w:val="00597AF4"/>
    <w:rsid w:val="005A0095"/>
    <w:rsid w:val="005A0C8D"/>
    <w:rsid w:val="005A21B8"/>
    <w:rsid w:val="005A2416"/>
    <w:rsid w:val="005A2E8A"/>
    <w:rsid w:val="005A44C5"/>
    <w:rsid w:val="005A7379"/>
    <w:rsid w:val="005A7FBD"/>
    <w:rsid w:val="005B07E5"/>
    <w:rsid w:val="005B0B1A"/>
    <w:rsid w:val="005B119F"/>
    <w:rsid w:val="005B1F8E"/>
    <w:rsid w:val="005B2D37"/>
    <w:rsid w:val="005B2F79"/>
    <w:rsid w:val="005B3351"/>
    <w:rsid w:val="005B35FE"/>
    <w:rsid w:val="005B643F"/>
    <w:rsid w:val="005C1444"/>
    <w:rsid w:val="005C1CFF"/>
    <w:rsid w:val="005C21E3"/>
    <w:rsid w:val="005C2695"/>
    <w:rsid w:val="005C5A96"/>
    <w:rsid w:val="005C5CD8"/>
    <w:rsid w:val="005C733C"/>
    <w:rsid w:val="005C79FE"/>
    <w:rsid w:val="005D0980"/>
    <w:rsid w:val="005D1130"/>
    <w:rsid w:val="005D1378"/>
    <w:rsid w:val="005D1889"/>
    <w:rsid w:val="005D4D23"/>
    <w:rsid w:val="005D6C98"/>
    <w:rsid w:val="005E139D"/>
    <w:rsid w:val="005E207E"/>
    <w:rsid w:val="005E26A4"/>
    <w:rsid w:val="005E29E3"/>
    <w:rsid w:val="005E38CF"/>
    <w:rsid w:val="005E3BB4"/>
    <w:rsid w:val="005E4788"/>
    <w:rsid w:val="005E483F"/>
    <w:rsid w:val="005E4C84"/>
    <w:rsid w:val="005E52B9"/>
    <w:rsid w:val="005E6579"/>
    <w:rsid w:val="005E6F27"/>
    <w:rsid w:val="005F0E6A"/>
    <w:rsid w:val="005F26D0"/>
    <w:rsid w:val="005F2F67"/>
    <w:rsid w:val="005F37EE"/>
    <w:rsid w:val="005F48B5"/>
    <w:rsid w:val="005F729A"/>
    <w:rsid w:val="006004A4"/>
    <w:rsid w:val="0060291F"/>
    <w:rsid w:val="00603DE8"/>
    <w:rsid w:val="00603DEC"/>
    <w:rsid w:val="00604C40"/>
    <w:rsid w:val="00606EB8"/>
    <w:rsid w:val="00611E1E"/>
    <w:rsid w:val="0061217B"/>
    <w:rsid w:val="006139E2"/>
    <w:rsid w:val="006140AB"/>
    <w:rsid w:val="00614999"/>
    <w:rsid w:val="00614DE0"/>
    <w:rsid w:val="00615912"/>
    <w:rsid w:val="00615B89"/>
    <w:rsid w:val="00615E0D"/>
    <w:rsid w:val="006205A9"/>
    <w:rsid w:val="00621CB4"/>
    <w:rsid w:val="0062224C"/>
    <w:rsid w:val="00622F0D"/>
    <w:rsid w:val="00623140"/>
    <w:rsid w:val="00624F4B"/>
    <w:rsid w:val="00625814"/>
    <w:rsid w:val="00625C62"/>
    <w:rsid w:val="006260D4"/>
    <w:rsid w:val="00630B11"/>
    <w:rsid w:val="00630F67"/>
    <w:rsid w:val="006314FE"/>
    <w:rsid w:val="00631791"/>
    <w:rsid w:val="00632A75"/>
    <w:rsid w:val="00633C27"/>
    <w:rsid w:val="006344D8"/>
    <w:rsid w:val="0063609E"/>
    <w:rsid w:val="006367F4"/>
    <w:rsid w:val="00640AEE"/>
    <w:rsid w:val="00641895"/>
    <w:rsid w:val="00641E95"/>
    <w:rsid w:val="0064277A"/>
    <w:rsid w:val="006430BB"/>
    <w:rsid w:val="006434F6"/>
    <w:rsid w:val="00645508"/>
    <w:rsid w:val="006469CA"/>
    <w:rsid w:val="00650080"/>
    <w:rsid w:val="00650C72"/>
    <w:rsid w:val="006510CF"/>
    <w:rsid w:val="00651C0A"/>
    <w:rsid w:val="00652E71"/>
    <w:rsid w:val="00652E9A"/>
    <w:rsid w:val="00654670"/>
    <w:rsid w:val="00654B1A"/>
    <w:rsid w:val="006571F3"/>
    <w:rsid w:val="00657644"/>
    <w:rsid w:val="00657CBE"/>
    <w:rsid w:val="00660278"/>
    <w:rsid w:val="006616C5"/>
    <w:rsid w:val="006644C9"/>
    <w:rsid w:val="0066598D"/>
    <w:rsid w:val="00665F35"/>
    <w:rsid w:val="006660BB"/>
    <w:rsid w:val="00666AB1"/>
    <w:rsid w:val="00667288"/>
    <w:rsid w:val="006709CE"/>
    <w:rsid w:val="00673E44"/>
    <w:rsid w:val="00675870"/>
    <w:rsid w:val="0067649A"/>
    <w:rsid w:val="006770A0"/>
    <w:rsid w:val="00677668"/>
    <w:rsid w:val="00681E71"/>
    <w:rsid w:val="00682254"/>
    <w:rsid w:val="006830FA"/>
    <w:rsid w:val="00683D99"/>
    <w:rsid w:val="006850CB"/>
    <w:rsid w:val="00685512"/>
    <w:rsid w:val="00685B5E"/>
    <w:rsid w:val="006865B3"/>
    <w:rsid w:val="00686D40"/>
    <w:rsid w:val="006873A0"/>
    <w:rsid w:val="00687BD9"/>
    <w:rsid w:val="0069117E"/>
    <w:rsid w:val="0069276D"/>
    <w:rsid w:val="00694377"/>
    <w:rsid w:val="00694466"/>
    <w:rsid w:val="00694D01"/>
    <w:rsid w:val="006950ED"/>
    <w:rsid w:val="00697473"/>
    <w:rsid w:val="00697B87"/>
    <w:rsid w:val="006A03A5"/>
    <w:rsid w:val="006A2A7D"/>
    <w:rsid w:val="006A436C"/>
    <w:rsid w:val="006A536C"/>
    <w:rsid w:val="006B14AE"/>
    <w:rsid w:val="006B338A"/>
    <w:rsid w:val="006B3D8D"/>
    <w:rsid w:val="006B47D3"/>
    <w:rsid w:val="006B4D99"/>
    <w:rsid w:val="006B674D"/>
    <w:rsid w:val="006B70E8"/>
    <w:rsid w:val="006C104F"/>
    <w:rsid w:val="006C201C"/>
    <w:rsid w:val="006C2A29"/>
    <w:rsid w:val="006C38AF"/>
    <w:rsid w:val="006C38FB"/>
    <w:rsid w:val="006C3E8E"/>
    <w:rsid w:val="006C4579"/>
    <w:rsid w:val="006C59C7"/>
    <w:rsid w:val="006C63F0"/>
    <w:rsid w:val="006C6527"/>
    <w:rsid w:val="006C7580"/>
    <w:rsid w:val="006C781E"/>
    <w:rsid w:val="006C7ED7"/>
    <w:rsid w:val="006D08EE"/>
    <w:rsid w:val="006D2DAE"/>
    <w:rsid w:val="006D46C6"/>
    <w:rsid w:val="006D4748"/>
    <w:rsid w:val="006D583B"/>
    <w:rsid w:val="006D5CA4"/>
    <w:rsid w:val="006D621D"/>
    <w:rsid w:val="006D656A"/>
    <w:rsid w:val="006D6D65"/>
    <w:rsid w:val="006D760C"/>
    <w:rsid w:val="006D7CA1"/>
    <w:rsid w:val="006E13E6"/>
    <w:rsid w:val="006E18F8"/>
    <w:rsid w:val="006E22E4"/>
    <w:rsid w:val="006E4DAC"/>
    <w:rsid w:val="006F0895"/>
    <w:rsid w:val="006F133D"/>
    <w:rsid w:val="006F226D"/>
    <w:rsid w:val="006F2707"/>
    <w:rsid w:val="006F294D"/>
    <w:rsid w:val="006F3FCD"/>
    <w:rsid w:val="006F4D2F"/>
    <w:rsid w:val="006F5C60"/>
    <w:rsid w:val="006F6047"/>
    <w:rsid w:val="006F677F"/>
    <w:rsid w:val="006F6CF7"/>
    <w:rsid w:val="006F7C87"/>
    <w:rsid w:val="007023C3"/>
    <w:rsid w:val="00702504"/>
    <w:rsid w:val="00703206"/>
    <w:rsid w:val="0070335A"/>
    <w:rsid w:val="00704B4F"/>
    <w:rsid w:val="0070599C"/>
    <w:rsid w:val="007065DD"/>
    <w:rsid w:val="007102A3"/>
    <w:rsid w:val="0071287A"/>
    <w:rsid w:val="007129C4"/>
    <w:rsid w:val="007131F0"/>
    <w:rsid w:val="00714F99"/>
    <w:rsid w:val="00715CD0"/>
    <w:rsid w:val="00715D42"/>
    <w:rsid w:val="00716811"/>
    <w:rsid w:val="00722326"/>
    <w:rsid w:val="00722B5D"/>
    <w:rsid w:val="00722C7B"/>
    <w:rsid w:val="00723BCF"/>
    <w:rsid w:val="007245CB"/>
    <w:rsid w:val="00724CD9"/>
    <w:rsid w:val="007315BE"/>
    <w:rsid w:val="0073305A"/>
    <w:rsid w:val="00733354"/>
    <w:rsid w:val="00733A88"/>
    <w:rsid w:val="00733C97"/>
    <w:rsid w:val="007355DA"/>
    <w:rsid w:val="007356EF"/>
    <w:rsid w:val="007400C4"/>
    <w:rsid w:val="0074625D"/>
    <w:rsid w:val="007473D3"/>
    <w:rsid w:val="00753D35"/>
    <w:rsid w:val="007547F9"/>
    <w:rsid w:val="0075689A"/>
    <w:rsid w:val="00756C91"/>
    <w:rsid w:val="00757392"/>
    <w:rsid w:val="00762457"/>
    <w:rsid w:val="007624C6"/>
    <w:rsid w:val="00762BAA"/>
    <w:rsid w:val="00763A2F"/>
    <w:rsid w:val="0076425A"/>
    <w:rsid w:val="007659D2"/>
    <w:rsid w:val="007669B4"/>
    <w:rsid w:val="00766C4C"/>
    <w:rsid w:val="00766CDA"/>
    <w:rsid w:val="00767286"/>
    <w:rsid w:val="00767380"/>
    <w:rsid w:val="00770769"/>
    <w:rsid w:val="00770AF7"/>
    <w:rsid w:val="007711DD"/>
    <w:rsid w:val="00771EE4"/>
    <w:rsid w:val="00773472"/>
    <w:rsid w:val="00774007"/>
    <w:rsid w:val="007754FD"/>
    <w:rsid w:val="007779B6"/>
    <w:rsid w:val="007805C1"/>
    <w:rsid w:val="0078070E"/>
    <w:rsid w:val="0078230F"/>
    <w:rsid w:val="00782B6E"/>
    <w:rsid w:val="00783360"/>
    <w:rsid w:val="007849FB"/>
    <w:rsid w:val="007852E4"/>
    <w:rsid w:val="007854E1"/>
    <w:rsid w:val="0078676E"/>
    <w:rsid w:val="00786B9B"/>
    <w:rsid w:val="007873EA"/>
    <w:rsid w:val="007906C5"/>
    <w:rsid w:val="00790BE0"/>
    <w:rsid w:val="00791047"/>
    <w:rsid w:val="00791624"/>
    <w:rsid w:val="007918CF"/>
    <w:rsid w:val="0079359E"/>
    <w:rsid w:val="00793EEE"/>
    <w:rsid w:val="00794107"/>
    <w:rsid w:val="00795275"/>
    <w:rsid w:val="00795832"/>
    <w:rsid w:val="00797367"/>
    <w:rsid w:val="007A00FF"/>
    <w:rsid w:val="007A0E63"/>
    <w:rsid w:val="007A216D"/>
    <w:rsid w:val="007A31FD"/>
    <w:rsid w:val="007A3BC7"/>
    <w:rsid w:val="007A4104"/>
    <w:rsid w:val="007A4D29"/>
    <w:rsid w:val="007A5CF0"/>
    <w:rsid w:val="007A6350"/>
    <w:rsid w:val="007A687A"/>
    <w:rsid w:val="007A6AA2"/>
    <w:rsid w:val="007A6D6A"/>
    <w:rsid w:val="007A754E"/>
    <w:rsid w:val="007A75FB"/>
    <w:rsid w:val="007B030B"/>
    <w:rsid w:val="007B031F"/>
    <w:rsid w:val="007B091A"/>
    <w:rsid w:val="007B0EEE"/>
    <w:rsid w:val="007B22AC"/>
    <w:rsid w:val="007B3873"/>
    <w:rsid w:val="007B3D0A"/>
    <w:rsid w:val="007B3FC5"/>
    <w:rsid w:val="007B447B"/>
    <w:rsid w:val="007B5249"/>
    <w:rsid w:val="007B683D"/>
    <w:rsid w:val="007B6EBD"/>
    <w:rsid w:val="007C0B7E"/>
    <w:rsid w:val="007C152D"/>
    <w:rsid w:val="007C1AF0"/>
    <w:rsid w:val="007C2110"/>
    <w:rsid w:val="007C2C75"/>
    <w:rsid w:val="007C3F47"/>
    <w:rsid w:val="007C4223"/>
    <w:rsid w:val="007C4250"/>
    <w:rsid w:val="007C4852"/>
    <w:rsid w:val="007C4A29"/>
    <w:rsid w:val="007D0522"/>
    <w:rsid w:val="007D1B61"/>
    <w:rsid w:val="007D4F13"/>
    <w:rsid w:val="007D5BE5"/>
    <w:rsid w:val="007D748C"/>
    <w:rsid w:val="007E1202"/>
    <w:rsid w:val="007E5D84"/>
    <w:rsid w:val="007E63EC"/>
    <w:rsid w:val="007E6B44"/>
    <w:rsid w:val="007F2689"/>
    <w:rsid w:val="007F4719"/>
    <w:rsid w:val="007F4EB1"/>
    <w:rsid w:val="007F545B"/>
    <w:rsid w:val="007F6332"/>
    <w:rsid w:val="007F6705"/>
    <w:rsid w:val="007F7667"/>
    <w:rsid w:val="007F7CFD"/>
    <w:rsid w:val="00800837"/>
    <w:rsid w:val="00802BC5"/>
    <w:rsid w:val="0080442A"/>
    <w:rsid w:val="00804B04"/>
    <w:rsid w:val="00804E2A"/>
    <w:rsid w:val="008067A1"/>
    <w:rsid w:val="00807F98"/>
    <w:rsid w:val="0081091D"/>
    <w:rsid w:val="00812124"/>
    <w:rsid w:val="008128EA"/>
    <w:rsid w:val="00812EB3"/>
    <w:rsid w:val="00813031"/>
    <w:rsid w:val="00813BFE"/>
    <w:rsid w:val="00813D66"/>
    <w:rsid w:val="00814C2C"/>
    <w:rsid w:val="008157DF"/>
    <w:rsid w:val="008167C9"/>
    <w:rsid w:val="0082444C"/>
    <w:rsid w:val="008246F8"/>
    <w:rsid w:val="008258E8"/>
    <w:rsid w:val="008268BF"/>
    <w:rsid w:val="00826F34"/>
    <w:rsid w:val="00827CA9"/>
    <w:rsid w:val="00832128"/>
    <w:rsid w:val="00832370"/>
    <w:rsid w:val="0083428D"/>
    <w:rsid w:val="00834762"/>
    <w:rsid w:val="00834EE8"/>
    <w:rsid w:val="00834F62"/>
    <w:rsid w:val="0083569C"/>
    <w:rsid w:val="00836741"/>
    <w:rsid w:val="00836D9B"/>
    <w:rsid w:val="0083779C"/>
    <w:rsid w:val="008378D1"/>
    <w:rsid w:val="00841229"/>
    <w:rsid w:val="00843A33"/>
    <w:rsid w:val="00846DF8"/>
    <w:rsid w:val="0084719F"/>
    <w:rsid w:val="0085004F"/>
    <w:rsid w:val="00850C9B"/>
    <w:rsid w:val="00851A4B"/>
    <w:rsid w:val="00854375"/>
    <w:rsid w:val="0085447E"/>
    <w:rsid w:val="00854C55"/>
    <w:rsid w:val="00854E3F"/>
    <w:rsid w:val="008553D8"/>
    <w:rsid w:val="0085599F"/>
    <w:rsid w:val="00856425"/>
    <w:rsid w:val="00856DE8"/>
    <w:rsid w:val="00856FA5"/>
    <w:rsid w:val="00857C89"/>
    <w:rsid w:val="0086036D"/>
    <w:rsid w:val="00861F28"/>
    <w:rsid w:val="008627B5"/>
    <w:rsid w:val="00863537"/>
    <w:rsid w:val="00864CDE"/>
    <w:rsid w:val="0086562B"/>
    <w:rsid w:val="00865773"/>
    <w:rsid w:val="0086588A"/>
    <w:rsid w:val="0086688C"/>
    <w:rsid w:val="00867653"/>
    <w:rsid w:val="00867E05"/>
    <w:rsid w:val="00870127"/>
    <w:rsid w:val="0087114A"/>
    <w:rsid w:val="0087253E"/>
    <w:rsid w:val="00873054"/>
    <w:rsid w:val="00874E02"/>
    <w:rsid w:val="00875559"/>
    <w:rsid w:val="00875CD5"/>
    <w:rsid w:val="00876FB6"/>
    <w:rsid w:val="008804C5"/>
    <w:rsid w:val="0088061B"/>
    <w:rsid w:val="0088079F"/>
    <w:rsid w:val="00880A48"/>
    <w:rsid w:val="00881187"/>
    <w:rsid w:val="00881FBE"/>
    <w:rsid w:val="00882846"/>
    <w:rsid w:val="00883054"/>
    <w:rsid w:val="00883B09"/>
    <w:rsid w:val="008843AE"/>
    <w:rsid w:val="008851DB"/>
    <w:rsid w:val="00891710"/>
    <w:rsid w:val="00892C6E"/>
    <w:rsid w:val="00893015"/>
    <w:rsid w:val="00896648"/>
    <w:rsid w:val="00897038"/>
    <w:rsid w:val="008973C3"/>
    <w:rsid w:val="00897B35"/>
    <w:rsid w:val="00897CFB"/>
    <w:rsid w:val="008A0E95"/>
    <w:rsid w:val="008A13D2"/>
    <w:rsid w:val="008A1649"/>
    <w:rsid w:val="008A4AF7"/>
    <w:rsid w:val="008A563B"/>
    <w:rsid w:val="008A6BFF"/>
    <w:rsid w:val="008A72E5"/>
    <w:rsid w:val="008A7A55"/>
    <w:rsid w:val="008B0C5B"/>
    <w:rsid w:val="008B1A97"/>
    <w:rsid w:val="008B1E86"/>
    <w:rsid w:val="008B2735"/>
    <w:rsid w:val="008B34B1"/>
    <w:rsid w:val="008B4D5D"/>
    <w:rsid w:val="008B5579"/>
    <w:rsid w:val="008B5DCD"/>
    <w:rsid w:val="008C0E82"/>
    <w:rsid w:val="008C2042"/>
    <w:rsid w:val="008C3940"/>
    <w:rsid w:val="008C451A"/>
    <w:rsid w:val="008C4C10"/>
    <w:rsid w:val="008C5048"/>
    <w:rsid w:val="008C53DA"/>
    <w:rsid w:val="008C5426"/>
    <w:rsid w:val="008C721B"/>
    <w:rsid w:val="008C7D4D"/>
    <w:rsid w:val="008D04BA"/>
    <w:rsid w:val="008D1498"/>
    <w:rsid w:val="008D165A"/>
    <w:rsid w:val="008D1C11"/>
    <w:rsid w:val="008D20FB"/>
    <w:rsid w:val="008D2A24"/>
    <w:rsid w:val="008D4DCC"/>
    <w:rsid w:val="008D55DA"/>
    <w:rsid w:val="008D7990"/>
    <w:rsid w:val="008D79FD"/>
    <w:rsid w:val="008E094D"/>
    <w:rsid w:val="008E165C"/>
    <w:rsid w:val="008E3473"/>
    <w:rsid w:val="008E6B38"/>
    <w:rsid w:val="008E767A"/>
    <w:rsid w:val="008E7742"/>
    <w:rsid w:val="008F2E39"/>
    <w:rsid w:val="008F3CF4"/>
    <w:rsid w:val="008F440C"/>
    <w:rsid w:val="008F496C"/>
    <w:rsid w:val="008F5337"/>
    <w:rsid w:val="008F6D1B"/>
    <w:rsid w:val="008F729D"/>
    <w:rsid w:val="008F730C"/>
    <w:rsid w:val="008F764A"/>
    <w:rsid w:val="008F7D45"/>
    <w:rsid w:val="009002E0"/>
    <w:rsid w:val="00900597"/>
    <w:rsid w:val="00901000"/>
    <w:rsid w:val="00901EC2"/>
    <w:rsid w:val="00902004"/>
    <w:rsid w:val="009024AF"/>
    <w:rsid w:val="009027BE"/>
    <w:rsid w:val="009028DD"/>
    <w:rsid w:val="00903713"/>
    <w:rsid w:val="009052F8"/>
    <w:rsid w:val="00907477"/>
    <w:rsid w:val="0091073B"/>
    <w:rsid w:val="009107AF"/>
    <w:rsid w:val="00911144"/>
    <w:rsid w:val="00912AD3"/>
    <w:rsid w:val="009133D1"/>
    <w:rsid w:val="00915D14"/>
    <w:rsid w:val="0091631C"/>
    <w:rsid w:val="009168F2"/>
    <w:rsid w:val="00920196"/>
    <w:rsid w:val="009203B7"/>
    <w:rsid w:val="0092073A"/>
    <w:rsid w:val="00921FEE"/>
    <w:rsid w:val="00923C30"/>
    <w:rsid w:val="0092423F"/>
    <w:rsid w:val="00925542"/>
    <w:rsid w:val="0092587E"/>
    <w:rsid w:val="00926FAE"/>
    <w:rsid w:val="00927F6A"/>
    <w:rsid w:val="00931CDA"/>
    <w:rsid w:val="0093229E"/>
    <w:rsid w:val="00934712"/>
    <w:rsid w:val="00934FC7"/>
    <w:rsid w:val="00936462"/>
    <w:rsid w:val="00940460"/>
    <w:rsid w:val="00940B14"/>
    <w:rsid w:val="00941129"/>
    <w:rsid w:val="009436DB"/>
    <w:rsid w:val="00945381"/>
    <w:rsid w:val="00946D05"/>
    <w:rsid w:val="0094795F"/>
    <w:rsid w:val="00947CAE"/>
    <w:rsid w:val="00952051"/>
    <w:rsid w:val="00952847"/>
    <w:rsid w:val="00952DB2"/>
    <w:rsid w:val="00952EC6"/>
    <w:rsid w:val="0095342B"/>
    <w:rsid w:val="009535E6"/>
    <w:rsid w:val="00953C34"/>
    <w:rsid w:val="0095560A"/>
    <w:rsid w:val="00955611"/>
    <w:rsid w:val="00956CCB"/>
    <w:rsid w:val="00957120"/>
    <w:rsid w:val="009574B5"/>
    <w:rsid w:val="00962274"/>
    <w:rsid w:val="00962B4A"/>
    <w:rsid w:val="00963025"/>
    <w:rsid w:val="00963280"/>
    <w:rsid w:val="0096373D"/>
    <w:rsid w:val="00965AC3"/>
    <w:rsid w:val="009672FA"/>
    <w:rsid w:val="00970816"/>
    <w:rsid w:val="00970D28"/>
    <w:rsid w:val="00970D80"/>
    <w:rsid w:val="00971E31"/>
    <w:rsid w:val="0097205A"/>
    <w:rsid w:val="00972170"/>
    <w:rsid w:val="009726E4"/>
    <w:rsid w:val="00972B95"/>
    <w:rsid w:val="009734E7"/>
    <w:rsid w:val="0097377A"/>
    <w:rsid w:val="00973EB0"/>
    <w:rsid w:val="00974C93"/>
    <w:rsid w:val="0097584B"/>
    <w:rsid w:val="00975D50"/>
    <w:rsid w:val="00977089"/>
    <w:rsid w:val="009801A3"/>
    <w:rsid w:val="0098147E"/>
    <w:rsid w:val="00981853"/>
    <w:rsid w:val="00981B56"/>
    <w:rsid w:val="00981EBE"/>
    <w:rsid w:val="0098339D"/>
    <w:rsid w:val="009866DE"/>
    <w:rsid w:val="009877EC"/>
    <w:rsid w:val="00990D10"/>
    <w:rsid w:val="00990F3A"/>
    <w:rsid w:val="00991909"/>
    <w:rsid w:val="009926D1"/>
    <w:rsid w:val="0099390C"/>
    <w:rsid w:val="00995189"/>
    <w:rsid w:val="0099549B"/>
    <w:rsid w:val="00995AB1"/>
    <w:rsid w:val="009961E7"/>
    <w:rsid w:val="00996A94"/>
    <w:rsid w:val="009976CC"/>
    <w:rsid w:val="009A0A4B"/>
    <w:rsid w:val="009A1280"/>
    <w:rsid w:val="009A1E3A"/>
    <w:rsid w:val="009A25D4"/>
    <w:rsid w:val="009A26AA"/>
    <w:rsid w:val="009A30AD"/>
    <w:rsid w:val="009A3C22"/>
    <w:rsid w:val="009A3C96"/>
    <w:rsid w:val="009A551B"/>
    <w:rsid w:val="009A68F9"/>
    <w:rsid w:val="009B0083"/>
    <w:rsid w:val="009B0098"/>
    <w:rsid w:val="009B0E92"/>
    <w:rsid w:val="009B0F93"/>
    <w:rsid w:val="009B1048"/>
    <w:rsid w:val="009B168F"/>
    <w:rsid w:val="009B2A93"/>
    <w:rsid w:val="009B2B09"/>
    <w:rsid w:val="009B3DD7"/>
    <w:rsid w:val="009B40F3"/>
    <w:rsid w:val="009B4175"/>
    <w:rsid w:val="009B6035"/>
    <w:rsid w:val="009C0048"/>
    <w:rsid w:val="009C0315"/>
    <w:rsid w:val="009C0D36"/>
    <w:rsid w:val="009C2311"/>
    <w:rsid w:val="009C249C"/>
    <w:rsid w:val="009C2BDF"/>
    <w:rsid w:val="009C2E74"/>
    <w:rsid w:val="009C2F62"/>
    <w:rsid w:val="009C5847"/>
    <w:rsid w:val="009C60D6"/>
    <w:rsid w:val="009D1581"/>
    <w:rsid w:val="009D1D71"/>
    <w:rsid w:val="009D228A"/>
    <w:rsid w:val="009D29DA"/>
    <w:rsid w:val="009D4541"/>
    <w:rsid w:val="009D5A88"/>
    <w:rsid w:val="009D65DE"/>
    <w:rsid w:val="009D67C3"/>
    <w:rsid w:val="009D67F0"/>
    <w:rsid w:val="009D6CD2"/>
    <w:rsid w:val="009D7AE4"/>
    <w:rsid w:val="009D7CB7"/>
    <w:rsid w:val="009E18FD"/>
    <w:rsid w:val="009E2F9C"/>
    <w:rsid w:val="009E4759"/>
    <w:rsid w:val="009E48F4"/>
    <w:rsid w:val="009E4BD4"/>
    <w:rsid w:val="009E6431"/>
    <w:rsid w:val="009E67B1"/>
    <w:rsid w:val="009E6E99"/>
    <w:rsid w:val="009F1FD0"/>
    <w:rsid w:val="009F230C"/>
    <w:rsid w:val="009F2E43"/>
    <w:rsid w:val="009F3ACB"/>
    <w:rsid w:val="009F6AFE"/>
    <w:rsid w:val="009F7187"/>
    <w:rsid w:val="009F75DF"/>
    <w:rsid w:val="00A007CB"/>
    <w:rsid w:val="00A0097F"/>
    <w:rsid w:val="00A00DF2"/>
    <w:rsid w:val="00A01431"/>
    <w:rsid w:val="00A01D51"/>
    <w:rsid w:val="00A05392"/>
    <w:rsid w:val="00A069B1"/>
    <w:rsid w:val="00A0740A"/>
    <w:rsid w:val="00A10CB8"/>
    <w:rsid w:val="00A10DF6"/>
    <w:rsid w:val="00A10ECA"/>
    <w:rsid w:val="00A12FBC"/>
    <w:rsid w:val="00A13491"/>
    <w:rsid w:val="00A1466A"/>
    <w:rsid w:val="00A15EF9"/>
    <w:rsid w:val="00A161FD"/>
    <w:rsid w:val="00A168BE"/>
    <w:rsid w:val="00A16BA0"/>
    <w:rsid w:val="00A17B9A"/>
    <w:rsid w:val="00A208E9"/>
    <w:rsid w:val="00A20AC7"/>
    <w:rsid w:val="00A21AB3"/>
    <w:rsid w:val="00A21E89"/>
    <w:rsid w:val="00A23AAB"/>
    <w:rsid w:val="00A257A6"/>
    <w:rsid w:val="00A25B91"/>
    <w:rsid w:val="00A25E43"/>
    <w:rsid w:val="00A26955"/>
    <w:rsid w:val="00A310DB"/>
    <w:rsid w:val="00A316D3"/>
    <w:rsid w:val="00A3276C"/>
    <w:rsid w:val="00A32D33"/>
    <w:rsid w:val="00A335C3"/>
    <w:rsid w:val="00A338E6"/>
    <w:rsid w:val="00A3428B"/>
    <w:rsid w:val="00A36865"/>
    <w:rsid w:val="00A4004A"/>
    <w:rsid w:val="00A40C6C"/>
    <w:rsid w:val="00A4108C"/>
    <w:rsid w:val="00A41134"/>
    <w:rsid w:val="00A41819"/>
    <w:rsid w:val="00A42E55"/>
    <w:rsid w:val="00A434CD"/>
    <w:rsid w:val="00A4499B"/>
    <w:rsid w:val="00A4680D"/>
    <w:rsid w:val="00A469A9"/>
    <w:rsid w:val="00A47ADF"/>
    <w:rsid w:val="00A50149"/>
    <w:rsid w:val="00A5066B"/>
    <w:rsid w:val="00A50787"/>
    <w:rsid w:val="00A50DBA"/>
    <w:rsid w:val="00A51944"/>
    <w:rsid w:val="00A52014"/>
    <w:rsid w:val="00A52976"/>
    <w:rsid w:val="00A540D9"/>
    <w:rsid w:val="00A547E4"/>
    <w:rsid w:val="00A55837"/>
    <w:rsid w:val="00A55C9F"/>
    <w:rsid w:val="00A60977"/>
    <w:rsid w:val="00A60C32"/>
    <w:rsid w:val="00A62277"/>
    <w:rsid w:val="00A632FA"/>
    <w:rsid w:val="00A6406D"/>
    <w:rsid w:val="00A64B2B"/>
    <w:rsid w:val="00A652DF"/>
    <w:rsid w:val="00A6578A"/>
    <w:rsid w:val="00A65EC1"/>
    <w:rsid w:val="00A6759D"/>
    <w:rsid w:val="00A714D1"/>
    <w:rsid w:val="00A724F8"/>
    <w:rsid w:val="00A72989"/>
    <w:rsid w:val="00A73005"/>
    <w:rsid w:val="00A73238"/>
    <w:rsid w:val="00A733CE"/>
    <w:rsid w:val="00A738DC"/>
    <w:rsid w:val="00A74BF8"/>
    <w:rsid w:val="00A74DE8"/>
    <w:rsid w:val="00A76DB5"/>
    <w:rsid w:val="00A771A4"/>
    <w:rsid w:val="00A80EF9"/>
    <w:rsid w:val="00A82CA9"/>
    <w:rsid w:val="00A85754"/>
    <w:rsid w:val="00A877E5"/>
    <w:rsid w:val="00A90B7E"/>
    <w:rsid w:val="00A90DEA"/>
    <w:rsid w:val="00A922C9"/>
    <w:rsid w:val="00A94B8E"/>
    <w:rsid w:val="00A94DF9"/>
    <w:rsid w:val="00A95E7D"/>
    <w:rsid w:val="00A972F4"/>
    <w:rsid w:val="00AA0295"/>
    <w:rsid w:val="00AA029B"/>
    <w:rsid w:val="00AA0AB0"/>
    <w:rsid w:val="00AA184B"/>
    <w:rsid w:val="00AA25C8"/>
    <w:rsid w:val="00AA39CE"/>
    <w:rsid w:val="00AA4033"/>
    <w:rsid w:val="00AA5075"/>
    <w:rsid w:val="00AA525A"/>
    <w:rsid w:val="00AA5993"/>
    <w:rsid w:val="00AB1959"/>
    <w:rsid w:val="00AB1FD0"/>
    <w:rsid w:val="00AB20FE"/>
    <w:rsid w:val="00AB21ED"/>
    <w:rsid w:val="00AB28D5"/>
    <w:rsid w:val="00AB3015"/>
    <w:rsid w:val="00AB3911"/>
    <w:rsid w:val="00AB4949"/>
    <w:rsid w:val="00AB6FF3"/>
    <w:rsid w:val="00AB7D92"/>
    <w:rsid w:val="00AC1EE6"/>
    <w:rsid w:val="00AC29FD"/>
    <w:rsid w:val="00AC4DA3"/>
    <w:rsid w:val="00AC6914"/>
    <w:rsid w:val="00AC6D98"/>
    <w:rsid w:val="00AC7D68"/>
    <w:rsid w:val="00AD0715"/>
    <w:rsid w:val="00AD0AB5"/>
    <w:rsid w:val="00AD1FA4"/>
    <w:rsid w:val="00AD2591"/>
    <w:rsid w:val="00AD2F95"/>
    <w:rsid w:val="00AD33C9"/>
    <w:rsid w:val="00AD3885"/>
    <w:rsid w:val="00AD4971"/>
    <w:rsid w:val="00AD52FC"/>
    <w:rsid w:val="00AD5C19"/>
    <w:rsid w:val="00AD6C96"/>
    <w:rsid w:val="00AD7411"/>
    <w:rsid w:val="00AD782C"/>
    <w:rsid w:val="00AE0908"/>
    <w:rsid w:val="00AE1140"/>
    <w:rsid w:val="00AE1320"/>
    <w:rsid w:val="00AE27B8"/>
    <w:rsid w:val="00AE457B"/>
    <w:rsid w:val="00AE45F9"/>
    <w:rsid w:val="00AE55F7"/>
    <w:rsid w:val="00AE5FBF"/>
    <w:rsid w:val="00AE5FCA"/>
    <w:rsid w:val="00AF07AA"/>
    <w:rsid w:val="00AF1743"/>
    <w:rsid w:val="00AF180E"/>
    <w:rsid w:val="00AF2500"/>
    <w:rsid w:val="00AF2FB7"/>
    <w:rsid w:val="00AF5E98"/>
    <w:rsid w:val="00AF6ACF"/>
    <w:rsid w:val="00AF76A7"/>
    <w:rsid w:val="00B02327"/>
    <w:rsid w:val="00B0343E"/>
    <w:rsid w:val="00B043DD"/>
    <w:rsid w:val="00B061DD"/>
    <w:rsid w:val="00B06592"/>
    <w:rsid w:val="00B0700E"/>
    <w:rsid w:val="00B0749C"/>
    <w:rsid w:val="00B07766"/>
    <w:rsid w:val="00B10D51"/>
    <w:rsid w:val="00B119FA"/>
    <w:rsid w:val="00B11CA0"/>
    <w:rsid w:val="00B12478"/>
    <w:rsid w:val="00B126A2"/>
    <w:rsid w:val="00B1366F"/>
    <w:rsid w:val="00B13A34"/>
    <w:rsid w:val="00B1459D"/>
    <w:rsid w:val="00B21BD1"/>
    <w:rsid w:val="00B21CB2"/>
    <w:rsid w:val="00B223D0"/>
    <w:rsid w:val="00B23511"/>
    <w:rsid w:val="00B236B4"/>
    <w:rsid w:val="00B23C00"/>
    <w:rsid w:val="00B2745D"/>
    <w:rsid w:val="00B27EA3"/>
    <w:rsid w:val="00B30B3A"/>
    <w:rsid w:val="00B30E31"/>
    <w:rsid w:val="00B31CF2"/>
    <w:rsid w:val="00B32BDB"/>
    <w:rsid w:val="00B3390C"/>
    <w:rsid w:val="00B339BC"/>
    <w:rsid w:val="00B33A89"/>
    <w:rsid w:val="00B347DB"/>
    <w:rsid w:val="00B34A91"/>
    <w:rsid w:val="00B4014E"/>
    <w:rsid w:val="00B40D17"/>
    <w:rsid w:val="00B4466D"/>
    <w:rsid w:val="00B45681"/>
    <w:rsid w:val="00B46EC3"/>
    <w:rsid w:val="00B506B5"/>
    <w:rsid w:val="00B515A7"/>
    <w:rsid w:val="00B52298"/>
    <w:rsid w:val="00B52665"/>
    <w:rsid w:val="00B52FB5"/>
    <w:rsid w:val="00B5430B"/>
    <w:rsid w:val="00B555A9"/>
    <w:rsid w:val="00B5572E"/>
    <w:rsid w:val="00B55BF3"/>
    <w:rsid w:val="00B5776F"/>
    <w:rsid w:val="00B610AE"/>
    <w:rsid w:val="00B644FF"/>
    <w:rsid w:val="00B655CA"/>
    <w:rsid w:val="00B65FD8"/>
    <w:rsid w:val="00B66E18"/>
    <w:rsid w:val="00B6711A"/>
    <w:rsid w:val="00B70111"/>
    <w:rsid w:val="00B70AF3"/>
    <w:rsid w:val="00B72AF5"/>
    <w:rsid w:val="00B74A7E"/>
    <w:rsid w:val="00B74C41"/>
    <w:rsid w:val="00B7567B"/>
    <w:rsid w:val="00B75710"/>
    <w:rsid w:val="00B76B8E"/>
    <w:rsid w:val="00B76ED0"/>
    <w:rsid w:val="00B81BCB"/>
    <w:rsid w:val="00B81D6D"/>
    <w:rsid w:val="00B8356B"/>
    <w:rsid w:val="00B84EA1"/>
    <w:rsid w:val="00B855B2"/>
    <w:rsid w:val="00B85E23"/>
    <w:rsid w:val="00B86B5B"/>
    <w:rsid w:val="00B86BA0"/>
    <w:rsid w:val="00B876C7"/>
    <w:rsid w:val="00B87BB7"/>
    <w:rsid w:val="00B92812"/>
    <w:rsid w:val="00B92D1B"/>
    <w:rsid w:val="00B93FF9"/>
    <w:rsid w:val="00B944ED"/>
    <w:rsid w:val="00B946DB"/>
    <w:rsid w:val="00B94821"/>
    <w:rsid w:val="00B97623"/>
    <w:rsid w:val="00BA00BF"/>
    <w:rsid w:val="00BA03DD"/>
    <w:rsid w:val="00BA08D5"/>
    <w:rsid w:val="00BA30D5"/>
    <w:rsid w:val="00BA3313"/>
    <w:rsid w:val="00BA3CCE"/>
    <w:rsid w:val="00BA3F9F"/>
    <w:rsid w:val="00BA3FB9"/>
    <w:rsid w:val="00BB01B2"/>
    <w:rsid w:val="00BB0C69"/>
    <w:rsid w:val="00BB1A01"/>
    <w:rsid w:val="00BB2474"/>
    <w:rsid w:val="00BB256A"/>
    <w:rsid w:val="00BB2628"/>
    <w:rsid w:val="00BB3A97"/>
    <w:rsid w:val="00BB426D"/>
    <w:rsid w:val="00BB5BEA"/>
    <w:rsid w:val="00BB6EE7"/>
    <w:rsid w:val="00BB7F3D"/>
    <w:rsid w:val="00BC0EA3"/>
    <w:rsid w:val="00BC2203"/>
    <w:rsid w:val="00BC2569"/>
    <w:rsid w:val="00BC2796"/>
    <w:rsid w:val="00BC4B94"/>
    <w:rsid w:val="00BC4DC8"/>
    <w:rsid w:val="00BC53FC"/>
    <w:rsid w:val="00BC5C06"/>
    <w:rsid w:val="00BC7738"/>
    <w:rsid w:val="00BC7AAE"/>
    <w:rsid w:val="00BD04A0"/>
    <w:rsid w:val="00BD0984"/>
    <w:rsid w:val="00BD0C74"/>
    <w:rsid w:val="00BD11DC"/>
    <w:rsid w:val="00BD1D1D"/>
    <w:rsid w:val="00BD2209"/>
    <w:rsid w:val="00BD2E7D"/>
    <w:rsid w:val="00BD4E66"/>
    <w:rsid w:val="00BD4E72"/>
    <w:rsid w:val="00BD4E9C"/>
    <w:rsid w:val="00BD5105"/>
    <w:rsid w:val="00BD5316"/>
    <w:rsid w:val="00BD5A88"/>
    <w:rsid w:val="00BD65C4"/>
    <w:rsid w:val="00BD6F21"/>
    <w:rsid w:val="00BE0590"/>
    <w:rsid w:val="00BE0A64"/>
    <w:rsid w:val="00BE292D"/>
    <w:rsid w:val="00BE47E0"/>
    <w:rsid w:val="00BE492C"/>
    <w:rsid w:val="00BE5D42"/>
    <w:rsid w:val="00BE5E01"/>
    <w:rsid w:val="00BE5FD9"/>
    <w:rsid w:val="00BE656C"/>
    <w:rsid w:val="00BE65B0"/>
    <w:rsid w:val="00BE6736"/>
    <w:rsid w:val="00BE6BA7"/>
    <w:rsid w:val="00BE6D88"/>
    <w:rsid w:val="00BE7750"/>
    <w:rsid w:val="00BF0704"/>
    <w:rsid w:val="00BF1A6F"/>
    <w:rsid w:val="00BF41B1"/>
    <w:rsid w:val="00BF6A17"/>
    <w:rsid w:val="00BF71A8"/>
    <w:rsid w:val="00BF7E78"/>
    <w:rsid w:val="00C004DD"/>
    <w:rsid w:val="00C00F07"/>
    <w:rsid w:val="00C01D3B"/>
    <w:rsid w:val="00C0237A"/>
    <w:rsid w:val="00C02B23"/>
    <w:rsid w:val="00C10172"/>
    <w:rsid w:val="00C10A38"/>
    <w:rsid w:val="00C10DCA"/>
    <w:rsid w:val="00C10EBD"/>
    <w:rsid w:val="00C11675"/>
    <w:rsid w:val="00C116F3"/>
    <w:rsid w:val="00C13967"/>
    <w:rsid w:val="00C146E8"/>
    <w:rsid w:val="00C1474A"/>
    <w:rsid w:val="00C14B7B"/>
    <w:rsid w:val="00C15173"/>
    <w:rsid w:val="00C155E9"/>
    <w:rsid w:val="00C17B72"/>
    <w:rsid w:val="00C220B4"/>
    <w:rsid w:val="00C220E9"/>
    <w:rsid w:val="00C24665"/>
    <w:rsid w:val="00C2622D"/>
    <w:rsid w:val="00C27D1B"/>
    <w:rsid w:val="00C3003C"/>
    <w:rsid w:val="00C31152"/>
    <w:rsid w:val="00C3117E"/>
    <w:rsid w:val="00C3145A"/>
    <w:rsid w:val="00C31653"/>
    <w:rsid w:val="00C31DE8"/>
    <w:rsid w:val="00C3270B"/>
    <w:rsid w:val="00C33D95"/>
    <w:rsid w:val="00C33F88"/>
    <w:rsid w:val="00C33FD7"/>
    <w:rsid w:val="00C35365"/>
    <w:rsid w:val="00C37D98"/>
    <w:rsid w:val="00C40199"/>
    <w:rsid w:val="00C40873"/>
    <w:rsid w:val="00C40D03"/>
    <w:rsid w:val="00C42FF0"/>
    <w:rsid w:val="00C43B48"/>
    <w:rsid w:val="00C452DC"/>
    <w:rsid w:val="00C45501"/>
    <w:rsid w:val="00C45833"/>
    <w:rsid w:val="00C46E53"/>
    <w:rsid w:val="00C46E93"/>
    <w:rsid w:val="00C470DC"/>
    <w:rsid w:val="00C50511"/>
    <w:rsid w:val="00C518CB"/>
    <w:rsid w:val="00C539C4"/>
    <w:rsid w:val="00C53A44"/>
    <w:rsid w:val="00C53AC2"/>
    <w:rsid w:val="00C53E32"/>
    <w:rsid w:val="00C55CEA"/>
    <w:rsid w:val="00C5770F"/>
    <w:rsid w:val="00C6105A"/>
    <w:rsid w:val="00C6216B"/>
    <w:rsid w:val="00C62893"/>
    <w:rsid w:val="00C62D59"/>
    <w:rsid w:val="00C62F46"/>
    <w:rsid w:val="00C64348"/>
    <w:rsid w:val="00C672FD"/>
    <w:rsid w:val="00C6746B"/>
    <w:rsid w:val="00C7052B"/>
    <w:rsid w:val="00C70651"/>
    <w:rsid w:val="00C710E9"/>
    <w:rsid w:val="00C72D42"/>
    <w:rsid w:val="00C74610"/>
    <w:rsid w:val="00C74D63"/>
    <w:rsid w:val="00C75CF8"/>
    <w:rsid w:val="00C77860"/>
    <w:rsid w:val="00C80B6C"/>
    <w:rsid w:val="00C81416"/>
    <w:rsid w:val="00C816E8"/>
    <w:rsid w:val="00C81B1E"/>
    <w:rsid w:val="00C829D8"/>
    <w:rsid w:val="00C829E9"/>
    <w:rsid w:val="00C82B80"/>
    <w:rsid w:val="00C82DD5"/>
    <w:rsid w:val="00C830FC"/>
    <w:rsid w:val="00C83623"/>
    <w:rsid w:val="00C838BE"/>
    <w:rsid w:val="00C84984"/>
    <w:rsid w:val="00C85D5F"/>
    <w:rsid w:val="00C86066"/>
    <w:rsid w:val="00C863B2"/>
    <w:rsid w:val="00C863CE"/>
    <w:rsid w:val="00C867B6"/>
    <w:rsid w:val="00C86B56"/>
    <w:rsid w:val="00C87108"/>
    <w:rsid w:val="00C871F0"/>
    <w:rsid w:val="00C933BF"/>
    <w:rsid w:val="00C93602"/>
    <w:rsid w:val="00C94139"/>
    <w:rsid w:val="00C96422"/>
    <w:rsid w:val="00C97122"/>
    <w:rsid w:val="00C979F1"/>
    <w:rsid w:val="00CA050D"/>
    <w:rsid w:val="00CA16AD"/>
    <w:rsid w:val="00CA2CC9"/>
    <w:rsid w:val="00CA322D"/>
    <w:rsid w:val="00CA46AD"/>
    <w:rsid w:val="00CA58FF"/>
    <w:rsid w:val="00CA66FB"/>
    <w:rsid w:val="00CA7400"/>
    <w:rsid w:val="00CB1B33"/>
    <w:rsid w:val="00CB2195"/>
    <w:rsid w:val="00CB2B1E"/>
    <w:rsid w:val="00CB3A59"/>
    <w:rsid w:val="00CB3CE9"/>
    <w:rsid w:val="00CB50D2"/>
    <w:rsid w:val="00CB6310"/>
    <w:rsid w:val="00CB6EF8"/>
    <w:rsid w:val="00CC1B49"/>
    <w:rsid w:val="00CC1FB0"/>
    <w:rsid w:val="00CC3CF7"/>
    <w:rsid w:val="00CC71B8"/>
    <w:rsid w:val="00CC7D95"/>
    <w:rsid w:val="00CD013F"/>
    <w:rsid w:val="00CD0568"/>
    <w:rsid w:val="00CD3D15"/>
    <w:rsid w:val="00CD429B"/>
    <w:rsid w:val="00CD42CC"/>
    <w:rsid w:val="00CD4777"/>
    <w:rsid w:val="00CD52B8"/>
    <w:rsid w:val="00CD60D6"/>
    <w:rsid w:val="00CD6D28"/>
    <w:rsid w:val="00CD70AB"/>
    <w:rsid w:val="00CD777E"/>
    <w:rsid w:val="00CE3199"/>
    <w:rsid w:val="00CE3542"/>
    <w:rsid w:val="00CE4716"/>
    <w:rsid w:val="00CE58E7"/>
    <w:rsid w:val="00CE5941"/>
    <w:rsid w:val="00CE5B80"/>
    <w:rsid w:val="00CF0991"/>
    <w:rsid w:val="00CF1FBD"/>
    <w:rsid w:val="00CF389A"/>
    <w:rsid w:val="00CF4867"/>
    <w:rsid w:val="00CF60A6"/>
    <w:rsid w:val="00CF764C"/>
    <w:rsid w:val="00CF79E9"/>
    <w:rsid w:val="00D007BE"/>
    <w:rsid w:val="00D01BD5"/>
    <w:rsid w:val="00D0293B"/>
    <w:rsid w:val="00D03F4B"/>
    <w:rsid w:val="00D05935"/>
    <w:rsid w:val="00D05F1F"/>
    <w:rsid w:val="00D0663F"/>
    <w:rsid w:val="00D07338"/>
    <w:rsid w:val="00D075C5"/>
    <w:rsid w:val="00D07A80"/>
    <w:rsid w:val="00D10284"/>
    <w:rsid w:val="00D11423"/>
    <w:rsid w:val="00D118E4"/>
    <w:rsid w:val="00D13AC2"/>
    <w:rsid w:val="00D15101"/>
    <w:rsid w:val="00D15D1D"/>
    <w:rsid w:val="00D173DC"/>
    <w:rsid w:val="00D17EF4"/>
    <w:rsid w:val="00D22248"/>
    <w:rsid w:val="00D23D7B"/>
    <w:rsid w:val="00D23E2B"/>
    <w:rsid w:val="00D24204"/>
    <w:rsid w:val="00D25670"/>
    <w:rsid w:val="00D25FBD"/>
    <w:rsid w:val="00D2677D"/>
    <w:rsid w:val="00D267BC"/>
    <w:rsid w:val="00D26BD9"/>
    <w:rsid w:val="00D30A61"/>
    <w:rsid w:val="00D318F5"/>
    <w:rsid w:val="00D31C61"/>
    <w:rsid w:val="00D32076"/>
    <w:rsid w:val="00D32D83"/>
    <w:rsid w:val="00D330E5"/>
    <w:rsid w:val="00D3360B"/>
    <w:rsid w:val="00D3451E"/>
    <w:rsid w:val="00D34850"/>
    <w:rsid w:val="00D35016"/>
    <w:rsid w:val="00D35740"/>
    <w:rsid w:val="00D358E9"/>
    <w:rsid w:val="00D359E2"/>
    <w:rsid w:val="00D373EC"/>
    <w:rsid w:val="00D37994"/>
    <w:rsid w:val="00D37C82"/>
    <w:rsid w:val="00D40227"/>
    <w:rsid w:val="00D40A7C"/>
    <w:rsid w:val="00D41132"/>
    <w:rsid w:val="00D41A95"/>
    <w:rsid w:val="00D41AA0"/>
    <w:rsid w:val="00D42AC2"/>
    <w:rsid w:val="00D43AE1"/>
    <w:rsid w:val="00D43DF9"/>
    <w:rsid w:val="00D44DDA"/>
    <w:rsid w:val="00D455E6"/>
    <w:rsid w:val="00D45EE9"/>
    <w:rsid w:val="00D465F6"/>
    <w:rsid w:val="00D47170"/>
    <w:rsid w:val="00D47A4A"/>
    <w:rsid w:val="00D47C08"/>
    <w:rsid w:val="00D50206"/>
    <w:rsid w:val="00D50A90"/>
    <w:rsid w:val="00D51650"/>
    <w:rsid w:val="00D53EAD"/>
    <w:rsid w:val="00D54777"/>
    <w:rsid w:val="00D56AB5"/>
    <w:rsid w:val="00D5794D"/>
    <w:rsid w:val="00D57B5B"/>
    <w:rsid w:val="00D60075"/>
    <w:rsid w:val="00D6008E"/>
    <w:rsid w:val="00D6024F"/>
    <w:rsid w:val="00D60902"/>
    <w:rsid w:val="00D60EEC"/>
    <w:rsid w:val="00D63C29"/>
    <w:rsid w:val="00D6483C"/>
    <w:rsid w:val="00D64F05"/>
    <w:rsid w:val="00D65BE7"/>
    <w:rsid w:val="00D65FB3"/>
    <w:rsid w:val="00D66BD7"/>
    <w:rsid w:val="00D67700"/>
    <w:rsid w:val="00D70069"/>
    <w:rsid w:val="00D70BCE"/>
    <w:rsid w:val="00D70FB2"/>
    <w:rsid w:val="00D7131C"/>
    <w:rsid w:val="00D71DFE"/>
    <w:rsid w:val="00D72CF2"/>
    <w:rsid w:val="00D7467D"/>
    <w:rsid w:val="00D75055"/>
    <w:rsid w:val="00D75118"/>
    <w:rsid w:val="00D760AF"/>
    <w:rsid w:val="00D76632"/>
    <w:rsid w:val="00D76BBC"/>
    <w:rsid w:val="00D81F24"/>
    <w:rsid w:val="00D83B81"/>
    <w:rsid w:val="00D85FFC"/>
    <w:rsid w:val="00D8614E"/>
    <w:rsid w:val="00D86F3F"/>
    <w:rsid w:val="00D875AB"/>
    <w:rsid w:val="00D90C24"/>
    <w:rsid w:val="00D922D1"/>
    <w:rsid w:val="00D92F9E"/>
    <w:rsid w:val="00D93C2A"/>
    <w:rsid w:val="00D9419E"/>
    <w:rsid w:val="00DA05C2"/>
    <w:rsid w:val="00DA1795"/>
    <w:rsid w:val="00DA2022"/>
    <w:rsid w:val="00DA267D"/>
    <w:rsid w:val="00DA2880"/>
    <w:rsid w:val="00DA2A3C"/>
    <w:rsid w:val="00DA3481"/>
    <w:rsid w:val="00DA4383"/>
    <w:rsid w:val="00DA5F9E"/>
    <w:rsid w:val="00DA6885"/>
    <w:rsid w:val="00DA7C11"/>
    <w:rsid w:val="00DA7E0D"/>
    <w:rsid w:val="00DB044A"/>
    <w:rsid w:val="00DB1D0F"/>
    <w:rsid w:val="00DB2EF1"/>
    <w:rsid w:val="00DB66F8"/>
    <w:rsid w:val="00DB732F"/>
    <w:rsid w:val="00DB7350"/>
    <w:rsid w:val="00DB7D4D"/>
    <w:rsid w:val="00DB7F5B"/>
    <w:rsid w:val="00DC1922"/>
    <w:rsid w:val="00DC2970"/>
    <w:rsid w:val="00DC32D2"/>
    <w:rsid w:val="00DC4DF9"/>
    <w:rsid w:val="00DC6696"/>
    <w:rsid w:val="00DC7BDC"/>
    <w:rsid w:val="00DD05CE"/>
    <w:rsid w:val="00DD206A"/>
    <w:rsid w:val="00DD3A84"/>
    <w:rsid w:val="00DD4259"/>
    <w:rsid w:val="00DD5E6A"/>
    <w:rsid w:val="00DD6162"/>
    <w:rsid w:val="00DD6F3F"/>
    <w:rsid w:val="00DD7891"/>
    <w:rsid w:val="00DE2580"/>
    <w:rsid w:val="00DE3316"/>
    <w:rsid w:val="00DE3CA0"/>
    <w:rsid w:val="00DE631A"/>
    <w:rsid w:val="00DE651F"/>
    <w:rsid w:val="00DF170F"/>
    <w:rsid w:val="00DF43F3"/>
    <w:rsid w:val="00DF4C62"/>
    <w:rsid w:val="00DF604E"/>
    <w:rsid w:val="00DF700E"/>
    <w:rsid w:val="00DF7580"/>
    <w:rsid w:val="00E00882"/>
    <w:rsid w:val="00E014A9"/>
    <w:rsid w:val="00E02DCE"/>
    <w:rsid w:val="00E06E27"/>
    <w:rsid w:val="00E07153"/>
    <w:rsid w:val="00E077E2"/>
    <w:rsid w:val="00E1081E"/>
    <w:rsid w:val="00E14517"/>
    <w:rsid w:val="00E153A2"/>
    <w:rsid w:val="00E161C0"/>
    <w:rsid w:val="00E16A32"/>
    <w:rsid w:val="00E20E33"/>
    <w:rsid w:val="00E21551"/>
    <w:rsid w:val="00E23292"/>
    <w:rsid w:val="00E256E4"/>
    <w:rsid w:val="00E25E53"/>
    <w:rsid w:val="00E2638A"/>
    <w:rsid w:val="00E26449"/>
    <w:rsid w:val="00E26E3D"/>
    <w:rsid w:val="00E27334"/>
    <w:rsid w:val="00E3039F"/>
    <w:rsid w:val="00E3061F"/>
    <w:rsid w:val="00E32473"/>
    <w:rsid w:val="00E32508"/>
    <w:rsid w:val="00E32F4C"/>
    <w:rsid w:val="00E32FA8"/>
    <w:rsid w:val="00E33703"/>
    <w:rsid w:val="00E3415A"/>
    <w:rsid w:val="00E3442B"/>
    <w:rsid w:val="00E344E7"/>
    <w:rsid w:val="00E35A5E"/>
    <w:rsid w:val="00E35D26"/>
    <w:rsid w:val="00E3651A"/>
    <w:rsid w:val="00E36A70"/>
    <w:rsid w:val="00E4023E"/>
    <w:rsid w:val="00E41D85"/>
    <w:rsid w:val="00E4281F"/>
    <w:rsid w:val="00E44199"/>
    <w:rsid w:val="00E44406"/>
    <w:rsid w:val="00E4470B"/>
    <w:rsid w:val="00E44972"/>
    <w:rsid w:val="00E4518D"/>
    <w:rsid w:val="00E474E6"/>
    <w:rsid w:val="00E47955"/>
    <w:rsid w:val="00E47AA5"/>
    <w:rsid w:val="00E508C8"/>
    <w:rsid w:val="00E5199E"/>
    <w:rsid w:val="00E52053"/>
    <w:rsid w:val="00E557F8"/>
    <w:rsid w:val="00E56896"/>
    <w:rsid w:val="00E56A59"/>
    <w:rsid w:val="00E57A9F"/>
    <w:rsid w:val="00E57CD4"/>
    <w:rsid w:val="00E60A01"/>
    <w:rsid w:val="00E6257C"/>
    <w:rsid w:val="00E625D7"/>
    <w:rsid w:val="00E62DA3"/>
    <w:rsid w:val="00E6333E"/>
    <w:rsid w:val="00E63508"/>
    <w:rsid w:val="00E63BD2"/>
    <w:rsid w:val="00E65168"/>
    <w:rsid w:val="00E6696A"/>
    <w:rsid w:val="00E67F46"/>
    <w:rsid w:val="00E70B18"/>
    <w:rsid w:val="00E721A5"/>
    <w:rsid w:val="00E724BE"/>
    <w:rsid w:val="00E7290C"/>
    <w:rsid w:val="00E72D33"/>
    <w:rsid w:val="00E738CB"/>
    <w:rsid w:val="00E74B05"/>
    <w:rsid w:val="00E768F6"/>
    <w:rsid w:val="00E76F99"/>
    <w:rsid w:val="00E76FC8"/>
    <w:rsid w:val="00E77D89"/>
    <w:rsid w:val="00E80992"/>
    <w:rsid w:val="00E817B6"/>
    <w:rsid w:val="00E84247"/>
    <w:rsid w:val="00E84EE1"/>
    <w:rsid w:val="00E85040"/>
    <w:rsid w:val="00E85A9B"/>
    <w:rsid w:val="00E85E29"/>
    <w:rsid w:val="00E85F9F"/>
    <w:rsid w:val="00E8621B"/>
    <w:rsid w:val="00E90701"/>
    <w:rsid w:val="00E910D1"/>
    <w:rsid w:val="00E9115C"/>
    <w:rsid w:val="00E924BB"/>
    <w:rsid w:val="00E931EB"/>
    <w:rsid w:val="00E97FB3"/>
    <w:rsid w:val="00EA066F"/>
    <w:rsid w:val="00EA126D"/>
    <w:rsid w:val="00EA148D"/>
    <w:rsid w:val="00EA3FCE"/>
    <w:rsid w:val="00EA5092"/>
    <w:rsid w:val="00EA559B"/>
    <w:rsid w:val="00EA62EB"/>
    <w:rsid w:val="00EA633A"/>
    <w:rsid w:val="00EA6927"/>
    <w:rsid w:val="00EA71EF"/>
    <w:rsid w:val="00EB0179"/>
    <w:rsid w:val="00EB33E1"/>
    <w:rsid w:val="00EB378D"/>
    <w:rsid w:val="00EB4501"/>
    <w:rsid w:val="00EB5531"/>
    <w:rsid w:val="00EB67E2"/>
    <w:rsid w:val="00EB6D69"/>
    <w:rsid w:val="00EC0A6C"/>
    <w:rsid w:val="00EC172C"/>
    <w:rsid w:val="00EC1C69"/>
    <w:rsid w:val="00EC4269"/>
    <w:rsid w:val="00EC591E"/>
    <w:rsid w:val="00EC68C4"/>
    <w:rsid w:val="00EC696B"/>
    <w:rsid w:val="00EC78ED"/>
    <w:rsid w:val="00ED0905"/>
    <w:rsid w:val="00ED19D6"/>
    <w:rsid w:val="00ED3569"/>
    <w:rsid w:val="00ED4260"/>
    <w:rsid w:val="00ED4696"/>
    <w:rsid w:val="00ED5802"/>
    <w:rsid w:val="00ED5CD9"/>
    <w:rsid w:val="00ED601B"/>
    <w:rsid w:val="00ED6219"/>
    <w:rsid w:val="00ED6360"/>
    <w:rsid w:val="00ED69FC"/>
    <w:rsid w:val="00ED7016"/>
    <w:rsid w:val="00ED753E"/>
    <w:rsid w:val="00EE0035"/>
    <w:rsid w:val="00EE352E"/>
    <w:rsid w:val="00EE3D93"/>
    <w:rsid w:val="00EE46DA"/>
    <w:rsid w:val="00EE4C1B"/>
    <w:rsid w:val="00EE6E77"/>
    <w:rsid w:val="00EE77FB"/>
    <w:rsid w:val="00EE7946"/>
    <w:rsid w:val="00EF08BE"/>
    <w:rsid w:val="00EF17D5"/>
    <w:rsid w:val="00EF1B6F"/>
    <w:rsid w:val="00EF44AE"/>
    <w:rsid w:val="00EF46DE"/>
    <w:rsid w:val="00EF4F63"/>
    <w:rsid w:val="00EF4FA8"/>
    <w:rsid w:val="00EF5C62"/>
    <w:rsid w:val="00F01874"/>
    <w:rsid w:val="00F01B26"/>
    <w:rsid w:val="00F02EFE"/>
    <w:rsid w:val="00F0351F"/>
    <w:rsid w:val="00F03881"/>
    <w:rsid w:val="00F052AE"/>
    <w:rsid w:val="00F05994"/>
    <w:rsid w:val="00F07736"/>
    <w:rsid w:val="00F07DDB"/>
    <w:rsid w:val="00F13636"/>
    <w:rsid w:val="00F14184"/>
    <w:rsid w:val="00F161E5"/>
    <w:rsid w:val="00F16D0E"/>
    <w:rsid w:val="00F203B6"/>
    <w:rsid w:val="00F22917"/>
    <w:rsid w:val="00F22C97"/>
    <w:rsid w:val="00F24819"/>
    <w:rsid w:val="00F24989"/>
    <w:rsid w:val="00F24F80"/>
    <w:rsid w:val="00F26054"/>
    <w:rsid w:val="00F26A2F"/>
    <w:rsid w:val="00F272AC"/>
    <w:rsid w:val="00F3190A"/>
    <w:rsid w:val="00F31B42"/>
    <w:rsid w:val="00F336E2"/>
    <w:rsid w:val="00F34B3F"/>
    <w:rsid w:val="00F34D38"/>
    <w:rsid w:val="00F37A19"/>
    <w:rsid w:val="00F41155"/>
    <w:rsid w:val="00F4146E"/>
    <w:rsid w:val="00F41D68"/>
    <w:rsid w:val="00F420F5"/>
    <w:rsid w:val="00F4266A"/>
    <w:rsid w:val="00F42781"/>
    <w:rsid w:val="00F428BE"/>
    <w:rsid w:val="00F43383"/>
    <w:rsid w:val="00F464D4"/>
    <w:rsid w:val="00F503B0"/>
    <w:rsid w:val="00F50AF2"/>
    <w:rsid w:val="00F50C5C"/>
    <w:rsid w:val="00F50E15"/>
    <w:rsid w:val="00F5158E"/>
    <w:rsid w:val="00F5320E"/>
    <w:rsid w:val="00F53238"/>
    <w:rsid w:val="00F53EA5"/>
    <w:rsid w:val="00F5430E"/>
    <w:rsid w:val="00F54BC2"/>
    <w:rsid w:val="00F55B1F"/>
    <w:rsid w:val="00F6089E"/>
    <w:rsid w:val="00F6381F"/>
    <w:rsid w:val="00F64DF3"/>
    <w:rsid w:val="00F65804"/>
    <w:rsid w:val="00F65E4C"/>
    <w:rsid w:val="00F66696"/>
    <w:rsid w:val="00F6674B"/>
    <w:rsid w:val="00F6685A"/>
    <w:rsid w:val="00F67C7E"/>
    <w:rsid w:val="00F713EB"/>
    <w:rsid w:val="00F718A8"/>
    <w:rsid w:val="00F71BB6"/>
    <w:rsid w:val="00F74DF7"/>
    <w:rsid w:val="00F75B9A"/>
    <w:rsid w:val="00F76DA8"/>
    <w:rsid w:val="00F81040"/>
    <w:rsid w:val="00F81596"/>
    <w:rsid w:val="00F83414"/>
    <w:rsid w:val="00F83955"/>
    <w:rsid w:val="00F83F3C"/>
    <w:rsid w:val="00F85A29"/>
    <w:rsid w:val="00F86AF8"/>
    <w:rsid w:val="00F86CDA"/>
    <w:rsid w:val="00F9048A"/>
    <w:rsid w:val="00F908FF"/>
    <w:rsid w:val="00F92FD1"/>
    <w:rsid w:val="00F93301"/>
    <w:rsid w:val="00F93398"/>
    <w:rsid w:val="00F938C3"/>
    <w:rsid w:val="00F95020"/>
    <w:rsid w:val="00F97FD9"/>
    <w:rsid w:val="00FA0D2B"/>
    <w:rsid w:val="00FA0E00"/>
    <w:rsid w:val="00FA1AD8"/>
    <w:rsid w:val="00FA241E"/>
    <w:rsid w:val="00FA243F"/>
    <w:rsid w:val="00FA2FE6"/>
    <w:rsid w:val="00FA334B"/>
    <w:rsid w:val="00FA3617"/>
    <w:rsid w:val="00FA3CBB"/>
    <w:rsid w:val="00FA463B"/>
    <w:rsid w:val="00FA49BF"/>
    <w:rsid w:val="00FA51D0"/>
    <w:rsid w:val="00FA548D"/>
    <w:rsid w:val="00FA57AE"/>
    <w:rsid w:val="00FA630C"/>
    <w:rsid w:val="00FA73CD"/>
    <w:rsid w:val="00FB226E"/>
    <w:rsid w:val="00FB2346"/>
    <w:rsid w:val="00FB3846"/>
    <w:rsid w:val="00FB4081"/>
    <w:rsid w:val="00FB5B38"/>
    <w:rsid w:val="00FC0E09"/>
    <w:rsid w:val="00FC23CE"/>
    <w:rsid w:val="00FC2B1B"/>
    <w:rsid w:val="00FC3300"/>
    <w:rsid w:val="00FC33E3"/>
    <w:rsid w:val="00FC4C62"/>
    <w:rsid w:val="00FC6188"/>
    <w:rsid w:val="00FC74D8"/>
    <w:rsid w:val="00FD06D0"/>
    <w:rsid w:val="00FD0FDC"/>
    <w:rsid w:val="00FD1DFD"/>
    <w:rsid w:val="00FD3F9C"/>
    <w:rsid w:val="00FD4013"/>
    <w:rsid w:val="00FD47D6"/>
    <w:rsid w:val="00FD6B96"/>
    <w:rsid w:val="00FD6F9F"/>
    <w:rsid w:val="00FD773E"/>
    <w:rsid w:val="00FE1DE1"/>
    <w:rsid w:val="00FE34DF"/>
    <w:rsid w:val="00FE3FCE"/>
    <w:rsid w:val="00FE4C29"/>
    <w:rsid w:val="00FE67C2"/>
    <w:rsid w:val="00FE6A78"/>
    <w:rsid w:val="00FF09A2"/>
    <w:rsid w:val="00FF111F"/>
    <w:rsid w:val="00FF1B91"/>
    <w:rsid w:val="00FF46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4D277EC"/>
  <w15:docId w15:val="{4F293202-3E38-4276-B814-55B1DF176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A310DB"/>
    <w:rPr>
      <w:sz w:val="24"/>
    </w:rPr>
  </w:style>
  <w:style w:type="paragraph" w:styleId="1">
    <w:name w:val="heading 1"/>
    <w:aliases w:val="H1,Chapter Headline,Заголовок 1 Знак Знак,1,h1,app heading 1,ITT t1,II+,I,H11,H12,H13,H14,H15,H16,H17,H18,H111,H121,H131,H141,H151,H161,H171,H19,H112,H122,H132,H142,H152,H162,H172,H181,H1111,H1211,H1311,...,Заголов,H1411,H1511,H1611,H1711"/>
    <w:next w:val="34a"/>
    <w:link w:val="10"/>
    <w:qFormat/>
    <w:rsid w:val="00A310DB"/>
    <w:pPr>
      <w:keepNext/>
      <w:keepLines/>
      <w:pageBreakBefore/>
      <w:numPr>
        <w:numId w:val="1"/>
      </w:numPr>
      <w:spacing w:after="240" w:line="360" w:lineRule="auto"/>
      <w:jc w:val="both"/>
      <w:outlineLvl w:val="0"/>
    </w:pPr>
    <w:rPr>
      <w:rFonts w:ascii="Arial" w:hAnsi="Arial"/>
      <w:b/>
      <w:sz w:val="36"/>
      <w:szCs w:val="28"/>
    </w:rPr>
  </w:style>
  <w:style w:type="paragraph" w:styleId="2">
    <w:name w:val="heading 2"/>
    <w:aliases w:val="H2,h2,2,Heading 2 Hidden,CHS,H2-Heading 2,l2,Header2,22,heading2,li...,Numbered text 3,2 headline,h,headline,Заголовок 2 Знак1,Заголовок 2 Знак Знак,H2 Знак Знак,Numbered text 3 Знак Знак,h2 Знак Знак,H2 Знак1,Numbered text 3 Знак1,h Знак"/>
    <w:next w:val="34a"/>
    <w:link w:val="20"/>
    <w:qFormat/>
    <w:rsid w:val="00A310DB"/>
    <w:pPr>
      <w:keepNext/>
      <w:keepLines/>
      <w:numPr>
        <w:ilvl w:val="1"/>
        <w:numId w:val="1"/>
      </w:numPr>
      <w:spacing w:before="480" w:after="240" w:line="360" w:lineRule="auto"/>
      <w:jc w:val="both"/>
      <w:outlineLvl w:val="1"/>
    </w:pPr>
    <w:rPr>
      <w:rFonts w:ascii="Arial" w:hAnsi="Arial"/>
      <w:b/>
      <w:sz w:val="32"/>
    </w:rPr>
  </w:style>
  <w:style w:type="paragraph" w:styleId="3">
    <w:name w:val="heading 3"/>
    <w:aliases w:val="h3,3,Level 1 - 1,h31,h32,h33,h34,h35,h36,h37,h38,h39,h310,h311,h321,h331,h341,h351,h361,h371,h381,h312,h322,h332,h342,h352,h362,h372,h382,h313,h323,h333,h343,h353,h363,h373,h383,h314,h324,h334,h344,h354,h364,h374,h384,h315,h325,h335,h345,H3"/>
    <w:next w:val="34a"/>
    <w:link w:val="30"/>
    <w:uiPriority w:val="9"/>
    <w:qFormat/>
    <w:rsid w:val="00A310DB"/>
    <w:pPr>
      <w:keepNext/>
      <w:keepLines/>
      <w:numPr>
        <w:ilvl w:val="2"/>
        <w:numId w:val="1"/>
      </w:numPr>
      <w:spacing w:before="480" w:after="240" w:line="360" w:lineRule="auto"/>
      <w:jc w:val="both"/>
      <w:outlineLvl w:val="2"/>
    </w:pPr>
    <w:rPr>
      <w:rFonts w:ascii="Arial" w:hAnsi="Arial"/>
      <w:b/>
      <w:bCs/>
      <w:sz w:val="28"/>
    </w:rPr>
  </w:style>
  <w:style w:type="paragraph" w:styleId="4">
    <w:name w:val="heading 4"/>
    <w:aliases w:val="4,I4,l4,heading4,I41,41,l41,heading41,(Shift Ctrl 4),Titre 41,t4.T4,4heading,h4,a.,4 dash,d,4 dash1,d1,31,h41,a.1,4 dash2,d2,32,h42,a.2,4 dash3,d3,33,h43,a.3,4 dash4,d4,34,h44,a.4,Sub sub heading,4 dash5,d5,35,h45,a.5,Sub sub heading1,H4"/>
    <w:next w:val="34a"/>
    <w:link w:val="40"/>
    <w:uiPriority w:val="9"/>
    <w:qFormat/>
    <w:rsid w:val="00A310DB"/>
    <w:pPr>
      <w:keepNext/>
      <w:keepLines/>
      <w:numPr>
        <w:ilvl w:val="3"/>
        <w:numId w:val="1"/>
      </w:numPr>
      <w:spacing w:before="480" w:after="240" w:line="360" w:lineRule="auto"/>
      <w:jc w:val="both"/>
      <w:outlineLvl w:val="3"/>
    </w:pPr>
    <w:rPr>
      <w:rFonts w:ascii="Arial" w:hAnsi="Arial"/>
      <w:b/>
      <w:sz w:val="24"/>
    </w:rPr>
  </w:style>
  <w:style w:type="paragraph" w:styleId="5">
    <w:name w:val="heading 5"/>
    <w:aliases w:val="H5,PIM 5,5,ITT t5,PA Pico Section,Gliederung5"/>
    <w:next w:val="34a"/>
    <w:link w:val="50"/>
    <w:qFormat/>
    <w:rsid w:val="00A310DB"/>
    <w:pPr>
      <w:keepNext/>
      <w:numPr>
        <w:ilvl w:val="4"/>
        <w:numId w:val="1"/>
      </w:numPr>
      <w:spacing w:before="480" w:after="240" w:line="360" w:lineRule="auto"/>
      <w:jc w:val="both"/>
      <w:outlineLvl w:val="4"/>
    </w:pPr>
    <w:rPr>
      <w:rFonts w:ascii="Arial" w:hAnsi="Arial"/>
      <w:bCs/>
      <w:i/>
      <w:iCs/>
      <w:sz w:val="22"/>
      <w:szCs w:val="26"/>
    </w:rPr>
  </w:style>
  <w:style w:type="paragraph" w:styleId="6">
    <w:name w:val="heading 6"/>
    <w:aliases w:val="PIM 6"/>
    <w:next w:val="34a"/>
    <w:link w:val="60"/>
    <w:qFormat/>
    <w:rsid w:val="00A310DB"/>
    <w:pPr>
      <w:keepNext/>
      <w:numPr>
        <w:ilvl w:val="5"/>
        <w:numId w:val="1"/>
      </w:numPr>
      <w:spacing w:before="480" w:after="240" w:line="360" w:lineRule="auto"/>
      <w:jc w:val="both"/>
      <w:outlineLvl w:val="5"/>
    </w:pPr>
    <w:rPr>
      <w:rFonts w:ascii="Arial" w:hAnsi="Arial"/>
      <w:i/>
      <w:sz w:val="22"/>
      <w:lang w:eastAsia="en-US"/>
    </w:rPr>
  </w:style>
  <w:style w:type="paragraph" w:styleId="7">
    <w:name w:val="heading 7"/>
    <w:basedOn w:val="a0"/>
    <w:next w:val="a0"/>
    <w:link w:val="70"/>
    <w:qFormat/>
    <w:rsid w:val="00A310DB"/>
    <w:pPr>
      <w:keepNext/>
      <w:numPr>
        <w:ilvl w:val="6"/>
        <w:numId w:val="1"/>
      </w:numPr>
      <w:spacing w:before="120"/>
      <w:outlineLvl w:val="6"/>
    </w:pPr>
    <w:rPr>
      <w:i/>
      <w:lang w:eastAsia="en-US"/>
    </w:rPr>
  </w:style>
  <w:style w:type="paragraph" w:styleId="8">
    <w:name w:val="heading 8"/>
    <w:basedOn w:val="a0"/>
    <w:next w:val="a0"/>
    <w:link w:val="80"/>
    <w:qFormat/>
    <w:rsid w:val="00A310DB"/>
    <w:pPr>
      <w:keepNext/>
      <w:numPr>
        <w:ilvl w:val="7"/>
        <w:numId w:val="1"/>
      </w:numPr>
      <w:spacing w:before="120"/>
      <w:outlineLvl w:val="7"/>
    </w:pPr>
    <w:rPr>
      <w:lang w:eastAsia="en-US"/>
    </w:rPr>
  </w:style>
  <w:style w:type="paragraph" w:styleId="9">
    <w:name w:val="heading 9"/>
    <w:aliases w:val="Заголовок 90"/>
    <w:basedOn w:val="a0"/>
    <w:next w:val="a0"/>
    <w:link w:val="90"/>
    <w:qFormat/>
    <w:rsid w:val="00A310DB"/>
    <w:pPr>
      <w:keepNext/>
      <w:numPr>
        <w:ilvl w:val="8"/>
        <w:numId w:val="1"/>
      </w:numPr>
      <w:spacing w:before="120"/>
      <w:outlineLvl w:val="8"/>
    </w:pPr>
    <w:rPr>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4b">
    <w:name w:val="34_Знак_Сообщение_системы"/>
    <w:rsid w:val="00A310DB"/>
    <w:rPr>
      <w:rFonts w:ascii="Courier New" w:hAnsi="Courier New"/>
    </w:rPr>
  </w:style>
  <w:style w:type="paragraph" w:customStyle="1" w:styleId="34a">
    <w:name w:val="34_Абзац_Обычный"/>
    <w:link w:val="34c"/>
    <w:qFormat/>
    <w:rsid w:val="00A310DB"/>
    <w:pPr>
      <w:spacing w:line="360" w:lineRule="auto"/>
      <w:ind w:firstLine="720"/>
      <w:jc w:val="both"/>
    </w:pPr>
    <w:rPr>
      <w:sz w:val="24"/>
    </w:rPr>
  </w:style>
  <w:style w:type="character" w:customStyle="1" w:styleId="34c">
    <w:name w:val="34_Абзац_Обычный Знак"/>
    <w:link w:val="34a"/>
    <w:rsid w:val="00A310DB"/>
    <w:rPr>
      <w:sz w:val="24"/>
    </w:rPr>
  </w:style>
  <w:style w:type="character" w:customStyle="1" w:styleId="10">
    <w:name w:val="Заголовок 1 Знак"/>
    <w:aliases w:val="H1 Знак,Chapter Headline Знак,Заголовок 1 Знак Знак Знак,1 Знак,h1 Знак,app heading 1 Знак,ITT t1 Знак,II+ Знак,I Знак,H11 Знак,H12 Знак,H13 Знак,H14 Знак,H15 Знак,H16 Знак,H17 Знак,H18 Знак,H111 Знак,H121 Знак,H131 Знак,H141 Знак"/>
    <w:link w:val="1"/>
    <w:rsid w:val="00A310DB"/>
    <w:rPr>
      <w:rFonts w:ascii="Arial" w:hAnsi="Arial"/>
      <w:b/>
      <w:sz w:val="36"/>
      <w:szCs w:val="28"/>
    </w:rPr>
  </w:style>
  <w:style w:type="character" w:customStyle="1" w:styleId="20">
    <w:name w:val="Заголовок 2 Знак"/>
    <w:aliases w:val="H2 Знак,h2 Знак,2 Знак,Heading 2 Hidden Знак,CHS Знак,H2-Heading 2 Знак,l2 Знак,Header2 Знак,22 Знак,heading2 Знак,li... Знак,Numbered text 3 Знак,2 headline Знак,h Знак1,headline Знак,Заголовок 2 Знак1 Знак,Заголовок 2 Знак Знак Знак"/>
    <w:link w:val="2"/>
    <w:rsid w:val="00A310DB"/>
    <w:rPr>
      <w:rFonts w:ascii="Arial" w:hAnsi="Arial"/>
      <w:b/>
      <w:sz w:val="32"/>
    </w:rPr>
  </w:style>
  <w:style w:type="character" w:customStyle="1" w:styleId="30">
    <w:name w:val="Заголовок 3 Знак"/>
    <w:aliases w:val="h3 Знак,3 Знак,Level 1 - 1 Знак,h31 Знак,h32 Знак,h33 Знак,h34 Знак,h35 Знак,h36 Знак,h37 Знак,h38 Знак,h39 Знак,h310 Знак,h311 Знак,h321 Знак,h331 Знак,h341 Знак,h351 Знак,h361 Знак,h371 Знак,h381 Знак,h312 Знак,h322 Знак,h332 Знак"/>
    <w:link w:val="3"/>
    <w:uiPriority w:val="9"/>
    <w:rsid w:val="00A310DB"/>
    <w:rPr>
      <w:rFonts w:ascii="Arial" w:hAnsi="Arial"/>
      <w:b/>
      <w:bCs/>
      <w:sz w:val="28"/>
    </w:rPr>
  </w:style>
  <w:style w:type="character" w:customStyle="1" w:styleId="40">
    <w:name w:val="Заголовок 4 Знак"/>
    <w:aliases w:val="4 Знак,I4 Знак,l4 Знак,heading4 Знак,I41 Знак,41 Знак,l41 Знак,heading41 Знак,(Shift Ctrl 4) Знак,Titre 41 Знак,t4.T4 Знак,4heading Знак,h4 Знак,a. Знак,4 dash Знак,d Знак,4 dash1 Знак,d1 Знак,31 Знак,h41 Знак,a.1 Знак,4 dash2 Знак"/>
    <w:link w:val="4"/>
    <w:uiPriority w:val="9"/>
    <w:rsid w:val="00A310DB"/>
    <w:rPr>
      <w:rFonts w:ascii="Arial" w:hAnsi="Arial"/>
      <w:b/>
      <w:sz w:val="24"/>
    </w:rPr>
  </w:style>
  <w:style w:type="character" w:customStyle="1" w:styleId="50">
    <w:name w:val="Заголовок 5 Знак"/>
    <w:aliases w:val="H5 Знак,PIM 5 Знак,5 Знак,ITT t5 Знак,PA Pico Section Знак,Gliederung5 Знак"/>
    <w:link w:val="5"/>
    <w:rsid w:val="00A310DB"/>
    <w:rPr>
      <w:rFonts w:ascii="Arial" w:hAnsi="Arial"/>
      <w:bCs/>
      <w:i/>
      <w:iCs/>
      <w:sz w:val="22"/>
      <w:szCs w:val="26"/>
    </w:rPr>
  </w:style>
  <w:style w:type="character" w:customStyle="1" w:styleId="60">
    <w:name w:val="Заголовок 6 Знак"/>
    <w:aliases w:val="PIM 6 Знак"/>
    <w:link w:val="6"/>
    <w:rsid w:val="00A310DB"/>
    <w:rPr>
      <w:rFonts w:ascii="Arial" w:hAnsi="Arial"/>
      <w:i/>
      <w:sz w:val="22"/>
      <w:lang w:eastAsia="en-US"/>
    </w:rPr>
  </w:style>
  <w:style w:type="character" w:customStyle="1" w:styleId="70">
    <w:name w:val="Заголовок 7 Знак"/>
    <w:link w:val="7"/>
    <w:rsid w:val="00A310DB"/>
    <w:rPr>
      <w:i/>
      <w:sz w:val="24"/>
      <w:lang w:eastAsia="en-US"/>
    </w:rPr>
  </w:style>
  <w:style w:type="character" w:customStyle="1" w:styleId="80">
    <w:name w:val="Заголовок 8 Знак"/>
    <w:link w:val="8"/>
    <w:rsid w:val="00A310DB"/>
    <w:rPr>
      <w:sz w:val="24"/>
      <w:lang w:eastAsia="en-US"/>
    </w:rPr>
  </w:style>
  <w:style w:type="character" w:customStyle="1" w:styleId="90">
    <w:name w:val="Заголовок 9 Знак"/>
    <w:aliases w:val="Заголовок 90 Знак"/>
    <w:link w:val="9"/>
    <w:rsid w:val="00A310DB"/>
    <w:rPr>
      <w:sz w:val="24"/>
      <w:lang w:eastAsia="en-US"/>
    </w:rPr>
  </w:style>
  <w:style w:type="paragraph" w:customStyle="1" w:styleId="3411">
    <w:name w:val="34_Заголовок_1_Приложение"/>
    <w:basedOn w:val="34a"/>
    <w:next w:val="34d"/>
    <w:qFormat/>
    <w:rsid w:val="00A310DB"/>
    <w:pPr>
      <w:pageBreakBefore/>
      <w:numPr>
        <w:numId w:val="7"/>
      </w:numPr>
      <w:tabs>
        <w:tab w:val="clear" w:pos="4407"/>
        <w:tab w:val="num" w:pos="1004"/>
        <w:tab w:val="center" w:pos="1985"/>
      </w:tabs>
      <w:spacing w:after="240"/>
      <w:ind w:left="0"/>
      <w:jc w:val="center"/>
      <w:outlineLvl w:val="0"/>
    </w:pPr>
    <w:rPr>
      <w:rFonts w:ascii="Arial" w:hAnsi="Arial"/>
      <w:b/>
      <w:sz w:val="36"/>
      <w:szCs w:val="28"/>
    </w:rPr>
  </w:style>
  <w:style w:type="paragraph" w:customStyle="1" w:styleId="3421">
    <w:name w:val="34_Заголовок_2_Приложение"/>
    <w:basedOn w:val="34a"/>
    <w:next w:val="34a"/>
    <w:rsid w:val="00A310DB"/>
    <w:pPr>
      <w:keepNext/>
      <w:keepLines/>
      <w:numPr>
        <w:ilvl w:val="1"/>
        <w:numId w:val="7"/>
      </w:numPr>
      <w:spacing w:before="480" w:after="240"/>
      <w:outlineLvl w:val="1"/>
    </w:pPr>
    <w:rPr>
      <w:rFonts w:ascii="Arial" w:hAnsi="Arial"/>
      <w:b/>
      <w:sz w:val="32"/>
      <w:szCs w:val="24"/>
    </w:rPr>
  </w:style>
  <w:style w:type="paragraph" w:customStyle="1" w:styleId="3431">
    <w:name w:val="34_Заголовок_3_Приложение"/>
    <w:basedOn w:val="34a"/>
    <w:next w:val="34a"/>
    <w:rsid w:val="00A310DB"/>
    <w:pPr>
      <w:keepNext/>
      <w:keepLines/>
      <w:numPr>
        <w:ilvl w:val="2"/>
        <w:numId w:val="7"/>
      </w:numPr>
      <w:spacing w:before="480" w:after="240"/>
      <w:outlineLvl w:val="2"/>
    </w:pPr>
    <w:rPr>
      <w:rFonts w:ascii="Arial" w:hAnsi="Arial"/>
      <w:b/>
      <w:sz w:val="28"/>
      <w:szCs w:val="22"/>
    </w:rPr>
  </w:style>
  <w:style w:type="character" w:customStyle="1" w:styleId="34e">
    <w:name w:val="34_Знак_Подчеркнутый"/>
    <w:rsid w:val="00A310DB"/>
    <w:rPr>
      <w:u w:val="single"/>
    </w:rPr>
  </w:style>
  <w:style w:type="paragraph" w:customStyle="1" w:styleId="348">
    <w:name w:val="34_Список_Библиография"/>
    <w:basedOn w:val="34a"/>
    <w:rsid w:val="00A310DB"/>
    <w:pPr>
      <w:numPr>
        <w:numId w:val="2"/>
      </w:numPr>
    </w:pPr>
    <w:rPr>
      <w:rFonts w:cs="Arial"/>
      <w:bCs/>
      <w:szCs w:val="28"/>
    </w:rPr>
  </w:style>
  <w:style w:type="character" w:customStyle="1" w:styleId="34f">
    <w:name w:val="34_Рамка_Основной Знак"/>
    <w:link w:val="34f0"/>
    <w:rsid w:val="0091631C"/>
    <w:rPr>
      <w:sz w:val="18"/>
    </w:rPr>
  </w:style>
  <w:style w:type="character" w:customStyle="1" w:styleId="34f1">
    <w:name w:val="34_Рамка_Подписи Знак"/>
    <w:link w:val="34f2"/>
    <w:rsid w:val="00A310DB"/>
    <w:rPr>
      <w:i/>
      <w:sz w:val="18"/>
      <w:szCs w:val="18"/>
      <w:lang w:val="x-none" w:eastAsia="x-none"/>
    </w:rPr>
  </w:style>
  <w:style w:type="paragraph" w:customStyle="1" w:styleId="34f3">
    <w:name w:val="34_ЛУ_Название"/>
    <w:basedOn w:val="34a"/>
    <w:rsid w:val="00A310DB"/>
    <w:pPr>
      <w:spacing w:before="20" w:after="120"/>
      <w:ind w:firstLine="0"/>
      <w:jc w:val="center"/>
    </w:pPr>
    <w:rPr>
      <w:rFonts w:ascii="Arial" w:hAnsi="Arial"/>
      <w:b/>
      <w:sz w:val="32"/>
      <w:szCs w:val="28"/>
    </w:rPr>
  </w:style>
  <w:style w:type="paragraph" w:customStyle="1" w:styleId="34f4">
    <w:name w:val="34_ЛУ_Подпись"/>
    <w:basedOn w:val="34a"/>
    <w:rsid w:val="00A310DB"/>
    <w:pPr>
      <w:spacing w:before="20" w:after="120" w:line="240" w:lineRule="auto"/>
      <w:ind w:firstLine="0"/>
      <w:jc w:val="left"/>
    </w:pPr>
    <w:rPr>
      <w:sz w:val="22"/>
    </w:rPr>
  </w:style>
  <w:style w:type="character" w:customStyle="1" w:styleId="34f5">
    <w:name w:val="34_Знак_Элемент_интерфейса"/>
    <w:qFormat/>
    <w:rsid w:val="00A310DB"/>
    <w:rPr>
      <w:b/>
    </w:rPr>
  </w:style>
  <w:style w:type="paragraph" w:customStyle="1" w:styleId="3414">
    <w:name w:val="34_Заголовок_1_Дополнительный"/>
    <w:basedOn w:val="34a"/>
    <w:next w:val="34a"/>
    <w:link w:val="3415"/>
    <w:qFormat/>
    <w:rsid w:val="00A310DB"/>
    <w:pPr>
      <w:keepNext/>
      <w:keepLines/>
      <w:pageBreakBefore/>
      <w:spacing w:after="240"/>
      <w:ind w:firstLine="0"/>
      <w:jc w:val="center"/>
    </w:pPr>
    <w:rPr>
      <w:rFonts w:ascii="Arial" w:hAnsi="Arial"/>
      <w:b/>
      <w:sz w:val="36"/>
    </w:rPr>
  </w:style>
  <w:style w:type="character" w:customStyle="1" w:styleId="3415">
    <w:name w:val="34_Заголовок_1_Дополнительный Знак"/>
    <w:link w:val="3414"/>
    <w:rsid w:val="00287C74"/>
    <w:rPr>
      <w:rFonts w:ascii="Arial" w:hAnsi="Arial"/>
      <w:b/>
      <w:sz w:val="36"/>
    </w:rPr>
  </w:style>
  <w:style w:type="paragraph" w:styleId="11">
    <w:name w:val="toc 1"/>
    <w:basedOn w:val="34a"/>
    <w:next w:val="34a"/>
    <w:autoRedefine/>
    <w:uiPriority w:val="39"/>
    <w:rsid w:val="00332DD8"/>
    <w:pPr>
      <w:tabs>
        <w:tab w:val="left" w:pos="357"/>
        <w:tab w:val="right" w:leader="dot" w:pos="9214"/>
      </w:tabs>
      <w:spacing w:before="120" w:after="60" w:line="240" w:lineRule="auto"/>
      <w:ind w:left="357" w:hanging="357"/>
      <w:jc w:val="left"/>
    </w:pPr>
    <w:rPr>
      <w:b/>
      <w:noProof/>
      <w:szCs w:val="24"/>
    </w:rPr>
  </w:style>
  <w:style w:type="character" w:customStyle="1" w:styleId="3416">
    <w:name w:val="34_Заголовок_1_Не_включенный_в_оглавление Знак"/>
    <w:link w:val="3417"/>
    <w:rsid w:val="00287C74"/>
    <w:rPr>
      <w:rFonts w:ascii="Arial" w:hAnsi="Arial"/>
      <w:b/>
      <w:sz w:val="36"/>
    </w:rPr>
  </w:style>
  <w:style w:type="paragraph" w:customStyle="1" w:styleId="34f6">
    <w:name w:val="34_Пример"/>
    <w:basedOn w:val="34a"/>
    <w:rsid w:val="00A310DB"/>
    <w:pPr>
      <w:spacing w:before="360" w:after="360"/>
      <w:ind w:left="720" w:firstLine="0"/>
      <w:contextualSpacing/>
    </w:pPr>
  </w:style>
  <w:style w:type="paragraph" w:customStyle="1" w:styleId="34f7">
    <w:name w:val="34_Рисунок_Изображение"/>
    <w:basedOn w:val="34a"/>
    <w:next w:val="34f8"/>
    <w:qFormat/>
    <w:rsid w:val="00A310DB"/>
    <w:pPr>
      <w:keepNext/>
      <w:spacing w:before="360"/>
      <w:ind w:firstLine="0"/>
      <w:jc w:val="center"/>
    </w:pPr>
  </w:style>
  <w:style w:type="paragraph" w:customStyle="1" w:styleId="34f8">
    <w:name w:val="34_Рисунок_Название"/>
    <w:basedOn w:val="34a"/>
    <w:next w:val="34a"/>
    <w:qFormat/>
    <w:rsid w:val="00A310DB"/>
    <w:pPr>
      <w:keepLines/>
      <w:spacing w:before="120" w:after="360"/>
      <w:ind w:firstLine="0"/>
      <w:jc w:val="center"/>
    </w:pPr>
    <w:rPr>
      <w:rFonts w:cs="Arial"/>
    </w:rPr>
  </w:style>
  <w:style w:type="character" w:customStyle="1" w:styleId="34f9">
    <w:name w:val="34_Знак_Курсив"/>
    <w:rsid w:val="00A310DB"/>
    <w:rPr>
      <w:b w:val="0"/>
      <w:i/>
    </w:rPr>
  </w:style>
  <w:style w:type="character" w:customStyle="1" w:styleId="34fa">
    <w:name w:val="34_Знак_Название_файла"/>
    <w:qFormat/>
    <w:rsid w:val="00A310DB"/>
    <w:rPr>
      <w:rFonts w:ascii="Courier New" w:hAnsi="Courier New"/>
    </w:rPr>
  </w:style>
  <w:style w:type="character" w:customStyle="1" w:styleId="34fb">
    <w:name w:val="34_Знак_Термин"/>
    <w:rsid w:val="00A310DB"/>
    <w:rPr>
      <w:i/>
    </w:rPr>
  </w:style>
  <w:style w:type="character" w:customStyle="1" w:styleId="34fc">
    <w:name w:val="34_Знак_Полужирный"/>
    <w:rsid w:val="00A310DB"/>
    <w:rPr>
      <w:b/>
    </w:rPr>
  </w:style>
  <w:style w:type="character" w:customStyle="1" w:styleId="34fd">
    <w:name w:val="34_Знак_Верхний_индекс"/>
    <w:rsid w:val="00A310DB"/>
    <w:rPr>
      <w:vertAlign w:val="superscript"/>
    </w:rPr>
  </w:style>
  <w:style w:type="character" w:customStyle="1" w:styleId="3424">
    <w:name w:val="34_Список_Марк_2 Знак"/>
    <w:link w:val="3423"/>
    <w:rsid w:val="00287C74"/>
    <w:rPr>
      <w:sz w:val="24"/>
    </w:rPr>
  </w:style>
  <w:style w:type="paragraph" w:customStyle="1" w:styleId="3423">
    <w:name w:val="34_Список_Марк_2"/>
    <w:basedOn w:val="34a"/>
    <w:link w:val="3424"/>
    <w:qFormat/>
    <w:rsid w:val="00A310DB"/>
    <w:pPr>
      <w:numPr>
        <w:ilvl w:val="1"/>
        <w:numId w:val="14"/>
      </w:numPr>
    </w:pPr>
  </w:style>
  <w:style w:type="character" w:styleId="a4">
    <w:name w:val="Hyperlink"/>
    <w:uiPriority w:val="99"/>
    <w:rsid w:val="00A310DB"/>
    <w:rPr>
      <w:color w:val="0000FF"/>
      <w:u w:val="single"/>
    </w:rPr>
  </w:style>
  <w:style w:type="paragraph" w:customStyle="1" w:styleId="34fe">
    <w:name w:val="34_Таблица_Заголовок_Продолжение"/>
    <w:basedOn w:val="34ff"/>
    <w:next w:val="a0"/>
    <w:rsid w:val="00A310DB"/>
    <w:pPr>
      <w:pageBreakBefore/>
      <w:spacing w:before="0"/>
    </w:pPr>
    <w:rPr>
      <w:i/>
    </w:rPr>
  </w:style>
  <w:style w:type="paragraph" w:customStyle="1" w:styleId="34ff0">
    <w:name w:val="34_Врезка_Примечание"/>
    <w:basedOn w:val="34a"/>
    <w:next w:val="34a"/>
    <w:qFormat/>
    <w:rsid w:val="00A310DB"/>
    <w:pPr>
      <w:keepLines/>
      <w:spacing w:before="360" w:after="360"/>
      <w:ind w:left="720" w:firstLine="0"/>
    </w:pPr>
  </w:style>
  <w:style w:type="paragraph" w:customStyle="1" w:styleId="3412">
    <w:name w:val="34_Список_Марк_1"/>
    <w:basedOn w:val="34a"/>
    <w:link w:val="3418"/>
    <w:qFormat/>
    <w:rsid w:val="00A310DB"/>
    <w:pPr>
      <w:numPr>
        <w:numId w:val="14"/>
      </w:numPr>
    </w:pPr>
  </w:style>
  <w:style w:type="character" w:customStyle="1" w:styleId="3418">
    <w:name w:val="34_Список_Марк_1 Знак"/>
    <w:link w:val="3412"/>
    <w:rsid w:val="0091631C"/>
    <w:rPr>
      <w:sz w:val="24"/>
    </w:rPr>
  </w:style>
  <w:style w:type="paragraph" w:styleId="a5">
    <w:name w:val="footnote text"/>
    <w:basedOn w:val="34a"/>
    <w:link w:val="a6"/>
    <w:rsid w:val="00A310DB"/>
    <w:pPr>
      <w:spacing w:after="60" w:line="240" w:lineRule="auto"/>
    </w:pPr>
    <w:rPr>
      <w:sz w:val="18"/>
    </w:rPr>
  </w:style>
  <w:style w:type="paragraph" w:customStyle="1" w:styleId="341">
    <w:name w:val="34_Список_Нум_1"/>
    <w:basedOn w:val="34a"/>
    <w:link w:val="3419"/>
    <w:qFormat/>
    <w:rsid w:val="00A310DB"/>
    <w:pPr>
      <w:numPr>
        <w:numId w:val="13"/>
      </w:numPr>
    </w:pPr>
  </w:style>
  <w:style w:type="character" w:customStyle="1" w:styleId="3419">
    <w:name w:val="34_Список_Нум_1 Знак"/>
    <w:link w:val="341"/>
    <w:rsid w:val="0091631C"/>
    <w:rPr>
      <w:sz w:val="24"/>
    </w:rPr>
  </w:style>
  <w:style w:type="paragraph" w:customStyle="1" w:styleId="342">
    <w:name w:val="34_Список_Нум_2"/>
    <w:basedOn w:val="34a"/>
    <w:link w:val="3425"/>
    <w:qFormat/>
    <w:rsid w:val="00A310DB"/>
    <w:pPr>
      <w:numPr>
        <w:ilvl w:val="1"/>
        <w:numId w:val="13"/>
      </w:numPr>
    </w:pPr>
  </w:style>
  <w:style w:type="character" w:customStyle="1" w:styleId="3425">
    <w:name w:val="34_Список_Нум_2 Знак"/>
    <w:link w:val="342"/>
    <w:rsid w:val="0091631C"/>
    <w:rPr>
      <w:sz w:val="24"/>
    </w:rPr>
  </w:style>
  <w:style w:type="paragraph" w:customStyle="1" w:styleId="34ff1">
    <w:name w:val="34_Список_Нум_Вводная_фраза"/>
    <w:basedOn w:val="34a"/>
    <w:next w:val="341"/>
    <w:link w:val="34ff2"/>
    <w:qFormat/>
    <w:rsid w:val="00A310DB"/>
    <w:pPr>
      <w:keepNext/>
    </w:pPr>
  </w:style>
  <w:style w:type="paragraph" w:customStyle="1" w:styleId="34f0">
    <w:name w:val="34_Рамка_Основной"/>
    <w:basedOn w:val="34a"/>
    <w:link w:val="34f"/>
    <w:rsid w:val="00A310DB"/>
    <w:pPr>
      <w:spacing w:line="240" w:lineRule="auto"/>
      <w:ind w:firstLine="0"/>
      <w:jc w:val="center"/>
    </w:pPr>
    <w:rPr>
      <w:sz w:val="18"/>
    </w:rPr>
  </w:style>
  <w:style w:type="paragraph" w:customStyle="1" w:styleId="34f2">
    <w:name w:val="34_Рамка_Подписи"/>
    <w:basedOn w:val="34f0"/>
    <w:link w:val="34f1"/>
    <w:rsid w:val="00A310DB"/>
    <w:pPr>
      <w:tabs>
        <w:tab w:val="left" w:pos="284"/>
      </w:tabs>
      <w:spacing w:before="20"/>
    </w:pPr>
    <w:rPr>
      <w:i/>
      <w:szCs w:val="18"/>
      <w:lang w:val="x-none" w:eastAsia="x-none"/>
    </w:rPr>
  </w:style>
  <w:style w:type="paragraph" w:customStyle="1" w:styleId="34ff3">
    <w:name w:val="34_Таблица_Число_в_ячейке"/>
    <w:basedOn w:val="34ff4"/>
    <w:link w:val="34ff5"/>
    <w:rsid w:val="00A310DB"/>
    <w:pPr>
      <w:jc w:val="right"/>
    </w:pPr>
    <w:rPr>
      <w:rFonts w:cs="Arial"/>
      <w:bCs/>
      <w:lang w:val="x-none"/>
    </w:rPr>
  </w:style>
  <w:style w:type="paragraph" w:customStyle="1" w:styleId="34ff6">
    <w:name w:val="34_Таблица_Объединенная_ячейка"/>
    <w:basedOn w:val="34ff4"/>
    <w:link w:val="34ff7"/>
    <w:rsid w:val="00A310DB"/>
    <w:pPr>
      <w:keepNext/>
      <w:jc w:val="center"/>
    </w:pPr>
    <w:rPr>
      <w:lang w:val="x-none" w:eastAsia="x-none"/>
    </w:rPr>
  </w:style>
  <w:style w:type="paragraph" w:customStyle="1" w:styleId="34ff4">
    <w:name w:val="34_Таблица_Основной"/>
    <w:basedOn w:val="34a"/>
    <w:qFormat/>
    <w:rsid w:val="00A310DB"/>
    <w:pPr>
      <w:spacing w:line="240" w:lineRule="auto"/>
      <w:ind w:firstLine="0"/>
      <w:jc w:val="left"/>
    </w:pPr>
    <w:rPr>
      <w:sz w:val="20"/>
    </w:rPr>
  </w:style>
  <w:style w:type="paragraph" w:customStyle="1" w:styleId="34ff8">
    <w:name w:val="34_Таблица_Шапка"/>
    <w:basedOn w:val="34ff4"/>
    <w:link w:val="34ff9"/>
    <w:qFormat/>
    <w:rsid w:val="00A310DB"/>
    <w:pPr>
      <w:keepNext/>
      <w:keepLines/>
      <w:spacing w:before="60" w:after="60"/>
      <w:jc w:val="center"/>
    </w:pPr>
    <w:rPr>
      <w:b/>
    </w:rPr>
  </w:style>
  <w:style w:type="paragraph" w:customStyle="1" w:styleId="34ff">
    <w:name w:val="34_Таблица_Заголовок"/>
    <w:basedOn w:val="34a"/>
    <w:next w:val="a0"/>
    <w:qFormat/>
    <w:rsid w:val="00A310DB"/>
    <w:pPr>
      <w:keepNext/>
      <w:keepLines/>
      <w:spacing w:before="360" w:after="120"/>
      <w:ind w:firstLine="0"/>
      <w:jc w:val="left"/>
    </w:pPr>
    <w:rPr>
      <w:szCs w:val="24"/>
    </w:rPr>
  </w:style>
  <w:style w:type="paragraph" w:customStyle="1" w:styleId="34ffa">
    <w:name w:val="34_ТЛ_Основной"/>
    <w:basedOn w:val="34a"/>
    <w:rsid w:val="00A310DB"/>
    <w:pPr>
      <w:spacing w:after="120"/>
      <w:ind w:firstLine="0"/>
      <w:jc w:val="center"/>
    </w:pPr>
    <w:rPr>
      <w:rFonts w:cs="Arial"/>
      <w:sz w:val="22"/>
      <w:szCs w:val="28"/>
      <w:lang w:eastAsia="en-US"/>
    </w:rPr>
  </w:style>
  <w:style w:type="paragraph" w:customStyle="1" w:styleId="34ffb">
    <w:name w:val="34_ТЛ_Обозначение_документа"/>
    <w:basedOn w:val="34ffa"/>
    <w:next w:val="34ffa"/>
    <w:rsid w:val="00A310DB"/>
    <w:pPr>
      <w:spacing w:after="240"/>
    </w:pPr>
    <w:rPr>
      <w:rFonts w:ascii="Arial" w:hAnsi="Arial"/>
      <w:sz w:val="24"/>
    </w:rPr>
  </w:style>
  <w:style w:type="paragraph" w:customStyle="1" w:styleId="341a">
    <w:name w:val="34_Колонтитул_Ведомость_1я_страница"/>
    <w:basedOn w:val="34a"/>
    <w:rsid w:val="00A310DB"/>
    <w:pPr>
      <w:spacing w:before="1860"/>
    </w:pPr>
  </w:style>
  <w:style w:type="character" w:customStyle="1" w:styleId="3426">
    <w:name w:val="34_Список_Абзац_2 Знак"/>
    <w:link w:val="3427"/>
    <w:rsid w:val="00A310DB"/>
    <w:rPr>
      <w:sz w:val="24"/>
      <w:lang w:val="x-none" w:eastAsia="x-none"/>
    </w:rPr>
  </w:style>
  <w:style w:type="paragraph" w:customStyle="1" w:styleId="34ffc">
    <w:name w:val="34_ТЛ_Название_документа_Полное"/>
    <w:basedOn w:val="34ffa"/>
    <w:next w:val="34ffd"/>
    <w:rsid w:val="00A310DB"/>
    <w:rPr>
      <w:rFonts w:ascii="Arial" w:hAnsi="Arial"/>
      <w:b/>
      <w:bCs/>
      <w:caps/>
      <w:sz w:val="28"/>
      <w:szCs w:val="32"/>
    </w:rPr>
  </w:style>
  <w:style w:type="paragraph" w:customStyle="1" w:styleId="34ffd">
    <w:name w:val="34_ТЛ_Название_документа_Сокращенное"/>
    <w:basedOn w:val="34ffa"/>
    <w:next w:val="34ffe"/>
    <w:rsid w:val="00A310DB"/>
    <w:rPr>
      <w:rFonts w:ascii="Arial" w:hAnsi="Arial"/>
      <w:b/>
      <w:sz w:val="24"/>
    </w:rPr>
  </w:style>
  <w:style w:type="character" w:customStyle="1" w:styleId="34fff">
    <w:name w:val="34_Таблица_Список_Абзац Знак"/>
    <w:link w:val="34fff0"/>
    <w:rsid w:val="00A310DB"/>
    <w:rPr>
      <w:lang w:val="x-none" w:eastAsia="x-none"/>
    </w:rPr>
  </w:style>
  <w:style w:type="paragraph" w:customStyle="1" w:styleId="34fff1">
    <w:name w:val="34_Процедура_Абзац_Подшага"/>
    <w:basedOn w:val="34fff2"/>
    <w:rsid w:val="00A310DB"/>
    <w:pPr>
      <w:ind w:left="1888"/>
    </w:pPr>
  </w:style>
  <w:style w:type="paragraph" w:styleId="21">
    <w:name w:val="toc 2"/>
    <w:basedOn w:val="34a"/>
    <w:next w:val="34a"/>
    <w:autoRedefine/>
    <w:uiPriority w:val="39"/>
    <w:rsid w:val="00332DD8"/>
    <w:pPr>
      <w:tabs>
        <w:tab w:val="left" w:pos="851"/>
        <w:tab w:val="right" w:leader="dot" w:pos="9214"/>
      </w:tabs>
      <w:spacing w:after="60" w:line="240" w:lineRule="auto"/>
      <w:ind w:left="850" w:hanging="493"/>
      <w:jc w:val="left"/>
    </w:pPr>
    <w:rPr>
      <w:szCs w:val="24"/>
      <w:lang w:val="x-none"/>
    </w:rPr>
  </w:style>
  <w:style w:type="paragraph" w:styleId="31">
    <w:name w:val="toc 3"/>
    <w:basedOn w:val="34a"/>
    <w:next w:val="34a"/>
    <w:autoRedefine/>
    <w:uiPriority w:val="39"/>
    <w:rsid w:val="004B1CC1"/>
    <w:pPr>
      <w:tabs>
        <w:tab w:val="left" w:pos="1588"/>
        <w:tab w:val="right" w:leader="dot" w:pos="9214"/>
      </w:tabs>
      <w:spacing w:after="60" w:line="240" w:lineRule="auto"/>
      <w:ind w:left="1588" w:hanging="737"/>
      <w:jc w:val="left"/>
    </w:pPr>
    <w:rPr>
      <w:iCs/>
      <w:szCs w:val="24"/>
      <w:lang w:val="x-none"/>
    </w:rPr>
  </w:style>
  <w:style w:type="paragraph" w:customStyle="1" w:styleId="34fff3">
    <w:name w:val="34_Подзаголовок"/>
    <w:basedOn w:val="34a"/>
    <w:next w:val="34a"/>
    <w:rsid w:val="00A310DB"/>
    <w:pPr>
      <w:keepNext/>
      <w:keepLines/>
      <w:spacing w:before="480" w:after="240"/>
      <w:ind w:left="720" w:firstLine="0"/>
    </w:pPr>
    <w:rPr>
      <w:rFonts w:ascii="Arial" w:hAnsi="Arial"/>
      <w:b/>
    </w:rPr>
  </w:style>
  <w:style w:type="paragraph" w:customStyle="1" w:styleId="341b">
    <w:name w:val="34_Заголовок_1_Приложение_Название"/>
    <w:basedOn w:val="34a"/>
    <w:next w:val="34a"/>
    <w:qFormat/>
    <w:rsid w:val="00A310DB"/>
    <w:pPr>
      <w:keepNext/>
      <w:keepLines/>
      <w:spacing w:after="240"/>
      <w:ind w:firstLine="0"/>
      <w:jc w:val="center"/>
    </w:pPr>
    <w:rPr>
      <w:rFonts w:ascii="Arial" w:hAnsi="Arial"/>
      <w:b/>
      <w:sz w:val="36"/>
    </w:rPr>
  </w:style>
  <w:style w:type="paragraph" w:customStyle="1" w:styleId="3450">
    <w:name w:val="34_Заголовок_5_Приложение"/>
    <w:basedOn w:val="34a"/>
    <w:next w:val="34a"/>
    <w:rsid w:val="00A310DB"/>
    <w:pPr>
      <w:keepNext/>
      <w:keepLines/>
      <w:numPr>
        <w:ilvl w:val="4"/>
        <w:numId w:val="7"/>
      </w:numPr>
      <w:spacing w:before="480" w:after="240"/>
    </w:pPr>
    <w:rPr>
      <w:rFonts w:ascii="Arial" w:hAnsi="Arial"/>
      <w:i/>
    </w:rPr>
  </w:style>
  <w:style w:type="character" w:customStyle="1" w:styleId="3433">
    <w:name w:val="34_Список_Нум_3 Знак"/>
    <w:link w:val="343"/>
    <w:rsid w:val="0091631C"/>
    <w:rPr>
      <w:sz w:val="24"/>
    </w:rPr>
  </w:style>
  <w:style w:type="paragraph" w:customStyle="1" w:styleId="343">
    <w:name w:val="34_Список_Нум_3"/>
    <w:basedOn w:val="34a"/>
    <w:link w:val="3433"/>
    <w:qFormat/>
    <w:rsid w:val="00A310DB"/>
    <w:pPr>
      <w:numPr>
        <w:ilvl w:val="2"/>
        <w:numId w:val="13"/>
      </w:numPr>
    </w:pPr>
  </w:style>
  <w:style w:type="paragraph" w:customStyle="1" w:styleId="34fff4">
    <w:name w:val="34_Определения"/>
    <w:basedOn w:val="34a"/>
    <w:rsid w:val="00A310DB"/>
    <w:pPr>
      <w:ind w:firstLine="0"/>
      <w:jc w:val="left"/>
    </w:pPr>
  </w:style>
  <w:style w:type="paragraph" w:customStyle="1" w:styleId="34fff5">
    <w:name w:val="34_Рамка_Обозначение_документа"/>
    <w:basedOn w:val="34f0"/>
    <w:rsid w:val="00A310DB"/>
    <w:pPr>
      <w:spacing w:before="80"/>
    </w:pPr>
  </w:style>
  <w:style w:type="paragraph" w:customStyle="1" w:styleId="34fff6">
    <w:name w:val="34_ЛУ_Подпись_Шапка"/>
    <w:basedOn w:val="34a"/>
    <w:next w:val="34f4"/>
    <w:rsid w:val="00A310DB"/>
    <w:pPr>
      <w:ind w:firstLine="0"/>
      <w:jc w:val="left"/>
    </w:pPr>
    <w:rPr>
      <w:caps/>
      <w:szCs w:val="24"/>
    </w:rPr>
  </w:style>
  <w:style w:type="paragraph" w:customStyle="1" w:styleId="3417">
    <w:name w:val="34_Заголовок_1_Не_включенный_в_оглавление"/>
    <w:basedOn w:val="34a"/>
    <w:next w:val="34a"/>
    <w:link w:val="3416"/>
    <w:qFormat/>
    <w:rsid w:val="00A310DB"/>
    <w:pPr>
      <w:keepNext/>
      <w:keepLines/>
      <w:pageBreakBefore/>
      <w:spacing w:after="240"/>
      <w:ind w:firstLine="0"/>
      <w:jc w:val="center"/>
    </w:pPr>
    <w:rPr>
      <w:rFonts w:ascii="Arial" w:hAnsi="Arial"/>
      <w:b/>
      <w:sz w:val="36"/>
    </w:rPr>
  </w:style>
  <w:style w:type="paragraph" w:customStyle="1" w:styleId="34d">
    <w:name w:val="34_Заголовок_Приложение_Тип"/>
    <w:basedOn w:val="34a"/>
    <w:next w:val="341b"/>
    <w:qFormat/>
    <w:rsid w:val="00A310DB"/>
    <w:pPr>
      <w:keepNext/>
      <w:keepLines/>
      <w:spacing w:after="240"/>
      <w:ind w:firstLine="0"/>
      <w:jc w:val="center"/>
    </w:pPr>
    <w:rPr>
      <w:rFonts w:ascii="Arial" w:hAnsi="Arial"/>
      <w:sz w:val="32"/>
    </w:rPr>
  </w:style>
  <w:style w:type="paragraph" w:customStyle="1" w:styleId="341c">
    <w:name w:val="34_Колонтитул_Нижний_1я_страница"/>
    <w:basedOn w:val="34a"/>
    <w:rsid w:val="00A310DB"/>
    <w:pPr>
      <w:spacing w:before="2320"/>
    </w:pPr>
  </w:style>
  <w:style w:type="character" w:customStyle="1" w:styleId="a6">
    <w:name w:val="Текст сноски Знак"/>
    <w:link w:val="a5"/>
    <w:rsid w:val="00A310DB"/>
    <w:rPr>
      <w:sz w:val="18"/>
    </w:rPr>
  </w:style>
  <w:style w:type="paragraph" w:customStyle="1" w:styleId="34fff7">
    <w:name w:val="34_Листинг"/>
    <w:basedOn w:val="34a"/>
    <w:rsid w:val="00A310DB"/>
    <w:pPr>
      <w:tabs>
        <w:tab w:val="left" w:pos="1134"/>
        <w:tab w:val="left" w:pos="1491"/>
      </w:tabs>
      <w:spacing w:before="240" w:after="360"/>
      <w:ind w:left="720" w:firstLine="0"/>
      <w:contextualSpacing/>
      <w:jc w:val="left"/>
    </w:pPr>
    <w:rPr>
      <w:rFonts w:ascii="Courier New" w:hAnsi="Courier New"/>
      <w:sz w:val="20"/>
      <w:lang w:val="en-US"/>
    </w:rPr>
  </w:style>
  <w:style w:type="paragraph" w:customStyle="1" w:styleId="34fff8">
    <w:name w:val="34_Таблица_Боковик"/>
    <w:basedOn w:val="34ff4"/>
    <w:rsid w:val="00A310DB"/>
    <w:rPr>
      <w:b/>
    </w:rPr>
  </w:style>
  <w:style w:type="paragraph" w:customStyle="1" w:styleId="3440">
    <w:name w:val="34_Заголовок_4_Приложение"/>
    <w:basedOn w:val="34a"/>
    <w:next w:val="34a"/>
    <w:rsid w:val="00A310DB"/>
    <w:pPr>
      <w:keepNext/>
      <w:keepLines/>
      <w:numPr>
        <w:ilvl w:val="3"/>
        <w:numId w:val="7"/>
      </w:numPr>
      <w:spacing w:before="480" w:after="240"/>
      <w:outlineLvl w:val="3"/>
    </w:pPr>
    <w:rPr>
      <w:rFonts w:ascii="Arial" w:hAnsi="Arial"/>
      <w:b/>
    </w:rPr>
  </w:style>
  <w:style w:type="paragraph" w:customStyle="1" w:styleId="-">
    <w:name w:val="Гост-абзац"/>
    <w:basedOn w:val="a0"/>
    <w:link w:val="-0"/>
    <w:qFormat/>
    <w:rsid w:val="001E6B0A"/>
    <w:pPr>
      <w:spacing w:before="240" w:after="120" w:line="360" w:lineRule="auto"/>
      <w:ind w:left="851" w:firstLine="851"/>
      <w:jc w:val="both"/>
    </w:pPr>
    <w:rPr>
      <w:szCs w:val="24"/>
      <w:lang w:val="x-none" w:eastAsia="x-none" w:bidi="en-US"/>
    </w:rPr>
  </w:style>
  <w:style w:type="paragraph" w:customStyle="1" w:styleId="3410">
    <w:name w:val="34_Таблица_Список_Марк_1"/>
    <w:basedOn w:val="34ff4"/>
    <w:link w:val="341d"/>
    <w:rsid w:val="00A310DB"/>
    <w:pPr>
      <w:numPr>
        <w:numId w:val="10"/>
      </w:numPr>
    </w:pPr>
    <w:rPr>
      <w:lang w:val="x-none"/>
    </w:rPr>
  </w:style>
  <w:style w:type="character" w:customStyle="1" w:styleId="34fff9">
    <w:name w:val="34_Знак_Гиперссылка"/>
    <w:rsid w:val="00A310DB"/>
    <w:rPr>
      <w:color w:val="0000FF"/>
      <w:u w:val="single"/>
      <w:lang w:val="en-US"/>
    </w:rPr>
  </w:style>
  <w:style w:type="paragraph" w:customStyle="1" w:styleId="3432">
    <w:name w:val="34_Список_Марк_3"/>
    <w:basedOn w:val="34a"/>
    <w:link w:val="3434"/>
    <w:qFormat/>
    <w:rsid w:val="00A310DB"/>
    <w:pPr>
      <w:numPr>
        <w:ilvl w:val="2"/>
        <w:numId w:val="14"/>
      </w:numPr>
    </w:pPr>
  </w:style>
  <w:style w:type="paragraph" w:customStyle="1" w:styleId="3422">
    <w:name w:val="34_Таблица_Список_Нум_2"/>
    <w:basedOn w:val="34ff4"/>
    <w:rsid w:val="00A310DB"/>
    <w:pPr>
      <w:numPr>
        <w:numId w:val="3"/>
      </w:numPr>
    </w:pPr>
    <w:rPr>
      <w:lang w:val="x-none"/>
    </w:rPr>
  </w:style>
  <w:style w:type="paragraph" w:customStyle="1" w:styleId="34fff0">
    <w:name w:val="34_Таблица_Список_Абзац"/>
    <w:basedOn w:val="34ff4"/>
    <w:link w:val="34fff"/>
    <w:rsid w:val="00A310DB"/>
    <w:pPr>
      <w:ind w:left="720"/>
    </w:pPr>
    <w:rPr>
      <w:lang w:val="x-none" w:eastAsia="x-none"/>
    </w:rPr>
  </w:style>
  <w:style w:type="paragraph" w:customStyle="1" w:styleId="3420">
    <w:name w:val="34_Таблица_Список_Марк_2"/>
    <w:basedOn w:val="34ff4"/>
    <w:link w:val="3428"/>
    <w:rsid w:val="00A310DB"/>
    <w:pPr>
      <w:numPr>
        <w:numId w:val="17"/>
      </w:numPr>
    </w:pPr>
    <w:rPr>
      <w:lang w:val="x-none"/>
    </w:rPr>
  </w:style>
  <w:style w:type="paragraph" w:customStyle="1" w:styleId="3430">
    <w:name w:val="34_Таблица_Список_Нум_3"/>
    <w:basedOn w:val="34ff4"/>
    <w:rsid w:val="00A310DB"/>
    <w:pPr>
      <w:numPr>
        <w:numId w:val="4"/>
      </w:numPr>
    </w:pPr>
    <w:rPr>
      <w:lang w:val="x-none"/>
    </w:rPr>
  </w:style>
  <w:style w:type="paragraph" w:customStyle="1" w:styleId="34fffa">
    <w:name w:val="34_Колонтитул_Номер_страницы"/>
    <w:basedOn w:val="34a"/>
    <w:rsid w:val="00A310DB"/>
    <w:pPr>
      <w:spacing w:before="120"/>
      <w:ind w:firstLine="0"/>
      <w:jc w:val="center"/>
    </w:pPr>
    <w:rPr>
      <w:sz w:val="22"/>
    </w:rPr>
  </w:style>
  <w:style w:type="paragraph" w:customStyle="1" w:styleId="34fffb">
    <w:name w:val="34_Таблица_Сноска"/>
    <w:basedOn w:val="34a"/>
    <w:rsid w:val="00A310DB"/>
    <w:pPr>
      <w:spacing w:before="60" w:after="60" w:line="240" w:lineRule="auto"/>
      <w:ind w:firstLine="284"/>
      <w:contextualSpacing/>
    </w:pPr>
    <w:rPr>
      <w:sz w:val="18"/>
    </w:rPr>
  </w:style>
  <w:style w:type="paragraph" w:customStyle="1" w:styleId="346">
    <w:name w:val="34_Врезка_Примечание_Список"/>
    <w:basedOn w:val="34a"/>
    <w:rsid w:val="00A310DB"/>
    <w:pPr>
      <w:numPr>
        <w:numId w:val="5"/>
      </w:numPr>
      <w:spacing w:after="360"/>
      <w:contextualSpacing/>
    </w:pPr>
  </w:style>
  <w:style w:type="paragraph" w:customStyle="1" w:styleId="34fffc">
    <w:name w:val="34_Отбивка_после_таблицы"/>
    <w:basedOn w:val="34a"/>
    <w:next w:val="34a"/>
    <w:qFormat/>
    <w:rsid w:val="00A310DB"/>
    <w:pPr>
      <w:spacing w:after="240"/>
    </w:pPr>
  </w:style>
  <w:style w:type="paragraph" w:customStyle="1" w:styleId="34fffd">
    <w:name w:val="34_Врезка_Примечание_Заголовок"/>
    <w:basedOn w:val="34ff0"/>
    <w:next w:val="346"/>
    <w:rsid w:val="00A310DB"/>
    <w:pPr>
      <w:keepNext/>
      <w:spacing w:after="120"/>
    </w:pPr>
    <w:rPr>
      <w:b/>
    </w:rPr>
  </w:style>
  <w:style w:type="paragraph" w:customStyle="1" w:styleId="34">
    <w:name w:val="34_Сноска_Список"/>
    <w:basedOn w:val="34a"/>
    <w:rsid w:val="00A310DB"/>
    <w:pPr>
      <w:numPr>
        <w:numId w:val="6"/>
      </w:numPr>
      <w:spacing w:line="240" w:lineRule="auto"/>
      <w:jc w:val="left"/>
    </w:pPr>
    <w:rPr>
      <w:sz w:val="18"/>
    </w:rPr>
  </w:style>
  <w:style w:type="paragraph" w:customStyle="1" w:styleId="34ffe">
    <w:name w:val="34_ТЛ_Тип_документа"/>
    <w:basedOn w:val="34ffa"/>
    <w:next w:val="34ffb"/>
    <w:rsid w:val="00A310DB"/>
    <w:rPr>
      <w:rFonts w:ascii="Arial" w:hAnsi="Arial"/>
      <w:sz w:val="24"/>
    </w:rPr>
  </w:style>
  <w:style w:type="paragraph" w:customStyle="1" w:styleId="3413">
    <w:name w:val="34_Таблица_Список_Нум_1"/>
    <w:basedOn w:val="34ff4"/>
    <w:link w:val="341e"/>
    <w:rsid w:val="00A310DB"/>
    <w:pPr>
      <w:numPr>
        <w:numId w:val="16"/>
      </w:numPr>
    </w:pPr>
    <w:rPr>
      <w:lang w:val="x-none"/>
    </w:rPr>
  </w:style>
  <w:style w:type="paragraph" w:styleId="a7">
    <w:name w:val="Revision"/>
    <w:hidden/>
    <w:uiPriority w:val="99"/>
    <w:semiHidden/>
    <w:rsid w:val="00A310DB"/>
    <w:rPr>
      <w:sz w:val="24"/>
      <w:lang w:eastAsia="en-US"/>
    </w:rPr>
  </w:style>
  <w:style w:type="paragraph" w:customStyle="1" w:styleId="34fffe">
    <w:name w:val="34_Отбивка_после_раздела"/>
    <w:basedOn w:val="34a"/>
    <w:qFormat/>
    <w:rsid w:val="00A310DB"/>
  </w:style>
  <w:style w:type="paragraph" w:customStyle="1" w:styleId="34ffff">
    <w:name w:val="34_Пример_Заголовок"/>
    <w:basedOn w:val="34f6"/>
    <w:next w:val="34f6"/>
    <w:rsid w:val="00A310DB"/>
    <w:pPr>
      <w:keepNext/>
      <w:spacing w:after="120"/>
    </w:pPr>
    <w:rPr>
      <w:b/>
    </w:rPr>
  </w:style>
  <w:style w:type="character" w:styleId="a8">
    <w:name w:val="FollowedHyperlink"/>
    <w:rsid w:val="00A310DB"/>
    <w:rPr>
      <w:color w:val="auto"/>
    </w:rPr>
  </w:style>
  <w:style w:type="character" w:customStyle="1" w:styleId="34ffff0">
    <w:name w:val="34_Знак_Нижний_индекс"/>
    <w:rsid w:val="00A310DB"/>
    <w:rPr>
      <w:vertAlign w:val="subscript"/>
    </w:rPr>
  </w:style>
  <w:style w:type="character" w:styleId="a9">
    <w:name w:val="footnote reference"/>
    <w:semiHidden/>
    <w:rsid w:val="00A310DB"/>
    <w:rPr>
      <w:vertAlign w:val="superscript"/>
    </w:rPr>
  </w:style>
  <w:style w:type="paragraph" w:styleId="aa">
    <w:name w:val="header"/>
    <w:basedOn w:val="34a"/>
    <w:link w:val="ab"/>
    <w:uiPriority w:val="99"/>
    <w:rsid w:val="00A310DB"/>
    <w:pPr>
      <w:spacing w:line="240" w:lineRule="auto"/>
      <w:ind w:firstLine="0"/>
      <w:jc w:val="center"/>
    </w:pPr>
    <w:rPr>
      <w:sz w:val="20"/>
    </w:rPr>
  </w:style>
  <w:style w:type="character" w:customStyle="1" w:styleId="ab">
    <w:name w:val="Верхний колонтитул Знак"/>
    <w:link w:val="aa"/>
    <w:uiPriority w:val="99"/>
    <w:rsid w:val="00A310DB"/>
  </w:style>
  <w:style w:type="paragraph" w:styleId="ac">
    <w:name w:val="footer"/>
    <w:basedOn w:val="34a"/>
    <w:link w:val="ad"/>
    <w:rsid w:val="00A310DB"/>
    <w:pPr>
      <w:spacing w:before="20" w:after="120"/>
      <w:ind w:firstLine="0"/>
      <w:jc w:val="center"/>
    </w:pPr>
    <w:rPr>
      <w:sz w:val="20"/>
    </w:rPr>
  </w:style>
  <w:style w:type="character" w:customStyle="1" w:styleId="ad">
    <w:name w:val="Нижний колонтитул Знак"/>
    <w:link w:val="ac"/>
    <w:rsid w:val="00A310DB"/>
  </w:style>
  <w:style w:type="numbering" w:customStyle="1" w:styleId="a">
    <w:name w:val="Приложение"/>
    <w:uiPriority w:val="99"/>
    <w:rsid w:val="00A310DB"/>
    <w:pPr>
      <w:numPr>
        <w:numId w:val="8"/>
      </w:numPr>
    </w:pPr>
  </w:style>
  <w:style w:type="paragraph" w:customStyle="1" w:styleId="34ffff1">
    <w:name w:val="34_Рамка_Организация"/>
    <w:basedOn w:val="34f0"/>
    <w:rsid w:val="00A310DB"/>
  </w:style>
  <w:style w:type="paragraph" w:customStyle="1" w:styleId="34ffff2">
    <w:name w:val="34_Список_Марк_Вводная_фраза"/>
    <w:basedOn w:val="34a"/>
    <w:next w:val="3412"/>
    <w:link w:val="34ffff3"/>
    <w:qFormat/>
    <w:rsid w:val="00A310DB"/>
    <w:pPr>
      <w:keepNext/>
    </w:pPr>
  </w:style>
  <w:style w:type="character" w:customStyle="1" w:styleId="3434">
    <w:name w:val="34_Список_Марк_3 Знак"/>
    <w:link w:val="3432"/>
    <w:rsid w:val="00287C74"/>
    <w:rPr>
      <w:sz w:val="24"/>
    </w:rPr>
  </w:style>
  <w:style w:type="character" w:customStyle="1" w:styleId="34ffff3">
    <w:name w:val="34_Список_Марк_Вводная_фраза Знак"/>
    <w:link w:val="34ffff2"/>
    <w:rsid w:val="00A310DB"/>
    <w:rPr>
      <w:sz w:val="24"/>
    </w:rPr>
  </w:style>
  <w:style w:type="character" w:customStyle="1" w:styleId="34ff2">
    <w:name w:val="34_Список_Нум_Вводная_фраза Знак"/>
    <w:link w:val="34ff1"/>
    <w:rsid w:val="00A310DB"/>
    <w:rPr>
      <w:sz w:val="24"/>
    </w:rPr>
  </w:style>
  <w:style w:type="character" w:customStyle="1" w:styleId="-0">
    <w:name w:val="Гост-абзац Знак"/>
    <w:link w:val="-"/>
    <w:rsid w:val="001E6B0A"/>
    <w:rPr>
      <w:sz w:val="24"/>
      <w:szCs w:val="24"/>
      <w:lang w:val="x-none" w:eastAsia="x-none" w:bidi="en-US"/>
    </w:rPr>
  </w:style>
  <w:style w:type="character" w:customStyle="1" w:styleId="341d">
    <w:name w:val="34_Таблица_Список_Марк_1 Знак"/>
    <w:link w:val="3410"/>
    <w:rsid w:val="00287C74"/>
    <w:rPr>
      <w:lang w:val="x-none"/>
    </w:rPr>
  </w:style>
  <w:style w:type="character" w:customStyle="1" w:styleId="3428">
    <w:name w:val="34_Таблица_Список_Марк_2 Знак"/>
    <w:link w:val="3420"/>
    <w:rsid w:val="00287C74"/>
    <w:rPr>
      <w:lang w:val="x-none"/>
    </w:rPr>
  </w:style>
  <w:style w:type="character" w:customStyle="1" w:styleId="341e">
    <w:name w:val="34_Таблица_Список_Нум_1 Знак"/>
    <w:link w:val="3413"/>
    <w:rsid w:val="00287C74"/>
    <w:rPr>
      <w:lang w:val="x-none"/>
    </w:rPr>
  </w:style>
  <w:style w:type="character" w:customStyle="1" w:styleId="34ff9">
    <w:name w:val="34_Таблица_Шапка Знак"/>
    <w:link w:val="34ff8"/>
    <w:rsid w:val="00A310DB"/>
    <w:rPr>
      <w:b/>
    </w:rPr>
  </w:style>
  <w:style w:type="paragraph" w:customStyle="1" w:styleId="340">
    <w:name w:val="34_Процедура_Шаг"/>
    <w:basedOn w:val="34a"/>
    <w:link w:val="34ffff4"/>
    <w:qFormat/>
    <w:rsid w:val="00A310DB"/>
    <w:pPr>
      <w:numPr>
        <w:numId w:val="15"/>
      </w:numPr>
    </w:pPr>
  </w:style>
  <w:style w:type="paragraph" w:customStyle="1" w:styleId="344">
    <w:name w:val="34_Процедура_Подшаг"/>
    <w:basedOn w:val="34a"/>
    <w:link w:val="34ffff5"/>
    <w:qFormat/>
    <w:rsid w:val="00A310DB"/>
    <w:pPr>
      <w:numPr>
        <w:ilvl w:val="1"/>
        <w:numId w:val="15"/>
      </w:numPr>
    </w:pPr>
  </w:style>
  <w:style w:type="character" w:customStyle="1" w:styleId="34ffff4">
    <w:name w:val="34_Процедура_Шаг Знак"/>
    <w:link w:val="340"/>
    <w:rsid w:val="00287C74"/>
    <w:rPr>
      <w:sz w:val="24"/>
    </w:rPr>
  </w:style>
  <w:style w:type="paragraph" w:customStyle="1" w:styleId="34ffff6">
    <w:name w:val="34_Процедура_Вводная_фраза"/>
    <w:basedOn w:val="34a"/>
    <w:next w:val="340"/>
    <w:qFormat/>
    <w:rsid w:val="00A310DB"/>
    <w:pPr>
      <w:keepNext/>
    </w:pPr>
  </w:style>
  <w:style w:type="character" w:customStyle="1" w:styleId="34ffff5">
    <w:name w:val="34_Процедура_Подшаг Знак"/>
    <w:link w:val="344"/>
    <w:rsid w:val="00287C74"/>
    <w:rPr>
      <w:sz w:val="24"/>
    </w:rPr>
  </w:style>
  <w:style w:type="character" w:customStyle="1" w:styleId="34ffff7">
    <w:name w:val="34_Знак_Клавиши"/>
    <w:rsid w:val="00A310DB"/>
    <w:rPr>
      <w:rFonts w:ascii="Microsoft Sans Serif" w:hAnsi="Microsoft Sans Serif"/>
      <w:caps/>
      <w:smallCaps w:val="0"/>
      <w:lang w:val="en-US"/>
    </w:rPr>
  </w:style>
  <w:style w:type="character" w:customStyle="1" w:styleId="34ffff8">
    <w:name w:val="34_Знак_Программный_код"/>
    <w:rsid w:val="00A310DB"/>
    <w:rPr>
      <w:rFonts w:ascii="Courier New" w:hAnsi="Courier New"/>
    </w:rPr>
  </w:style>
  <w:style w:type="paragraph" w:customStyle="1" w:styleId="34ffff9">
    <w:name w:val="34_Отбивка_после_примера"/>
    <w:basedOn w:val="34a"/>
    <w:next w:val="34a"/>
    <w:rsid w:val="00A310DB"/>
  </w:style>
  <w:style w:type="paragraph" w:styleId="ae">
    <w:name w:val="caption"/>
    <w:aliases w:val="Рисунок название стить,ON,Название объекта Знак1,ON Знак1,Название объекта Знак Знак,ON Знак Знак,ON Знак Знак Знак Знак Знак Знак,ON Знак Знак Знак Знак Знак1,ON Знак Знак Знак Знак,Название объекта Знак2,ON Знак2,Название таблицы,Ви6"/>
    <w:basedOn w:val="34a"/>
    <w:next w:val="34a"/>
    <w:link w:val="af"/>
    <w:uiPriority w:val="99"/>
    <w:qFormat/>
    <w:rsid w:val="00A310DB"/>
    <w:pPr>
      <w:spacing w:after="200"/>
    </w:pPr>
    <w:rPr>
      <w:bCs/>
      <w:szCs w:val="18"/>
    </w:rPr>
  </w:style>
  <w:style w:type="paragraph" w:customStyle="1" w:styleId="345">
    <w:name w:val="34_Пример_Список"/>
    <w:basedOn w:val="34f6"/>
    <w:rsid w:val="00A310DB"/>
    <w:pPr>
      <w:numPr>
        <w:numId w:val="9"/>
      </w:numPr>
      <w:spacing w:before="0"/>
    </w:pPr>
  </w:style>
  <w:style w:type="paragraph" w:customStyle="1" w:styleId="34ffffa">
    <w:name w:val="34_Листинг_Заголовок"/>
    <w:basedOn w:val="34a"/>
    <w:next w:val="34fff7"/>
    <w:rsid w:val="00A310DB"/>
    <w:pPr>
      <w:keepNext/>
      <w:keepLines/>
      <w:spacing w:before="360" w:after="120"/>
      <w:ind w:left="720" w:firstLine="0"/>
    </w:pPr>
  </w:style>
  <w:style w:type="paragraph" w:customStyle="1" w:styleId="34ffffb">
    <w:name w:val="34_Процедура_Примечание"/>
    <w:basedOn w:val="34a"/>
    <w:link w:val="34ffffc"/>
    <w:qFormat/>
    <w:rsid w:val="00A310DB"/>
    <w:pPr>
      <w:keepLines/>
      <w:spacing w:before="360" w:after="360"/>
      <w:ind w:left="1191" w:firstLine="0"/>
    </w:pPr>
  </w:style>
  <w:style w:type="character" w:customStyle="1" w:styleId="34ffffc">
    <w:name w:val="34_Процедура_Примечание Знак"/>
    <w:link w:val="34ffffb"/>
    <w:rsid w:val="00287C74"/>
    <w:rPr>
      <w:sz w:val="24"/>
    </w:rPr>
  </w:style>
  <w:style w:type="paragraph" w:styleId="af0">
    <w:name w:val="Normal (Web)"/>
    <w:basedOn w:val="a0"/>
    <w:uiPriority w:val="99"/>
    <w:semiHidden/>
    <w:unhideWhenUsed/>
    <w:rsid w:val="005C79FE"/>
    <w:pPr>
      <w:spacing w:before="100" w:beforeAutospacing="1" w:after="100" w:afterAutospacing="1"/>
    </w:pPr>
    <w:rPr>
      <w:szCs w:val="24"/>
    </w:rPr>
  </w:style>
  <w:style w:type="character" w:customStyle="1" w:styleId="af1">
    <w:name w:val="Основной текст Знак"/>
    <w:semiHidden/>
    <w:rsid w:val="00A310DB"/>
    <w:rPr>
      <w:rFonts w:ascii="Arial" w:hAnsi="Arial"/>
      <w:sz w:val="24"/>
    </w:rPr>
  </w:style>
  <w:style w:type="character" w:customStyle="1" w:styleId="af2">
    <w:name w:val="Текст примечания Знак"/>
    <w:semiHidden/>
    <w:rsid w:val="00A310DB"/>
    <w:rPr>
      <w:rFonts w:ascii="Arial" w:hAnsi="Arial"/>
    </w:rPr>
  </w:style>
  <w:style w:type="character" w:customStyle="1" w:styleId="af3">
    <w:name w:val="Тема примечания Знак"/>
    <w:semiHidden/>
    <w:rsid w:val="00A310DB"/>
    <w:rPr>
      <w:rFonts w:ascii="Arial" w:hAnsi="Arial"/>
      <w:b/>
      <w:bCs/>
    </w:rPr>
  </w:style>
  <w:style w:type="character" w:customStyle="1" w:styleId="af4">
    <w:name w:val="Текст выноски Знак"/>
    <w:semiHidden/>
    <w:rsid w:val="00A310DB"/>
    <w:rPr>
      <w:rFonts w:ascii="Tahoma" w:hAnsi="Tahoma" w:cs="Tahoma"/>
      <w:sz w:val="16"/>
      <w:szCs w:val="16"/>
    </w:rPr>
  </w:style>
  <w:style w:type="paragraph" w:styleId="af5">
    <w:name w:val="annotation text"/>
    <w:basedOn w:val="a0"/>
    <w:link w:val="12"/>
    <w:semiHidden/>
    <w:rsid w:val="00A310DB"/>
    <w:rPr>
      <w:sz w:val="20"/>
    </w:rPr>
  </w:style>
  <w:style w:type="character" w:customStyle="1" w:styleId="12">
    <w:name w:val="Текст примечания Знак1"/>
    <w:link w:val="af5"/>
    <w:semiHidden/>
    <w:rsid w:val="00A310DB"/>
  </w:style>
  <w:style w:type="character" w:styleId="af6">
    <w:name w:val="annotation reference"/>
    <w:semiHidden/>
    <w:rsid w:val="00A310DB"/>
    <w:rPr>
      <w:sz w:val="16"/>
      <w:szCs w:val="16"/>
    </w:rPr>
  </w:style>
  <w:style w:type="character" w:styleId="af7">
    <w:name w:val="page number"/>
    <w:rsid w:val="00A310DB"/>
  </w:style>
  <w:style w:type="paragraph" w:styleId="af8">
    <w:name w:val="Body Text"/>
    <w:basedOn w:val="a0"/>
    <w:link w:val="13"/>
    <w:unhideWhenUsed/>
    <w:rsid w:val="00A310DB"/>
    <w:pPr>
      <w:spacing w:after="120"/>
    </w:pPr>
  </w:style>
  <w:style w:type="character" w:customStyle="1" w:styleId="13">
    <w:name w:val="Основной текст Знак1"/>
    <w:link w:val="af8"/>
    <w:rsid w:val="00A310DB"/>
    <w:rPr>
      <w:sz w:val="24"/>
    </w:rPr>
  </w:style>
  <w:style w:type="paragraph" w:styleId="af9">
    <w:name w:val="annotation subject"/>
    <w:basedOn w:val="af5"/>
    <w:next w:val="af5"/>
    <w:link w:val="14"/>
    <w:semiHidden/>
    <w:rsid w:val="00A310DB"/>
    <w:rPr>
      <w:b/>
      <w:bCs/>
    </w:rPr>
  </w:style>
  <w:style w:type="character" w:customStyle="1" w:styleId="14">
    <w:name w:val="Тема примечания Знак1"/>
    <w:link w:val="af9"/>
    <w:semiHidden/>
    <w:rsid w:val="00A310DB"/>
    <w:rPr>
      <w:b/>
      <w:bCs/>
    </w:rPr>
  </w:style>
  <w:style w:type="paragraph" w:styleId="afa">
    <w:name w:val="Balloon Text"/>
    <w:basedOn w:val="a0"/>
    <w:link w:val="15"/>
    <w:semiHidden/>
    <w:rsid w:val="00A310DB"/>
    <w:rPr>
      <w:rFonts w:ascii="Tahoma" w:hAnsi="Tahoma" w:cs="Tahoma"/>
      <w:sz w:val="16"/>
      <w:szCs w:val="16"/>
    </w:rPr>
  </w:style>
  <w:style w:type="character" w:customStyle="1" w:styleId="15">
    <w:name w:val="Текст выноски Знак1"/>
    <w:link w:val="afa"/>
    <w:semiHidden/>
    <w:rsid w:val="00A310DB"/>
    <w:rPr>
      <w:rFonts w:ascii="Tahoma" w:hAnsi="Tahoma" w:cs="Tahoma"/>
      <w:sz w:val="16"/>
      <w:szCs w:val="16"/>
    </w:rPr>
  </w:style>
  <w:style w:type="paragraph" w:customStyle="1" w:styleId="34ffffd">
    <w:name w:val="34_ТЛ_Подпись_Шапка"/>
    <w:basedOn w:val="34fff6"/>
    <w:next w:val="34ffffe"/>
    <w:rsid w:val="00A310DB"/>
  </w:style>
  <w:style w:type="paragraph" w:customStyle="1" w:styleId="34ffffe">
    <w:name w:val="34_ТЛ_Подпись"/>
    <w:basedOn w:val="34f4"/>
    <w:rsid w:val="00A310DB"/>
  </w:style>
  <w:style w:type="paragraph" w:customStyle="1" w:styleId="34fffff">
    <w:name w:val="34_ТЛ_Подпись_скрытый"/>
    <w:basedOn w:val="34ffffe"/>
    <w:rsid w:val="00A310DB"/>
    <w:rPr>
      <w:vanish/>
    </w:rPr>
  </w:style>
  <w:style w:type="paragraph" w:customStyle="1" w:styleId="34fffff0">
    <w:name w:val="34_ТЛ_Количество_листов"/>
    <w:basedOn w:val="34ffa"/>
    <w:next w:val="34ffa"/>
    <w:rsid w:val="00A310DB"/>
    <w:rPr>
      <w:rFonts w:ascii="Arial" w:hAnsi="Arial"/>
      <w:sz w:val="20"/>
    </w:rPr>
  </w:style>
  <w:style w:type="paragraph" w:customStyle="1" w:styleId="34fffff1">
    <w:name w:val="34_Комментарий_Философта"/>
    <w:basedOn w:val="34a"/>
    <w:rsid w:val="00A310DB"/>
    <w:rPr>
      <w:rFonts w:ascii="Arial Narrow" w:hAnsi="Arial Narrow"/>
      <w:vanish/>
      <w:color w:val="0000FF"/>
    </w:rPr>
  </w:style>
  <w:style w:type="paragraph" w:customStyle="1" w:styleId="34fffff2">
    <w:name w:val="34_ТЛ_Организация"/>
    <w:basedOn w:val="34ffa"/>
    <w:next w:val="34ffa"/>
    <w:rsid w:val="00A310DB"/>
    <w:rPr>
      <w:rFonts w:ascii="Arial" w:hAnsi="Arial"/>
      <w:b/>
      <w:sz w:val="24"/>
    </w:rPr>
  </w:style>
  <w:style w:type="paragraph" w:customStyle="1" w:styleId="34a0">
    <w:name w:val="34_Комментaрий_из_ГОСТ"/>
    <w:basedOn w:val="34a"/>
    <w:rsid w:val="00A310DB"/>
    <w:rPr>
      <w:rFonts w:ascii="Arial Narrow" w:hAnsi="Arial Narrow"/>
      <w:vanish/>
    </w:rPr>
  </w:style>
  <w:style w:type="character" w:customStyle="1" w:styleId="34fffff3">
    <w:name w:val="34_Знак_Примечание_Подпись"/>
    <w:qFormat/>
    <w:rsid w:val="00A310DB"/>
    <w:rPr>
      <w:b/>
    </w:rPr>
  </w:style>
  <w:style w:type="paragraph" w:customStyle="1" w:styleId="34fffff4">
    <w:name w:val="34_Таблица_Сноска_Линия"/>
    <w:basedOn w:val="34fffb"/>
    <w:next w:val="34fffb"/>
    <w:rsid w:val="00A310DB"/>
    <w:pPr>
      <w:keepNext/>
    </w:pPr>
  </w:style>
  <w:style w:type="paragraph" w:customStyle="1" w:styleId="34fffff5">
    <w:name w:val="34_Таблица_Примечание"/>
    <w:basedOn w:val="34fffb"/>
    <w:rsid w:val="00A310DB"/>
  </w:style>
  <w:style w:type="character" w:customStyle="1" w:styleId="34fffff6">
    <w:name w:val="34_Знак_Значение"/>
    <w:qFormat/>
    <w:rsid w:val="00A310DB"/>
    <w:rPr>
      <w:rFonts w:ascii="Courier New" w:hAnsi="Courier New"/>
    </w:rPr>
  </w:style>
  <w:style w:type="paragraph" w:customStyle="1" w:styleId="34fffff7">
    <w:name w:val="34_Рамка_Подписи_Боковик"/>
    <w:basedOn w:val="34f0"/>
    <w:rsid w:val="00A310DB"/>
    <w:rPr>
      <w:i/>
      <w:lang w:eastAsia="x-none"/>
    </w:rPr>
  </w:style>
  <w:style w:type="paragraph" w:customStyle="1" w:styleId="34fffff8">
    <w:name w:val="34_Рамка_Номер_страницы"/>
    <w:basedOn w:val="34f0"/>
    <w:rsid w:val="00A310DB"/>
    <w:pPr>
      <w:spacing w:before="80"/>
    </w:pPr>
  </w:style>
  <w:style w:type="paragraph" w:customStyle="1" w:styleId="34fffff9">
    <w:name w:val="34_Рамка_Подписи_Лист"/>
    <w:basedOn w:val="34f2"/>
    <w:rsid w:val="00A310DB"/>
    <w:pPr>
      <w:spacing w:before="60"/>
    </w:pPr>
  </w:style>
  <w:style w:type="paragraph" w:customStyle="1" w:styleId="34fffffa">
    <w:name w:val="34_Рамка_Документ"/>
    <w:basedOn w:val="34f0"/>
    <w:rsid w:val="00A310DB"/>
  </w:style>
  <w:style w:type="paragraph" w:customStyle="1" w:styleId="34fffffb">
    <w:name w:val="34_Рисунок_Подпись"/>
    <w:basedOn w:val="34a"/>
    <w:rsid w:val="00A310DB"/>
    <w:pPr>
      <w:keepNext/>
      <w:keepLines/>
      <w:spacing w:before="240" w:after="240"/>
      <w:ind w:left="1191" w:right="1191" w:firstLine="0"/>
      <w:contextualSpacing/>
    </w:pPr>
    <w:rPr>
      <w:sz w:val="22"/>
    </w:rPr>
  </w:style>
  <w:style w:type="paragraph" w:customStyle="1" w:styleId="349">
    <w:name w:val="34_Процедура_Шаг_Единичный"/>
    <w:basedOn w:val="34a"/>
    <w:qFormat/>
    <w:rsid w:val="00A310DB"/>
    <w:pPr>
      <w:numPr>
        <w:numId w:val="11"/>
      </w:numPr>
    </w:pPr>
  </w:style>
  <w:style w:type="paragraph" w:customStyle="1" w:styleId="34fffffc">
    <w:name w:val="34_Процедура_Заголовок"/>
    <w:basedOn w:val="34a"/>
    <w:next w:val="34ffff6"/>
    <w:rsid w:val="00A310DB"/>
    <w:pPr>
      <w:keepNext/>
      <w:keepLines/>
      <w:spacing w:before="360" w:after="120"/>
      <w:ind w:left="720" w:firstLine="0"/>
    </w:pPr>
  </w:style>
  <w:style w:type="character" w:customStyle="1" w:styleId="34ff5">
    <w:name w:val="34_Таблица_Число_в_ячейке Знак"/>
    <w:link w:val="34ff3"/>
    <w:rsid w:val="00A310DB"/>
    <w:rPr>
      <w:rFonts w:cs="Arial"/>
      <w:bCs/>
      <w:lang w:val="x-none"/>
    </w:rPr>
  </w:style>
  <w:style w:type="paragraph" w:customStyle="1" w:styleId="341f">
    <w:name w:val="34_Список_Абзац_1"/>
    <w:basedOn w:val="34a"/>
    <w:link w:val="341f0"/>
    <w:qFormat/>
    <w:rsid w:val="00A310DB"/>
    <w:pPr>
      <w:ind w:left="1191" w:firstLine="0"/>
    </w:pPr>
  </w:style>
  <w:style w:type="character" w:customStyle="1" w:styleId="34ff7">
    <w:name w:val="34_Таблица_Объединенная_ячейка Знак"/>
    <w:link w:val="34ff6"/>
    <w:rsid w:val="00A310DB"/>
    <w:rPr>
      <w:lang w:val="x-none" w:eastAsia="x-none"/>
    </w:rPr>
  </w:style>
  <w:style w:type="character" w:customStyle="1" w:styleId="341f0">
    <w:name w:val="34_Список_Абзац_1 Знак"/>
    <w:link w:val="341f"/>
    <w:rsid w:val="00A310DB"/>
    <w:rPr>
      <w:sz w:val="24"/>
    </w:rPr>
  </w:style>
  <w:style w:type="paragraph" w:customStyle="1" w:styleId="34fff2">
    <w:name w:val="34_Процедура_Абзац_Шага"/>
    <w:basedOn w:val="34a"/>
    <w:rsid w:val="00A310DB"/>
    <w:pPr>
      <w:ind w:left="1191" w:firstLine="0"/>
    </w:pPr>
  </w:style>
  <w:style w:type="paragraph" w:customStyle="1" w:styleId="3427">
    <w:name w:val="34_Список_Абзац_2"/>
    <w:basedOn w:val="341f"/>
    <w:link w:val="3426"/>
    <w:rsid w:val="00A310DB"/>
    <w:pPr>
      <w:ind w:left="1888"/>
    </w:pPr>
    <w:rPr>
      <w:lang w:val="x-none" w:eastAsia="x-none"/>
    </w:rPr>
  </w:style>
  <w:style w:type="paragraph" w:styleId="41">
    <w:name w:val="toc 4"/>
    <w:basedOn w:val="a0"/>
    <w:next w:val="a0"/>
    <w:autoRedefine/>
    <w:uiPriority w:val="39"/>
    <w:semiHidden/>
    <w:rsid w:val="00A310DB"/>
    <w:pPr>
      <w:spacing w:after="100" w:line="276" w:lineRule="auto"/>
      <w:ind w:left="660"/>
    </w:pPr>
    <w:rPr>
      <w:rFonts w:ascii="Calibri" w:hAnsi="Calibri"/>
      <w:sz w:val="22"/>
      <w:szCs w:val="22"/>
    </w:rPr>
  </w:style>
  <w:style w:type="paragraph" w:styleId="51">
    <w:name w:val="toc 5"/>
    <w:basedOn w:val="a0"/>
    <w:next w:val="a0"/>
    <w:autoRedefine/>
    <w:uiPriority w:val="39"/>
    <w:semiHidden/>
    <w:rsid w:val="00A310DB"/>
    <w:pPr>
      <w:spacing w:after="100" w:line="276" w:lineRule="auto"/>
      <w:ind w:left="880"/>
    </w:pPr>
    <w:rPr>
      <w:rFonts w:ascii="Calibri" w:hAnsi="Calibri"/>
      <w:sz w:val="22"/>
      <w:szCs w:val="22"/>
    </w:rPr>
  </w:style>
  <w:style w:type="paragraph" w:styleId="61">
    <w:name w:val="toc 6"/>
    <w:basedOn w:val="a0"/>
    <w:next w:val="a0"/>
    <w:autoRedefine/>
    <w:uiPriority w:val="39"/>
    <w:semiHidden/>
    <w:rsid w:val="00A310DB"/>
    <w:pPr>
      <w:spacing w:after="100" w:line="276" w:lineRule="auto"/>
      <w:ind w:left="1100"/>
    </w:pPr>
    <w:rPr>
      <w:rFonts w:ascii="Calibri" w:hAnsi="Calibri"/>
      <w:sz w:val="22"/>
      <w:szCs w:val="22"/>
    </w:rPr>
  </w:style>
  <w:style w:type="paragraph" w:styleId="71">
    <w:name w:val="toc 7"/>
    <w:basedOn w:val="a0"/>
    <w:next w:val="a0"/>
    <w:autoRedefine/>
    <w:uiPriority w:val="39"/>
    <w:semiHidden/>
    <w:rsid w:val="00A310DB"/>
    <w:pPr>
      <w:spacing w:after="100" w:line="276" w:lineRule="auto"/>
      <w:ind w:left="1320"/>
    </w:pPr>
    <w:rPr>
      <w:rFonts w:ascii="Calibri" w:hAnsi="Calibri"/>
      <w:sz w:val="22"/>
      <w:szCs w:val="22"/>
    </w:rPr>
  </w:style>
  <w:style w:type="paragraph" w:styleId="81">
    <w:name w:val="toc 8"/>
    <w:basedOn w:val="a0"/>
    <w:next w:val="a0"/>
    <w:autoRedefine/>
    <w:uiPriority w:val="39"/>
    <w:semiHidden/>
    <w:rsid w:val="00A310DB"/>
    <w:pPr>
      <w:spacing w:after="100" w:line="276" w:lineRule="auto"/>
      <w:ind w:left="1540"/>
    </w:pPr>
    <w:rPr>
      <w:rFonts w:ascii="Calibri" w:hAnsi="Calibri"/>
      <w:sz w:val="22"/>
      <w:szCs w:val="22"/>
    </w:rPr>
  </w:style>
  <w:style w:type="paragraph" w:styleId="91">
    <w:name w:val="toc 9"/>
    <w:basedOn w:val="a0"/>
    <w:next w:val="a0"/>
    <w:autoRedefine/>
    <w:uiPriority w:val="39"/>
    <w:semiHidden/>
    <w:rsid w:val="00A310DB"/>
    <w:pPr>
      <w:spacing w:after="100" w:line="276" w:lineRule="auto"/>
      <w:ind w:left="1760"/>
    </w:pPr>
    <w:rPr>
      <w:rFonts w:ascii="Calibri" w:hAnsi="Calibri"/>
      <w:sz w:val="22"/>
      <w:szCs w:val="22"/>
    </w:rPr>
  </w:style>
  <w:style w:type="table" w:styleId="afb">
    <w:name w:val="Table Grid"/>
    <w:aliases w:val="Сетка таблицы GR"/>
    <w:basedOn w:val="a2"/>
    <w:uiPriority w:val="39"/>
    <w:rsid w:val="00A310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7">
    <w:name w:val="34_Список_Нумерованный"/>
    <w:basedOn w:val="a3"/>
    <w:uiPriority w:val="99"/>
    <w:rsid w:val="00A310DB"/>
    <w:pPr>
      <w:numPr>
        <w:numId w:val="12"/>
      </w:numPr>
    </w:pPr>
  </w:style>
  <w:style w:type="paragraph" w:customStyle="1" w:styleId="-1">
    <w:name w:val="Гост-1заг"/>
    <w:basedOn w:val="a0"/>
    <w:link w:val="-10"/>
    <w:qFormat/>
    <w:rsid w:val="00DA2A3C"/>
    <w:pPr>
      <w:keepNext/>
      <w:pageBreakBefore/>
      <w:numPr>
        <w:numId w:val="21"/>
      </w:numPr>
      <w:spacing w:before="240" w:after="120" w:line="360" w:lineRule="auto"/>
      <w:jc w:val="center"/>
      <w:outlineLvl w:val="0"/>
    </w:pPr>
    <w:rPr>
      <w:b/>
      <w:bCs/>
      <w:kern w:val="32"/>
      <w:sz w:val="32"/>
      <w:szCs w:val="32"/>
      <w:lang w:eastAsia="en-US" w:bidi="en-US"/>
    </w:rPr>
  </w:style>
  <w:style w:type="character" w:customStyle="1" w:styleId="-10">
    <w:name w:val="Гост-1заг Знак"/>
    <w:link w:val="-1"/>
    <w:rsid w:val="00DA2A3C"/>
    <w:rPr>
      <w:b/>
      <w:bCs/>
      <w:kern w:val="32"/>
      <w:sz w:val="32"/>
      <w:szCs w:val="32"/>
      <w:lang w:eastAsia="en-US" w:bidi="en-US"/>
    </w:rPr>
  </w:style>
  <w:style w:type="paragraph" w:customStyle="1" w:styleId="-2">
    <w:name w:val="Гост-заг2"/>
    <w:basedOn w:val="2"/>
    <w:qFormat/>
    <w:rsid w:val="00DA2A3C"/>
    <w:pPr>
      <w:keepLines w:val="0"/>
      <w:numPr>
        <w:numId w:val="21"/>
      </w:numPr>
      <w:spacing w:before="240" w:after="120"/>
    </w:pPr>
    <w:rPr>
      <w:rFonts w:ascii="Times New Roman" w:hAnsi="Times New Roman"/>
      <w:bCs/>
      <w:iCs/>
      <w:sz w:val="28"/>
      <w:szCs w:val="24"/>
      <w:lang w:eastAsia="en-US" w:bidi="en-US"/>
    </w:rPr>
  </w:style>
  <w:style w:type="paragraph" w:styleId="afc">
    <w:name w:val="List Paragraph"/>
    <w:aliases w:val="Маркер,Bullet List,FooterText,numbered,Абзац списка нумерованный,Маркированный список 1,Bullet 1,Use Case List Paragraph"/>
    <w:basedOn w:val="a0"/>
    <w:link w:val="afd"/>
    <w:uiPriority w:val="34"/>
    <w:qFormat/>
    <w:rsid w:val="00DA2A3C"/>
    <w:pPr>
      <w:spacing w:after="160" w:line="259" w:lineRule="auto"/>
      <w:ind w:left="720"/>
      <w:contextualSpacing/>
    </w:pPr>
    <w:rPr>
      <w:rFonts w:ascii="Calibri" w:eastAsia="Calibri" w:hAnsi="Calibri"/>
      <w:sz w:val="22"/>
      <w:szCs w:val="22"/>
      <w:lang w:eastAsia="en-US"/>
    </w:rPr>
  </w:style>
  <w:style w:type="character" w:customStyle="1" w:styleId="afd">
    <w:name w:val="Абзац списка Знак"/>
    <w:aliases w:val="Маркер Знак,Bullet List Знак,FooterText Знак,numbered Знак,Абзац списка нумерованный Знак,Маркированный список 1 Знак,Bullet 1 Знак,Use Case List Paragraph Знак"/>
    <w:link w:val="afc"/>
    <w:uiPriority w:val="34"/>
    <w:rsid w:val="00DA2A3C"/>
    <w:rPr>
      <w:rFonts w:ascii="Calibri" w:eastAsia="Calibri" w:hAnsi="Calibri"/>
      <w:sz w:val="22"/>
      <w:szCs w:val="22"/>
      <w:lang w:eastAsia="en-US"/>
    </w:rPr>
  </w:style>
  <w:style w:type="character" w:customStyle="1" w:styleId="af">
    <w:name w:val="Название объекта Знак"/>
    <w:aliases w:val="Рисунок название стить Знак,ON Знак,Название объекта Знак1 Знак,ON Знак1 Знак,Название объекта Знак Знак Знак,ON Знак Знак Знак,ON Знак Знак Знак Знак Знак Знак Знак,ON Знак Знак Знак Знак Знак1 Знак,ON Знак Знак Знак Знак Знак"/>
    <w:link w:val="ae"/>
    <w:uiPriority w:val="99"/>
    <w:rsid w:val="00DA2A3C"/>
    <w:rPr>
      <w:bCs/>
      <w:sz w:val="24"/>
      <w:szCs w:val="18"/>
    </w:rPr>
  </w:style>
  <w:style w:type="paragraph" w:customStyle="1" w:styleId="afe">
    <w:name w:val="ТЕКСТ ДОК"/>
    <w:basedOn w:val="a0"/>
    <w:link w:val="aff"/>
    <w:qFormat/>
    <w:rsid w:val="00DA2A3C"/>
    <w:pPr>
      <w:spacing w:line="360" w:lineRule="auto"/>
      <w:ind w:firstLine="851"/>
      <w:jc w:val="both"/>
    </w:pPr>
    <w:rPr>
      <w:szCs w:val="24"/>
    </w:rPr>
  </w:style>
  <w:style w:type="character" w:customStyle="1" w:styleId="aff">
    <w:name w:val="ТЕКСТ ДОК Знак"/>
    <w:link w:val="afe"/>
    <w:rsid w:val="00DA2A3C"/>
    <w:rPr>
      <w:sz w:val="24"/>
      <w:szCs w:val="24"/>
    </w:rPr>
  </w:style>
  <w:style w:type="character" w:customStyle="1" w:styleId="st">
    <w:name w:val="st"/>
    <w:basedOn w:val="a1"/>
    <w:rsid w:val="00D67700"/>
  </w:style>
  <w:style w:type="paragraph" w:customStyle="1" w:styleId="PlainText">
    <w:name w:val="!_PlainText"/>
    <w:basedOn w:val="a0"/>
    <w:link w:val="PlainText0"/>
    <w:qFormat/>
    <w:rsid w:val="00375AA0"/>
    <w:pPr>
      <w:suppressAutoHyphens/>
      <w:spacing w:line="360" w:lineRule="auto"/>
      <w:ind w:firstLine="851"/>
      <w:contextualSpacing/>
      <w:jc w:val="both"/>
    </w:pPr>
    <w:rPr>
      <w:szCs w:val="24"/>
    </w:rPr>
  </w:style>
  <w:style w:type="character" w:customStyle="1" w:styleId="PlainText0">
    <w:name w:val="!_PlainText Знак"/>
    <w:link w:val="PlainText"/>
    <w:rsid w:val="00375AA0"/>
    <w:rPr>
      <w:sz w:val="24"/>
      <w:szCs w:val="24"/>
    </w:rPr>
  </w:style>
  <w:style w:type="paragraph" w:customStyle="1" w:styleId="TableCellL">
    <w:name w:val="Table Cell L"/>
    <w:basedOn w:val="a0"/>
    <w:rsid w:val="00551F6B"/>
  </w:style>
  <w:style w:type="paragraph" w:customStyle="1" w:styleId="TableHeading">
    <w:name w:val="Table Heading"/>
    <w:basedOn w:val="TableCellL"/>
    <w:rsid w:val="00551F6B"/>
    <w:pPr>
      <w:keepNext/>
      <w:keepLines/>
      <w:spacing w:before="120" w:after="120"/>
      <w:jc w:val="center"/>
    </w:pPr>
    <w:rPr>
      <w:b/>
      <w:i/>
    </w:rPr>
  </w:style>
  <w:style w:type="paragraph" w:customStyle="1" w:styleId="16">
    <w:name w:val="Тема примечания1"/>
    <w:basedOn w:val="af5"/>
    <w:next w:val="af5"/>
    <w:rsid w:val="00245358"/>
    <w:pPr>
      <w:suppressAutoHyphens/>
    </w:pPr>
    <w:rPr>
      <w:b/>
      <w:bCs/>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539586">
      <w:bodyDiv w:val="1"/>
      <w:marLeft w:val="0"/>
      <w:marRight w:val="0"/>
      <w:marTop w:val="0"/>
      <w:marBottom w:val="0"/>
      <w:divBdr>
        <w:top w:val="none" w:sz="0" w:space="0" w:color="auto"/>
        <w:left w:val="none" w:sz="0" w:space="0" w:color="auto"/>
        <w:bottom w:val="none" w:sz="0" w:space="0" w:color="auto"/>
        <w:right w:val="none" w:sz="0" w:space="0" w:color="auto"/>
      </w:divBdr>
    </w:div>
    <w:div w:id="719868609">
      <w:bodyDiv w:val="1"/>
      <w:marLeft w:val="0"/>
      <w:marRight w:val="0"/>
      <w:marTop w:val="0"/>
      <w:marBottom w:val="0"/>
      <w:divBdr>
        <w:top w:val="none" w:sz="0" w:space="0" w:color="auto"/>
        <w:left w:val="none" w:sz="0" w:space="0" w:color="auto"/>
        <w:bottom w:val="none" w:sz="0" w:space="0" w:color="auto"/>
        <w:right w:val="none" w:sz="0" w:space="0" w:color="auto"/>
      </w:divBdr>
    </w:div>
    <w:div w:id="936866502">
      <w:bodyDiv w:val="1"/>
      <w:marLeft w:val="0"/>
      <w:marRight w:val="0"/>
      <w:marTop w:val="0"/>
      <w:marBottom w:val="0"/>
      <w:divBdr>
        <w:top w:val="none" w:sz="0" w:space="0" w:color="auto"/>
        <w:left w:val="none" w:sz="0" w:space="0" w:color="auto"/>
        <w:bottom w:val="none" w:sz="0" w:space="0" w:color="auto"/>
        <w:right w:val="none" w:sz="0" w:space="0" w:color="auto"/>
      </w:divBdr>
    </w:div>
    <w:div w:id="1211456389">
      <w:bodyDiv w:val="1"/>
      <w:marLeft w:val="0"/>
      <w:marRight w:val="0"/>
      <w:marTop w:val="41"/>
      <w:marBottom w:val="0"/>
      <w:divBdr>
        <w:top w:val="none" w:sz="0" w:space="0" w:color="auto"/>
        <w:left w:val="none" w:sz="0" w:space="0" w:color="auto"/>
        <w:bottom w:val="none" w:sz="0" w:space="0" w:color="auto"/>
        <w:right w:val="none" w:sz="0" w:space="0" w:color="auto"/>
      </w:divBdr>
    </w:div>
    <w:div w:id="1224101839">
      <w:bodyDiv w:val="1"/>
      <w:marLeft w:val="0"/>
      <w:marRight w:val="0"/>
      <w:marTop w:val="28"/>
      <w:marBottom w:val="0"/>
      <w:divBdr>
        <w:top w:val="none" w:sz="0" w:space="0" w:color="auto"/>
        <w:left w:val="none" w:sz="0" w:space="0" w:color="auto"/>
        <w:bottom w:val="none" w:sz="0" w:space="0" w:color="auto"/>
        <w:right w:val="none" w:sz="0" w:space="0" w:color="auto"/>
      </w:divBdr>
    </w:div>
    <w:div w:id="1361512186">
      <w:bodyDiv w:val="1"/>
      <w:marLeft w:val="0"/>
      <w:marRight w:val="0"/>
      <w:marTop w:val="0"/>
      <w:marBottom w:val="0"/>
      <w:divBdr>
        <w:top w:val="none" w:sz="0" w:space="0" w:color="auto"/>
        <w:left w:val="none" w:sz="0" w:space="0" w:color="auto"/>
        <w:bottom w:val="none" w:sz="0" w:space="0" w:color="auto"/>
        <w:right w:val="none" w:sz="0" w:space="0" w:color="auto"/>
      </w:divBdr>
      <w:divsChild>
        <w:div w:id="544946239">
          <w:marLeft w:val="0"/>
          <w:marRight w:val="0"/>
          <w:marTop w:val="0"/>
          <w:marBottom w:val="0"/>
          <w:divBdr>
            <w:top w:val="none" w:sz="0" w:space="0" w:color="auto"/>
            <w:left w:val="none" w:sz="0" w:space="0" w:color="auto"/>
            <w:bottom w:val="none" w:sz="0" w:space="0" w:color="auto"/>
            <w:right w:val="none" w:sz="0" w:space="0" w:color="auto"/>
          </w:divBdr>
          <w:divsChild>
            <w:div w:id="1730298595">
              <w:marLeft w:val="0"/>
              <w:marRight w:val="0"/>
              <w:marTop w:val="0"/>
              <w:marBottom w:val="0"/>
              <w:divBdr>
                <w:top w:val="none" w:sz="0" w:space="0" w:color="auto"/>
                <w:left w:val="none" w:sz="0" w:space="0" w:color="auto"/>
                <w:bottom w:val="none" w:sz="0" w:space="0" w:color="auto"/>
                <w:right w:val="none" w:sz="0" w:space="0" w:color="auto"/>
              </w:divBdr>
              <w:divsChild>
                <w:div w:id="1108357663">
                  <w:marLeft w:val="0"/>
                  <w:marRight w:val="0"/>
                  <w:marTop w:val="0"/>
                  <w:marBottom w:val="0"/>
                  <w:divBdr>
                    <w:top w:val="none" w:sz="0" w:space="0" w:color="auto"/>
                    <w:left w:val="none" w:sz="0" w:space="0" w:color="auto"/>
                    <w:bottom w:val="none" w:sz="0" w:space="0" w:color="auto"/>
                    <w:right w:val="none" w:sz="0" w:space="0" w:color="auto"/>
                  </w:divBdr>
                  <w:divsChild>
                    <w:div w:id="819344629">
                      <w:marLeft w:val="0"/>
                      <w:marRight w:val="0"/>
                      <w:marTop w:val="0"/>
                      <w:marBottom w:val="0"/>
                      <w:divBdr>
                        <w:top w:val="none" w:sz="0" w:space="0" w:color="auto"/>
                        <w:left w:val="none" w:sz="0" w:space="0" w:color="auto"/>
                        <w:bottom w:val="none" w:sz="0" w:space="0" w:color="auto"/>
                        <w:right w:val="none" w:sz="0" w:space="0" w:color="auto"/>
                      </w:divBdr>
                      <w:divsChild>
                        <w:div w:id="433332187">
                          <w:marLeft w:val="720"/>
                          <w:marRight w:val="720"/>
                          <w:marTop w:val="0"/>
                          <w:marBottom w:val="0"/>
                          <w:divBdr>
                            <w:top w:val="none" w:sz="0" w:space="0" w:color="auto"/>
                            <w:left w:val="none" w:sz="0" w:space="0" w:color="auto"/>
                            <w:bottom w:val="none" w:sz="0" w:space="0" w:color="auto"/>
                            <w:right w:val="none" w:sz="0" w:space="0" w:color="auto"/>
                          </w:divBdr>
                        </w:div>
                        <w:div w:id="449980675">
                          <w:marLeft w:val="0"/>
                          <w:marRight w:val="0"/>
                          <w:marTop w:val="0"/>
                          <w:marBottom w:val="0"/>
                          <w:divBdr>
                            <w:top w:val="none" w:sz="0" w:space="0" w:color="auto"/>
                            <w:left w:val="none" w:sz="0" w:space="0" w:color="auto"/>
                            <w:bottom w:val="none" w:sz="0" w:space="0" w:color="auto"/>
                            <w:right w:val="none" w:sz="0" w:space="0" w:color="auto"/>
                          </w:divBdr>
                          <w:divsChild>
                            <w:div w:id="380246909">
                              <w:marLeft w:val="0"/>
                              <w:marRight w:val="0"/>
                              <w:marTop w:val="200"/>
                              <w:marBottom w:val="0"/>
                              <w:divBdr>
                                <w:top w:val="none" w:sz="0" w:space="0" w:color="auto"/>
                                <w:left w:val="none" w:sz="0" w:space="0" w:color="auto"/>
                                <w:bottom w:val="none" w:sz="0" w:space="0" w:color="auto"/>
                                <w:right w:val="none" w:sz="0" w:space="0" w:color="auto"/>
                              </w:divBdr>
                              <w:divsChild>
                                <w:div w:id="11106656">
                                  <w:marLeft w:val="0"/>
                                  <w:marRight w:val="0"/>
                                  <w:marTop w:val="0"/>
                                  <w:marBottom w:val="0"/>
                                  <w:divBdr>
                                    <w:top w:val="none" w:sz="0" w:space="0" w:color="auto"/>
                                    <w:left w:val="none" w:sz="0" w:space="0" w:color="auto"/>
                                    <w:bottom w:val="none" w:sz="0" w:space="0" w:color="auto"/>
                                    <w:right w:val="none" w:sz="0" w:space="0" w:color="auto"/>
                                  </w:divBdr>
                                </w:div>
                              </w:divsChild>
                            </w:div>
                            <w:div w:id="1137180715">
                              <w:marLeft w:val="0"/>
                              <w:marRight w:val="0"/>
                              <w:marTop w:val="200"/>
                              <w:marBottom w:val="0"/>
                              <w:divBdr>
                                <w:top w:val="none" w:sz="0" w:space="0" w:color="auto"/>
                                <w:left w:val="none" w:sz="0" w:space="0" w:color="auto"/>
                                <w:bottom w:val="none" w:sz="0" w:space="0" w:color="auto"/>
                                <w:right w:val="none" w:sz="0" w:space="0" w:color="auto"/>
                              </w:divBdr>
                              <w:divsChild>
                                <w:div w:id="1686128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839198">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nlinetestpad.com/ru" TargetMode="Externa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Philosoft\Technical%20Documentation\Gost\&#1060;&#1080;&#1083;&#1086;&#1075;&#1086;&#1089;&#1090;\&#1050;&#1057;&#1040;&#1057;\doc\&#1064;&#1072;&#1073;&#1083;&#1086;&#1085;&#1099;\&#1043;&#1054;&#1057;&#1058;_34.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AA9469-CEF8-438D-BA0F-58294F3E24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ГОСТ_34</Template>
  <TotalTime>9</TotalTime>
  <Pages>55</Pages>
  <Words>11474</Words>
  <Characters>75961</Characters>
  <Application>Microsoft Office Word</Application>
  <DocSecurity>0</DocSecurity>
  <Lines>1998</Lines>
  <Paragraphs>1324</Paragraphs>
  <ScaleCrop>false</ScaleCrop>
  <HeadingPairs>
    <vt:vector size="2" baseType="variant">
      <vt:variant>
        <vt:lpstr>Название</vt:lpstr>
      </vt:variant>
      <vt:variant>
        <vt:i4>1</vt:i4>
      </vt:variant>
    </vt:vector>
  </HeadingPairs>
  <TitlesOfParts>
    <vt:vector size="1" baseType="lpstr">
      <vt:lpstr>Регламент эксплуатации</vt:lpstr>
    </vt:vector>
  </TitlesOfParts>
  <Manager>Винокурова Анастасия</Manager>
  <Company>ООО «РТ МИС»</Company>
  <LinksUpToDate>false</LinksUpToDate>
  <CharactersWithSpaces>86111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Регламент эксплуатации</dc:title>
  <dc:creator>Сидякина Ольга;Оборин С.В.</dc:creator>
  <cp:lastModifiedBy>Сувернева Екатерина Владимировна</cp:lastModifiedBy>
  <cp:revision>6</cp:revision>
  <cp:lastPrinted>2021-10-11T09:50:00Z</cp:lastPrinted>
  <dcterms:created xsi:type="dcterms:W3CDTF">2022-05-17T10:11:00Z</dcterms:created>
  <dcterms:modified xsi:type="dcterms:W3CDTF">2022-05-17T10:34:00Z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версия">
    <vt:lpwstr>Версия документа</vt:lpwstr>
  </property>
  <property fmtid="{D5CDD505-2E9C-101B-9397-08002B2CF9AE}" pid="3" name="номер_документа">
    <vt:lpwstr>Номер документа</vt:lpwstr>
  </property>
  <property fmtid="{D5CDD505-2E9C-101B-9397-08002B2CF9AE}" pid="4" name="краткое_название_системы">
    <vt:lpwstr>РМИС 2.0</vt:lpwstr>
  </property>
  <property fmtid="{D5CDD505-2E9C-101B-9397-08002B2CF9AE}" pid="5" name="полное_название_системы">
    <vt:lpwstr>Региональная медицинская информационная система</vt:lpwstr>
  </property>
  <property fmtid="{D5CDD505-2E9C-101B-9397-08002B2CF9AE}" pid="6" name="шифр_системы">
    <vt:lpwstr>Шифр системы</vt:lpwstr>
  </property>
  <property fmtid="{D5CDD505-2E9C-101B-9397-08002B2CF9AE}" pid="7" name="год_издания">
    <vt:lpwstr>2021</vt:lpwstr>
  </property>
</Properties>
</file>